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1817E" w14:textId="65E827A4" w:rsidR="00C77405" w:rsidRDefault="00C77405" w:rsidP="006E77D5">
      <w:pPr>
        <w:spacing w:after="40" w:line="240" w:lineRule="auto"/>
        <w:jc w:val="center"/>
        <w:rPr>
          <w:rFonts w:ascii="Calibri" w:hAnsi="Calibri" w:cs="Calibri"/>
          <w:b/>
          <w:bCs/>
          <w:sz w:val="28"/>
          <w:szCs w:val="28"/>
        </w:rPr>
      </w:pPr>
      <w:r w:rsidRPr="00C77405">
        <w:rPr>
          <w:rFonts w:ascii="Calibri" w:hAnsi="Calibri" w:cs="Calibri"/>
          <w:b/>
          <w:bCs/>
          <w:sz w:val="28"/>
          <w:szCs w:val="28"/>
        </w:rPr>
        <w:t>Automated Conceptual Bridge Topology Generation using Image-Conditioned Diffusion</w:t>
      </w:r>
    </w:p>
    <w:p w14:paraId="7EF4B119" w14:textId="765A4F02" w:rsidR="005076E1" w:rsidRPr="008D5B03" w:rsidRDefault="00C77405" w:rsidP="006E77D5">
      <w:pPr>
        <w:pStyle w:val="Author"/>
        <w:spacing w:after="40"/>
        <w:jc w:val="center"/>
        <w:rPr>
          <w:rFonts w:ascii="Calibri" w:hAnsi="Calibri" w:cs="Calibri"/>
          <w:lang w:val="de-DE"/>
        </w:rPr>
      </w:pPr>
      <w:r w:rsidRPr="008D5B03">
        <w:rPr>
          <w:rFonts w:ascii="Calibri" w:hAnsi="Calibri" w:cs="Calibri"/>
          <w:lang w:val="de-DE"/>
        </w:rPr>
        <w:t>Aswin Lal</w:t>
      </w:r>
      <w:r w:rsidR="005076E1" w:rsidRPr="008D5B03">
        <w:rPr>
          <w:rFonts w:ascii="Calibri" w:hAnsi="Calibri" w:cs="Calibri"/>
          <w:vertAlign w:val="superscript"/>
          <w:lang w:val="de-DE"/>
        </w:rPr>
        <w:t>1,</w:t>
      </w:r>
      <w:r w:rsidRPr="008D5B03">
        <w:rPr>
          <w:rFonts w:ascii="Calibri" w:hAnsi="Calibri" w:cs="Calibri"/>
          <w:vertAlign w:val="superscript"/>
          <w:lang w:val="de-DE"/>
        </w:rPr>
        <w:t>3</w:t>
      </w:r>
      <w:r w:rsidR="005076E1" w:rsidRPr="008D5B03">
        <w:rPr>
          <w:rFonts w:ascii="Calibri" w:hAnsi="Calibri" w:cs="Calibri"/>
          <w:lang w:val="de-DE"/>
        </w:rPr>
        <w:t xml:space="preserve">, </w:t>
      </w:r>
      <w:r w:rsidRPr="008D5B03">
        <w:rPr>
          <w:rFonts w:ascii="Calibri" w:hAnsi="Calibri" w:cs="Calibri"/>
          <w:lang w:val="de-DE"/>
        </w:rPr>
        <w:t>Morris Benedikt Florek</w:t>
      </w:r>
      <w:r w:rsidR="005076E1" w:rsidRPr="008D5B03">
        <w:rPr>
          <w:rFonts w:ascii="Calibri" w:hAnsi="Calibri" w:cs="Calibri"/>
          <w:vertAlign w:val="superscript"/>
          <w:lang w:val="de-DE"/>
        </w:rPr>
        <w:t>2</w:t>
      </w:r>
      <w:r w:rsidRPr="008D5B03">
        <w:rPr>
          <w:rFonts w:ascii="Calibri" w:hAnsi="Calibri" w:cs="Calibri"/>
          <w:vertAlign w:val="superscript"/>
          <w:lang w:val="de-DE"/>
        </w:rPr>
        <w:t>,3</w:t>
      </w:r>
      <w:r w:rsidRPr="008D5B03">
        <w:rPr>
          <w:rFonts w:ascii="Calibri" w:hAnsi="Calibri" w:cs="Calibri"/>
          <w:lang w:val="de-DE"/>
        </w:rPr>
        <w:t>, Chongjie Kang</w:t>
      </w:r>
      <w:r w:rsidRPr="008D5B03">
        <w:rPr>
          <w:rFonts w:ascii="Calibri" w:hAnsi="Calibri" w:cs="Calibri"/>
          <w:vertAlign w:val="superscript"/>
          <w:lang w:val="de-DE"/>
        </w:rPr>
        <w:t>2,3</w:t>
      </w:r>
      <w:r w:rsidRPr="008D5B03">
        <w:rPr>
          <w:rFonts w:ascii="Calibri" w:hAnsi="Calibri" w:cs="Calibri"/>
          <w:lang w:val="de-DE"/>
        </w:rPr>
        <w:t>, Jörg Blankenbach</w:t>
      </w:r>
      <w:r w:rsidRPr="008D5B03">
        <w:rPr>
          <w:rFonts w:ascii="Calibri" w:hAnsi="Calibri" w:cs="Calibri"/>
          <w:vertAlign w:val="superscript"/>
          <w:lang w:val="de-DE"/>
        </w:rPr>
        <w:t>1,3</w:t>
      </w:r>
      <w:r w:rsidRPr="008D5B03">
        <w:rPr>
          <w:rFonts w:ascii="Calibri" w:hAnsi="Calibri" w:cs="Calibri"/>
          <w:lang w:val="de-DE"/>
        </w:rPr>
        <w:t>, Steffen Marx</w:t>
      </w:r>
      <w:r w:rsidRPr="008D5B03">
        <w:rPr>
          <w:rFonts w:ascii="Calibri" w:hAnsi="Calibri" w:cs="Calibri"/>
          <w:vertAlign w:val="superscript"/>
          <w:lang w:val="de-DE"/>
        </w:rPr>
        <w:t>2,3</w:t>
      </w:r>
    </w:p>
    <w:p w14:paraId="0C3B0385" w14:textId="77777777" w:rsidR="005076E1" w:rsidRPr="008D5B03" w:rsidRDefault="005076E1" w:rsidP="006E77D5">
      <w:pPr>
        <w:pStyle w:val="Author"/>
        <w:spacing w:after="40"/>
        <w:rPr>
          <w:rFonts w:ascii="Calibri" w:hAnsi="Calibri" w:cs="Calibri"/>
          <w:sz w:val="22"/>
          <w:szCs w:val="22"/>
          <w:lang w:val="de-DE"/>
        </w:rPr>
      </w:pPr>
    </w:p>
    <w:p w14:paraId="4F02CD79" w14:textId="34C80253" w:rsidR="005076E1" w:rsidRPr="00D6057A" w:rsidRDefault="005076E1" w:rsidP="006E77D5">
      <w:pPr>
        <w:pStyle w:val="Author"/>
        <w:spacing w:after="40"/>
        <w:rPr>
          <w:rFonts w:ascii="Calibri" w:hAnsi="Calibri" w:cs="Calibri"/>
          <w:sz w:val="22"/>
          <w:szCs w:val="22"/>
        </w:rPr>
      </w:pPr>
      <w:r w:rsidRPr="00D6057A">
        <w:rPr>
          <w:rFonts w:ascii="Calibri" w:hAnsi="Calibri" w:cs="Calibri"/>
          <w:sz w:val="22"/>
          <w:szCs w:val="22"/>
          <w:vertAlign w:val="superscript"/>
        </w:rPr>
        <w:t xml:space="preserve">1 </w:t>
      </w:r>
      <w:r w:rsidR="00C77405">
        <w:rPr>
          <w:rFonts w:ascii="Calibri" w:hAnsi="Calibri" w:cs="Calibri"/>
          <w:sz w:val="22"/>
          <w:szCs w:val="22"/>
        </w:rPr>
        <w:t>Chair of Computing in Civil Engineering and GIS and Geodetic Institute, RWTH Aachen University, Germany</w:t>
      </w:r>
    </w:p>
    <w:p w14:paraId="399171BA" w14:textId="61DAF2AC" w:rsidR="005076E1" w:rsidRDefault="005076E1" w:rsidP="006E77D5">
      <w:pPr>
        <w:pStyle w:val="Author"/>
        <w:spacing w:after="40"/>
        <w:rPr>
          <w:rFonts w:ascii="Calibri" w:hAnsi="Calibri" w:cs="Calibri"/>
          <w:sz w:val="22"/>
          <w:szCs w:val="22"/>
        </w:rPr>
      </w:pPr>
      <w:r w:rsidRPr="00D6057A">
        <w:rPr>
          <w:rFonts w:ascii="Calibri" w:hAnsi="Calibri" w:cs="Calibri"/>
          <w:sz w:val="22"/>
          <w:szCs w:val="22"/>
          <w:vertAlign w:val="superscript"/>
        </w:rPr>
        <w:t xml:space="preserve">2 </w:t>
      </w:r>
      <w:r w:rsidR="00C77405">
        <w:rPr>
          <w:rFonts w:ascii="Calibri" w:hAnsi="Calibri" w:cs="Calibri"/>
          <w:sz w:val="22"/>
          <w:szCs w:val="22"/>
        </w:rPr>
        <w:t>I</w:t>
      </w:r>
      <w:r w:rsidRPr="00D6057A">
        <w:rPr>
          <w:rFonts w:ascii="Calibri" w:hAnsi="Calibri" w:cs="Calibri"/>
          <w:sz w:val="22"/>
          <w:szCs w:val="22"/>
        </w:rPr>
        <w:t xml:space="preserve">nstitute </w:t>
      </w:r>
      <w:r w:rsidR="00C77405">
        <w:rPr>
          <w:rFonts w:ascii="Calibri" w:hAnsi="Calibri" w:cs="Calibri"/>
          <w:sz w:val="22"/>
          <w:szCs w:val="22"/>
        </w:rPr>
        <w:t>of Concrete Structures, Dresden University of Technology, Germany</w:t>
      </w:r>
    </w:p>
    <w:p w14:paraId="279C8C20" w14:textId="038A3A96" w:rsidR="00C77405" w:rsidRPr="00D6057A" w:rsidRDefault="00C77405" w:rsidP="006E77D5">
      <w:pPr>
        <w:pStyle w:val="Author"/>
        <w:spacing w:after="40"/>
        <w:rPr>
          <w:rFonts w:ascii="Calibri" w:hAnsi="Calibri" w:cs="Calibri"/>
          <w:sz w:val="22"/>
          <w:szCs w:val="22"/>
        </w:rPr>
      </w:pPr>
      <w:r>
        <w:rPr>
          <w:rFonts w:ascii="Calibri" w:hAnsi="Calibri" w:cs="Calibri"/>
          <w:sz w:val="22"/>
          <w:szCs w:val="22"/>
          <w:vertAlign w:val="superscript"/>
        </w:rPr>
        <w:t>3</w:t>
      </w:r>
      <w:r w:rsidRPr="00D6057A">
        <w:rPr>
          <w:rFonts w:ascii="Calibri" w:hAnsi="Calibri" w:cs="Calibri"/>
          <w:sz w:val="22"/>
          <w:szCs w:val="22"/>
          <w:vertAlign w:val="superscript"/>
        </w:rPr>
        <w:t xml:space="preserve"> </w:t>
      </w:r>
      <w:r>
        <w:rPr>
          <w:rFonts w:ascii="Calibri" w:hAnsi="Calibri" w:cs="Calibri"/>
          <w:sz w:val="22"/>
          <w:szCs w:val="22"/>
        </w:rPr>
        <w:t>Cluster of Excellence CARE, TU Dresden and RWTH Aachen, Germany</w:t>
      </w:r>
    </w:p>
    <w:p w14:paraId="1BC4AD16" w14:textId="5948FD2E" w:rsidR="005076E1" w:rsidRPr="00D6057A" w:rsidRDefault="005076E1" w:rsidP="006E77D5">
      <w:pPr>
        <w:pStyle w:val="Author"/>
        <w:spacing w:after="40"/>
        <w:rPr>
          <w:rFonts w:ascii="Calibri" w:hAnsi="Calibri" w:cs="Calibri"/>
          <w:sz w:val="22"/>
          <w:szCs w:val="22"/>
        </w:rPr>
      </w:pPr>
      <w:r w:rsidRPr="00D6057A">
        <w:rPr>
          <w:rFonts w:ascii="Calibri" w:hAnsi="Calibri" w:cs="Calibri"/>
          <w:i/>
          <w:iCs/>
          <w:sz w:val="22"/>
          <w:szCs w:val="22"/>
          <w:vertAlign w:val="superscript"/>
        </w:rPr>
        <w:t>*</w:t>
      </w:r>
      <w:r w:rsidRPr="00D6057A">
        <w:rPr>
          <w:rFonts w:ascii="Calibri" w:hAnsi="Calibri" w:cs="Calibri"/>
          <w:i/>
          <w:iCs/>
          <w:sz w:val="22"/>
          <w:szCs w:val="22"/>
        </w:rPr>
        <w:t xml:space="preserve">Corresponding email: </w:t>
      </w:r>
      <w:hyperlink r:id="rId8" w:history="1">
        <w:r w:rsidR="00661B0E" w:rsidRPr="00A87344">
          <w:rPr>
            <w:rStyle w:val="Hyperlink"/>
            <w:rFonts w:ascii="Calibri" w:hAnsi="Calibri" w:cs="Calibri"/>
            <w:i/>
            <w:iCs/>
            <w:sz w:val="22"/>
            <w:szCs w:val="22"/>
          </w:rPr>
          <w:t>aswin.lal@gia.rwth-aachen.de</w:t>
        </w:r>
      </w:hyperlink>
    </w:p>
    <w:p w14:paraId="6330E787" w14:textId="77777777" w:rsidR="005076E1" w:rsidRPr="00D6057A" w:rsidRDefault="005076E1" w:rsidP="006E77D5">
      <w:pPr>
        <w:spacing w:after="40" w:line="240" w:lineRule="auto"/>
        <w:rPr>
          <w:rFonts w:ascii="Calibri" w:hAnsi="Calibri" w:cs="Calibri"/>
        </w:rPr>
      </w:pPr>
    </w:p>
    <w:p w14:paraId="662F0B45" w14:textId="346FCBA9" w:rsidR="005076E1" w:rsidRPr="00D6057A" w:rsidRDefault="005076E1" w:rsidP="006E77D5">
      <w:pPr>
        <w:spacing w:after="40" w:line="240" w:lineRule="auto"/>
        <w:ind w:left="1134" w:right="1088"/>
        <w:rPr>
          <w:rFonts w:ascii="Calibri" w:hAnsi="Calibri" w:cs="Calibri"/>
          <w:b/>
          <w:bCs/>
          <w:sz w:val="28"/>
          <w:szCs w:val="28"/>
        </w:rPr>
      </w:pPr>
      <w:r w:rsidRPr="00D6057A">
        <w:rPr>
          <w:rFonts w:ascii="Calibri" w:hAnsi="Calibri" w:cs="Calibri"/>
          <w:b/>
          <w:bCs/>
          <w:sz w:val="28"/>
          <w:szCs w:val="28"/>
        </w:rPr>
        <w:t xml:space="preserve">ABSTRACT </w:t>
      </w:r>
    </w:p>
    <w:p w14:paraId="26080D97" w14:textId="40C3627E" w:rsidR="005076E1" w:rsidRPr="00D6057A" w:rsidRDefault="008C099C" w:rsidP="006E77D5">
      <w:pPr>
        <w:spacing w:after="40" w:line="240" w:lineRule="auto"/>
        <w:ind w:left="1134" w:right="1088"/>
        <w:jc w:val="both"/>
        <w:rPr>
          <w:rFonts w:ascii="Calibri" w:hAnsi="Calibri" w:cs="Calibri"/>
          <w:color w:val="EE0000"/>
        </w:rPr>
      </w:pPr>
      <w:r>
        <w:rPr>
          <w:rFonts w:ascii="Calibri" w:hAnsi="Calibri" w:cs="Calibri"/>
        </w:rPr>
        <w:t>T</w:t>
      </w:r>
      <w:r w:rsidRPr="008C099C">
        <w:rPr>
          <w:rFonts w:ascii="Calibri" w:hAnsi="Calibri" w:cs="Calibri"/>
        </w:rPr>
        <w:t xml:space="preserve">he initial design phase of bridge construction involves the drafting of conceptual topologies that help engineers in </w:t>
      </w:r>
      <w:r w:rsidR="00906D32" w:rsidRPr="008C099C">
        <w:rPr>
          <w:rFonts w:ascii="Calibri" w:hAnsi="Calibri" w:cs="Calibri"/>
        </w:rPr>
        <w:t>analysing</w:t>
      </w:r>
      <w:r w:rsidRPr="008C099C">
        <w:rPr>
          <w:rFonts w:ascii="Calibri" w:hAnsi="Calibri" w:cs="Calibri"/>
        </w:rPr>
        <w:t xml:space="preserve"> the feasibility of proposed bridge designs. The purpose of this phase is to explore and document different design solutions for a bridge, taking into account various relevant factors like the structural load requirements, topography and environmental factors, safety standards, economic viability and aesthetic appeal among others. Today</w:t>
      </w:r>
      <w:r w:rsidR="00C013F7">
        <w:rPr>
          <w:rFonts w:ascii="Calibri" w:hAnsi="Calibri" w:cs="Calibri"/>
        </w:rPr>
        <w:t>,</w:t>
      </w:r>
      <w:r w:rsidRPr="008C099C">
        <w:rPr>
          <w:rFonts w:ascii="Calibri" w:hAnsi="Calibri" w:cs="Calibri"/>
        </w:rPr>
        <w:t xml:space="preserve"> this process is done manually making the early decision-making stage time consuming and cost intensive. To address these issues, the potential of AI methods can be leveraged to develop data-driven models that assist engineers in the preliminary design phase to generate, compare and </w:t>
      </w:r>
      <w:r w:rsidR="00906D32" w:rsidRPr="008C099C">
        <w:rPr>
          <w:rFonts w:ascii="Calibri" w:hAnsi="Calibri" w:cs="Calibri"/>
        </w:rPr>
        <w:t>analyse</w:t>
      </w:r>
      <w:r w:rsidRPr="008C099C">
        <w:rPr>
          <w:rFonts w:ascii="Calibri" w:hAnsi="Calibri" w:cs="Calibri"/>
        </w:rPr>
        <w:t xml:space="preserve"> multiple topologies</w:t>
      </w:r>
      <w:r>
        <w:rPr>
          <w:rFonts w:ascii="Calibri" w:hAnsi="Calibri" w:cs="Calibri"/>
        </w:rPr>
        <w:t>.</w:t>
      </w:r>
      <w:r w:rsidR="00963DD9">
        <w:rPr>
          <w:rFonts w:ascii="Calibri" w:hAnsi="Calibri" w:cs="Calibri"/>
        </w:rPr>
        <w:t xml:space="preserve"> </w:t>
      </w:r>
      <w:r w:rsidR="00963DD9" w:rsidRPr="008C099C">
        <w:rPr>
          <w:rFonts w:ascii="Calibri" w:hAnsi="Calibri" w:cs="Calibri"/>
        </w:rPr>
        <w:t>In light of th</w:t>
      </w:r>
      <w:r w:rsidR="00963DD9">
        <w:rPr>
          <w:rFonts w:ascii="Calibri" w:hAnsi="Calibri" w:cs="Calibri"/>
        </w:rPr>
        <w:t>e</w:t>
      </w:r>
      <w:r>
        <w:rPr>
          <w:rFonts w:ascii="Calibri" w:hAnsi="Calibri" w:cs="Calibri"/>
        </w:rPr>
        <w:t xml:space="preserve"> </w:t>
      </w:r>
      <w:r w:rsidR="00963DD9">
        <w:rPr>
          <w:rFonts w:ascii="Calibri" w:hAnsi="Calibri" w:cs="Calibri"/>
        </w:rPr>
        <w:t>e</w:t>
      </w:r>
      <w:r w:rsidRPr="008C099C">
        <w:rPr>
          <w:rFonts w:ascii="Calibri" w:hAnsi="Calibri" w:cs="Calibri"/>
        </w:rPr>
        <w:t>xtensive research</w:t>
      </w:r>
      <w:r w:rsidR="00963DD9">
        <w:rPr>
          <w:rFonts w:ascii="Calibri" w:hAnsi="Calibri" w:cs="Calibri"/>
        </w:rPr>
        <w:t xml:space="preserve"> that</w:t>
      </w:r>
      <w:r w:rsidRPr="008C099C">
        <w:rPr>
          <w:rFonts w:ascii="Calibri" w:hAnsi="Calibri" w:cs="Calibri"/>
        </w:rPr>
        <w:t xml:space="preserve"> has been carried out in recent years on powerful diffusion models capable of creating high-quality and diverse images using </w:t>
      </w:r>
      <w:r w:rsidR="00963DD9">
        <w:rPr>
          <w:rFonts w:ascii="Calibri" w:hAnsi="Calibri" w:cs="Calibri"/>
        </w:rPr>
        <w:t>natural language</w:t>
      </w:r>
      <w:r w:rsidRPr="008C099C">
        <w:rPr>
          <w:rFonts w:ascii="Calibri" w:hAnsi="Calibri" w:cs="Calibri"/>
        </w:rPr>
        <w:t xml:space="preserve">, we propose a ControlNet-guided diffusion model that can generate multiple design topologies of a bridge from input topography images and design constraints given in the form text prompts. ControlNet-guided diffusion was used for this task as it enables precise conditioning on input topography images, ensuring that the generated designs follow the terrain while at the same time satisfying the design specifications. The results of our experiments demonstrate the ability of the model in generating multiple </w:t>
      </w:r>
      <w:r w:rsidR="008A1F39">
        <w:rPr>
          <w:rFonts w:ascii="Calibri" w:hAnsi="Calibri" w:cs="Calibri"/>
        </w:rPr>
        <w:t>structurally plausible</w:t>
      </w:r>
      <w:r w:rsidR="008A1F39" w:rsidRPr="008C099C">
        <w:rPr>
          <w:rFonts w:ascii="Calibri" w:hAnsi="Calibri" w:cs="Calibri"/>
        </w:rPr>
        <w:t xml:space="preserve"> </w:t>
      </w:r>
      <w:r w:rsidRPr="008C099C">
        <w:rPr>
          <w:rFonts w:ascii="Calibri" w:hAnsi="Calibri" w:cs="Calibri"/>
        </w:rPr>
        <w:t xml:space="preserve">and context-aware bridge topologies that adhere to both terrain features and design constraints. The generated designs are promising, indicating the potential of ControlNet-guided diffusion models in the rapid and efficient generation of bridge topologies. </w:t>
      </w:r>
      <w:r w:rsidR="00100493">
        <w:rPr>
          <w:rFonts w:ascii="Calibri" w:hAnsi="Calibri" w:cs="Calibri"/>
        </w:rPr>
        <w:t>T</w:t>
      </w:r>
      <w:r w:rsidR="001D529C">
        <w:rPr>
          <w:rFonts w:ascii="Calibri" w:hAnsi="Calibri" w:cs="Calibri"/>
        </w:rPr>
        <w:t xml:space="preserve">he trained model </w:t>
      </w:r>
      <w:r w:rsidR="00100493">
        <w:rPr>
          <w:rFonts w:ascii="Calibri" w:hAnsi="Calibri" w:cs="Calibri"/>
        </w:rPr>
        <w:t xml:space="preserve">is also evaluated </w:t>
      </w:r>
      <w:r w:rsidR="001D529C">
        <w:rPr>
          <w:rFonts w:ascii="Calibri" w:hAnsi="Calibri" w:cs="Calibri"/>
        </w:rPr>
        <w:t>using several metrics and compare</w:t>
      </w:r>
      <w:r w:rsidR="00142B1C">
        <w:rPr>
          <w:rFonts w:ascii="Calibri" w:hAnsi="Calibri" w:cs="Calibri"/>
        </w:rPr>
        <w:t>d</w:t>
      </w:r>
      <w:r w:rsidR="001D529C">
        <w:rPr>
          <w:rFonts w:ascii="Calibri" w:hAnsi="Calibri" w:cs="Calibri"/>
        </w:rPr>
        <w:t xml:space="preserve"> the results with </w:t>
      </w:r>
      <w:r w:rsidR="00142B1C">
        <w:rPr>
          <w:rFonts w:ascii="Calibri" w:hAnsi="Calibri" w:cs="Calibri"/>
        </w:rPr>
        <w:t>o</w:t>
      </w:r>
      <w:r w:rsidR="001D529C">
        <w:rPr>
          <w:rFonts w:ascii="Calibri" w:hAnsi="Calibri" w:cs="Calibri"/>
        </w:rPr>
        <w:t>ur previously implemented Conditional Generative Adversarial Network.</w:t>
      </w:r>
    </w:p>
    <w:p w14:paraId="242D180E" w14:textId="77777777" w:rsidR="005076E1" w:rsidRPr="00D6057A" w:rsidRDefault="005076E1" w:rsidP="006E77D5">
      <w:pPr>
        <w:spacing w:after="40" w:line="240" w:lineRule="auto"/>
        <w:rPr>
          <w:rFonts w:ascii="Calibri" w:hAnsi="Calibri" w:cs="Calibri"/>
          <w:color w:val="EE0000"/>
        </w:rPr>
      </w:pPr>
    </w:p>
    <w:p w14:paraId="19E47564" w14:textId="3FF54850" w:rsidR="005076E1" w:rsidRPr="00D6057A" w:rsidRDefault="005076E1" w:rsidP="006E77D5">
      <w:pPr>
        <w:pStyle w:val="ListParagraph"/>
        <w:numPr>
          <w:ilvl w:val="0"/>
          <w:numId w:val="1"/>
        </w:numPr>
        <w:spacing w:after="40" w:line="240" w:lineRule="auto"/>
        <w:rPr>
          <w:rFonts w:ascii="Calibri" w:hAnsi="Calibri" w:cs="Calibri"/>
          <w:b/>
          <w:bCs/>
          <w:sz w:val="28"/>
          <w:szCs w:val="28"/>
        </w:rPr>
      </w:pPr>
      <w:r w:rsidRPr="00D6057A">
        <w:rPr>
          <w:rFonts w:ascii="Calibri" w:hAnsi="Calibri" w:cs="Calibri"/>
          <w:b/>
          <w:bCs/>
          <w:sz w:val="28"/>
          <w:szCs w:val="28"/>
        </w:rPr>
        <w:t xml:space="preserve">INTRODUCTION </w:t>
      </w:r>
    </w:p>
    <w:p w14:paraId="5A5178FD" w14:textId="66638ECF" w:rsidR="005076E1" w:rsidRPr="00D6057A" w:rsidRDefault="0006172D" w:rsidP="006E77D5">
      <w:pPr>
        <w:spacing w:after="40" w:line="240" w:lineRule="auto"/>
        <w:ind w:firstLine="851"/>
        <w:jc w:val="both"/>
        <w:rPr>
          <w:rFonts w:ascii="Calibri" w:hAnsi="Calibri" w:cs="Calibri"/>
        </w:rPr>
      </w:pPr>
      <w:r>
        <w:rPr>
          <w:rFonts w:ascii="Calibri" w:hAnsi="Calibri" w:cs="Calibri"/>
        </w:rPr>
        <w:t xml:space="preserve">The conceptual design phase </w:t>
      </w:r>
      <w:r w:rsidR="002A1071">
        <w:rPr>
          <w:rFonts w:ascii="Calibri" w:hAnsi="Calibri" w:cs="Calibri"/>
        </w:rPr>
        <w:t xml:space="preserve">of bridges </w:t>
      </w:r>
      <w:r w:rsidR="00CC0381">
        <w:rPr>
          <w:rFonts w:ascii="Calibri" w:hAnsi="Calibri" w:cs="Calibri"/>
        </w:rPr>
        <w:t>aims to identify and document the most appropriate design solution for a roadway or railway connecting two points across a terrain.</w:t>
      </w:r>
      <w:r>
        <w:rPr>
          <w:rFonts w:ascii="Calibri" w:hAnsi="Calibri" w:cs="Calibri"/>
        </w:rPr>
        <w:t xml:space="preserve"> </w:t>
      </w:r>
      <w:r w:rsidR="00CC0381">
        <w:rPr>
          <w:rFonts w:ascii="Calibri" w:hAnsi="Calibri" w:cs="Calibri"/>
        </w:rPr>
        <w:t xml:space="preserve">Bridge designers use their expertise and experience in analysing and comparing several design options by considering the application, topographical and environmental factors, economic viability, individual creativity and intuition. The conceptual topologies are </w:t>
      </w:r>
      <w:r w:rsidR="00305744">
        <w:rPr>
          <w:rFonts w:ascii="Calibri" w:hAnsi="Calibri" w:cs="Calibri"/>
        </w:rPr>
        <w:t xml:space="preserve">usually </w:t>
      </w:r>
      <w:r w:rsidR="00CC0381">
        <w:rPr>
          <w:rFonts w:ascii="Calibri" w:hAnsi="Calibri" w:cs="Calibri"/>
        </w:rPr>
        <w:t>created based on the topographical cros</w:t>
      </w:r>
      <w:r w:rsidR="00E12359">
        <w:rPr>
          <w:rFonts w:ascii="Calibri" w:hAnsi="Calibri" w:cs="Calibri"/>
        </w:rPr>
        <w:t>s-section of the location and relevant design constraints like the number of spans, available clearance, construction material and pier alignments.</w:t>
      </w:r>
      <w:r w:rsidR="00B942E9">
        <w:rPr>
          <w:rFonts w:ascii="Calibri" w:hAnsi="Calibri" w:cs="Calibri"/>
        </w:rPr>
        <w:t xml:space="preserve"> This process is performed manually, making it time-consuming and </w:t>
      </w:r>
      <w:r w:rsidR="00B942E9">
        <w:rPr>
          <w:rFonts w:ascii="Calibri" w:hAnsi="Calibri" w:cs="Calibri"/>
        </w:rPr>
        <w:lastRenderedPageBreak/>
        <w:t>highly dependent on the designer’s individual expertise.</w:t>
      </w:r>
      <w:r w:rsidR="006B4102">
        <w:rPr>
          <w:rFonts w:ascii="Calibri" w:hAnsi="Calibri" w:cs="Calibri"/>
        </w:rPr>
        <w:t xml:space="preserve"> Recognizing this challenge, we propose the use of generative Artificial Intelligence as an effective way to achieve automation in the initial </w:t>
      </w:r>
      <w:r w:rsidR="007A7A6B">
        <w:rPr>
          <w:rFonts w:ascii="Calibri" w:hAnsi="Calibri" w:cs="Calibri"/>
        </w:rPr>
        <w:t>design phase. We explore models</w:t>
      </w:r>
      <w:r w:rsidR="00906D32">
        <w:rPr>
          <w:rFonts w:ascii="Calibri" w:hAnsi="Calibri" w:cs="Calibri"/>
        </w:rPr>
        <w:t>,</w:t>
      </w:r>
      <w:r w:rsidR="007A7A6B">
        <w:rPr>
          <w:rFonts w:ascii="Calibri" w:hAnsi="Calibri" w:cs="Calibri"/>
        </w:rPr>
        <w:t xml:space="preserve"> </w:t>
      </w:r>
      <w:r w:rsidR="00906D32">
        <w:rPr>
          <w:rFonts w:ascii="Calibri" w:hAnsi="Calibri" w:cs="Calibri"/>
        </w:rPr>
        <w:t xml:space="preserve">currently </w:t>
      </w:r>
      <w:r w:rsidR="007A7A6B">
        <w:rPr>
          <w:rFonts w:ascii="Calibri" w:hAnsi="Calibri" w:cs="Calibri"/>
        </w:rPr>
        <w:t>act</w:t>
      </w:r>
      <w:r w:rsidR="00906D32">
        <w:rPr>
          <w:rFonts w:ascii="Calibri" w:hAnsi="Calibri" w:cs="Calibri"/>
        </w:rPr>
        <w:t>ing</w:t>
      </w:r>
      <w:r w:rsidR="007A7A6B">
        <w:rPr>
          <w:rFonts w:ascii="Calibri" w:hAnsi="Calibri" w:cs="Calibri"/>
        </w:rPr>
        <w:t xml:space="preserve"> as proof</w:t>
      </w:r>
      <w:r w:rsidR="00906D32">
        <w:rPr>
          <w:rFonts w:ascii="Calibri" w:hAnsi="Calibri" w:cs="Calibri"/>
        </w:rPr>
        <w:t>-</w:t>
      </w:r>
      <w:r w:rsidR="007A7A6B">
        <w:rPr>
          <w:rFonts w:ascii="Calibri" w:hAnsi="Calibri" w:cs="Calibri"/>
        </w:rPr>
        <w:t>of</w:t>
      </w:r>
      <w:r w:rsidR="00906D32">
        <w:rPr>
          <w:rFonts w:ascii="Calibri" w:hAnsi="Calibri" w:cs="Calibri"/>
        </w:rPr>
        <w:t>-</w:t>
      </w:r>
      <w:r w:rsidR="007A7A6B">
        <w:rPr>
          <w:rFonts w:ascii="Calibri" w:hAnsi="Calibri" w:cs="Calibri"/>
        </w:rPr>
        <w:t>concept to</w:t>
      </w:r>
      <w:r w:rsidR="00906D32">
        <w:rPr>
          <w:rFonts w:ascii="Calibri" w:hAnsi="Calibri" w:cs="Calibri"/>
        </w:rPr>
        <w:t>ols</w:t>
      </w:r>
      <w:r w:rsidR="00214E60">
        <w:rPr>
          <w:rFonts w:ascii="Calibri" w:hAnsi="Calibri" w:cs="Calibri"/>
        </w:rPr>
        <w:t>,</w:t>
      </w:r>
      <w:r w:rsidR="00906D32">
        <w:rPr>
          <w:rFonts w:ascii="Calibri" w:hAnsi="Calibri" w:cs="Calibri"/>
        </w:rPr>
        <w:t xml:space="preserve"> intended to</w:t>
      </w:r>
      <w:r w:rsidR="007A7A6B">
        <w:rPr>
          <w:rFonts w:ascii="Calibri" w:hAnsi="Calibri" w:cs="Calibri"/>
        </w:rPr>
        <w:t xml:space="preserve"> assist designers in the initial design</w:t>
      </w:r>
      <w:r w:rsidR="00906D32">
        <w:rPr>
          <w:rFonts w:ascii="Calibri" w:hAnsi="Calibri" w:cs="Calibri"/>
        </w:rPr>
        <w:t xml:space="preserve"> process</w:t>
      </w:r>
      <w:r w:rsidR="00730A54">
        <w:rPr>
          <w:rFonts w:ascii="Calibri" w:hAnsi="Calibri" w:cs="Calibri"/>
        </w:rPr>
        <w:t>. The proposed methodology combines</w:t>
      </w:r>
      <w:r w:rsidR="00E109D2">
        <w:rPr>
          <w:rFonts w:ascii="Calibri" w:hAnsi="Calibri" w:cs="Calibri"/>
        </w:rPr>
        <w:t xml:space="preserve"> simplified topographical</w:t>
      </w:r>
      <w:r w:rsidR="00730A54">
        <w:rPr>
          <w:rFonts w:ascii="Calibri" w:hAnsi="Calibri" w:cs="Calibri"/>
        </w:rPr>
        <w:t xml:space="preserve"> </w:t>
      </w:r>
      <w:r w:rsidR="00CB43AC">
        <w:rPr>
          <w:rFonts w:ascii="Calibri" w:hAnsi="Calibri" w:cs="Calibri"/>
        </w:rPr>
        <w:t>image</w:t>
      </w:r>
      <w:r w:rsidR="00FB73A8">
        <w:rPr>
          <w:rFonts w:ascii="Calibri" w:hAnsi="Calibri" w:cs="Calibri"/>
        </w:rPr>
        <w:t>s</w:t>
      </w:r>
      <w:r w:rsidR="00E109D2">
        <w:rPr>
          <w:rFonts w:ascii="Calibri" w:hAnsi="Calibri" w:cs="Calibri"/>
        </w:rPr>
        <w:t xml:space="preserve"> of potential bridge sites</w:t>
      </w:r>
      <w:r w:rsidR="00690834">
        <w:rPr>
          <w:rFonts w:ascii="Calibri" w:hAnsi="Calibri" w:cs="Calibri"/>
        </w:rPr>
        <w:t xml:space="preserve"> with</w:t>
      </w:r>
      <w:r w:rsidR="00CB43AC">
        <w:rPr>
          <w:rFonts w:ascii="Calibri" w:hAnsi="Calibri" w:cs="Calibri"/>
        </w:rPr>
        <w:t xml:space="preserve"> natural language inputs </w:t>
      </w:r>
      <w:r w:rsidR="00454C9A">
        <w:rPr>
          <w:rFonts w:ascii="Calibri" w:hAnsi="Calibri" w:cs="Calibri"/>
        </w:rPr>
        <w:t xml:space="preserve">as design constraints </w:t>
      </w:r>
      <w:r w:rsidR="00CB43AC">
        <w:rPr>
          <w:rFonts w:ascii="Calibri" w:hAnsi="Calibri" w:cs="Calibri"/>
        </w:rPr>
        <w:t>to</w:t>
      </w:r>
      <w:r w:rsidR="002A7426">
        <w:rPr>
          <w:rFonts w:ascii="Calibri" w:hAnsi="Calibri" w:cs="Calibri"/>
        </w:rPr>
        <w:t xml:space="preserve"> generate plausible bridge designs. </w:t>
      </w:r>
      <w:r w:rsidR="00E6364B">
        <w:rPr>
          <w:rFonts w:ascii="Calibri" w:hAnsi="Calibri" w:cs="Calibri"/>
        </w:rPr>
        <w:t>This allows</w:t>
      </w:r>
      <w:r w:rsidR="00843003">
        <w:rPr>
          <w:rFonts w:ascii="Calibri" w:hAnsi="Calibri" w:cs="Calibri"/>
        </w:rPr>
        <w:t xml:space="preserve"> designers to guide the generative model by specifying design</w:t>
      </w:r>
      <w:r w:rsidR="00806880">
        <w:rPr>
          <w:rFonts w:ascii="Calibri" w:hAnsi="Calibri" w:cs="Calibri"/>
        </w:rPr>
        <w:t xml:space="preserve"> requirements and</w:t>
      </w:r>
      <w:r w:rsidR="00843003">
        <w:rPr>
          <w:rFonts w:ascii="Calibri" w:hAnsi="Calibri" w:cs="Calibri"/>
        </w:rPr>
        <w:t xml:space="preserve"> constraints during the generation process</w:t>
      </w:r>
      <w:r w:rsidR="00001C1A">
        <w:rPr>
          <w:rFonts w:ascii="Calibri" w:hAnsi="Calibri" w:cs="Calibri"/>
        </w:rPr>
        <w:t xml:space="preserve"> tailored to the bridge application and topographical situation. </w:t>
      </w:r>
    </w:p>
    <w:p w14:paraId="2DBB3263" w14:textId="54AA3C39" w:rsidR="00380558" w:rsidRDefault="005D7045" w:rsidP="00AA5B78">
      <w:pPr>
        <w:spacing w:after="40" w:line="240" w:lineRule="auto"/>
        <w:ind w:firstLine="851"/>
        <w:jc w:val="both"/>
        <w:rPr>
          <w:rFonts w:ascii="Calibri" w:hAnsi="Calibri" w:cs="Calibri"/>
        </w:rPr>
      </w:pPr>
      <w:r>
        <w:rPr>
          <w:rFonts w:ascii="Calibri" w:hAnsi="Calibri" w:cs="Calibri"/>
        </w:rPr>
        <w:t>Building on the capabilities of</w:t>
      </w:r>
      <w:r w:rsidR="004744A2">
        <w:rPr>
          <w:rFonts w:ascii="Calibri" w:hAnsi="Calibri" w:cs="Calibri"/>
        </w:rPr>
        <w:t xml:space="preserve"> </w:t>
      </w:r>
      <w:r>
        <w:rPr>
          <w:rFonts w:ascii="Calibri" w:hAnsi="Calibri" w:cs="Calibri"/>
        </w:rPr>
        <w:t>generative adversarial</w:t>
      </w:r>
      <w:r w:rsidR="004744A2">
        <w:rPr>
          <w:rFonts w:ascii="Calibri" w:hAnsi="Calibri" w:cs="Calibri"/>
        </w:rPr>
        <w:t xml:space="preserve"> </w:t>
      </w:r>
      <w:r>
        <w:rPr>
          <w:rFonts w:ascii="Calibri" w:hAnsi="Calibri" w:cs="Calibri"/>
        </w:rPr>
        <w:t>networks</w:t>
      </w:r>
      <w:r w:rsidR="004744A2">
        <w:rPr>
          <w:rFonts w:ascii="Calibri" w:hAnsi="Calibri" w:cs="Calibri"/>
        </w:rPr>
        <w:t xml:space="preserve"> </w:t>
      </w:r>
      <w:r>
        <w:rPr>
          <w:rFonts w:ascii="Calibri" w:hAnsi="Calibri" w:cs="Calibri"/>
        </w:rPr>
        <w:t>based on the pix2pix architecture</w:t>
      </w:r>
      <w:r w:rsidR="008443A3">
        <w:rPr>
          <w:rFonts w:ascii="Calibri" w:hAnsi="Calibri" w:cs="Calibri"/>
        </w:rPr>
        <w:t xml:space="preserve"> </w:t>
      </w:r>
      <w:r w:rsidR="008443A3" w:rsidRPr="008443A3">
        <w:rPr>
          <w:rFonts w:ascii="Calibri" w:hAnsi="Calibri" w:cs="Calibri"/>
        </w:rPr>
        <w:t>(Isola, P., et al., 201</w:t>
      </w:r>
      <w:r w:rsidR="005E77B5">
        <w:rPr>
          <w:rFonts w:ascii="Calibri" w:hAnsi="Calibri" w:cs="Calibri"/>
        </w:rPr>
        <w:t>7</w:t>
      </w:r>
      <w:r w:rsidR="008443A3" w:rsidRPr="008443A3">
        <w:rPr>
          <w:rFonts w:ascii="Calibri" w:hAnsi="Calibri" w:cs="Calibri"/>
        </w:rPr>
        <w:t>)</w:t>
      </w:r>
      <w:r>
        <w:rPr>
          <w:rFonts w:ascii="Calibri" w:hAnsi="Calibri" w:cs="Calibri"/>
        </w:rPr>
        <w:t xml:space="preserve"> </w:t>
      </w:r>
      <w:r w:rsidR="00380558">
        <w:rPr>
          <w:rFonts w:ascii="Calibri" w:hAnsi="Calibri" w:cs="Calibri"/>
        </w:rPr>
        <w:t>trained on a curated dataset</w:t>
      </w:r>
      <w:r w:rsidR="005A6238">
        <w:rPr>
          <w:rFonts w:ascii="Calibri" w:hAnsi="Calibri" w:cs="Calibri"/>
        </w:rPr>
        <w:t xml:space="preserve"> (see Section 4.1)</w:t>
      </w:r>
      <w:r w:rsidR="00A67983">
        <w:rPr>
          <w:rFonts w:ascii="Calibri" w:hAnsi="Calibri" w:cs="Calibri"/>
        </w:rPr>
        <w:t>,</w:t>
      </w:r>
      <w:r w:rsidR="00380558">
        <w:rPr>
          <w:rFonts w:ascii="Calibri" w:hAnsi="Calibri" w:cs="Calibri"/>
        </w:rPr>
        <w:t xml:space="preserve"> </w:t>
      </w:r>
      <w:r w:rsidR="004744A2">
        <w:rPr>
          <w:rFonts w:ascii="Calibri" w:hAnsi="Calibri" w:cs="Calibri"/>
        </w:rPr>
        <w:t xml:space="preserve">as </w:t>
      </w:r>
      <w:r>
        <w:rPr>
          <w:rFonts w:ascii="Calibri" w:hAnsi="Calibri" w:cs="Calibri"/>
        </w:rPr>
        <w:t xml:space="preserve">demonstrated in our previous study (Lal </w:t>
      </w:r>
      <w:r w:rsidRPr="00D6057A">
        <w:rPr>
          <w:rFonts w:ascii="Calibri" w:hAnsi="Calibri" w:cs="Calibri"/>
        </w:rPr>
        <w:t>A., et.al., 202</w:t>
      </w:r>
      <w:r w:rsidR="00B934B0">
        <w:rPr>
          <w:rFonts w:ascii="Calibri" w:hAnsi="Calibri" w:cs="Calibri"/>
        </w:rPr>
        <w:t>6</w:t>
      </w:r>
      <w:r>
        <w:rPr>
          <w:rFonts w:ascii="Calibri" w:hAnsi="Calibri" w:cs="Calibri"/>
        </w:rPr>
        <w:t xml:space="preserve">), this work extends the investigation into </w:t>
      </w:r>
      <w:r w:rsidR="00D20EE5">
        <w:rPr>
          <w:rFonts w:ascii="Calibri" w:hAnsi="Calibri" w:cs="Calibri"/>
        </w:rPr>
        <w:t>data-driven approaches using diffusion models enhanced using ControlNet</w:t>
      </w:r>
      <w:r w:rsidR="008443A3" w:rsidRPr="008443A3">
        <w:rPr>
          <w:rFonts w:ascii="Calibri" w:hAnsi="Calibri" w:cs="Calibri"/>
        </w:rPr>
        <w:t xml:space="preserve"> (Zhang, L., et.al., 2023)</w:t>
      </w:r>
      <w:r w:rsidR="00D20EE5">
        <w:rPr>
          <w:rFonts w:ascii="Calibri" w:hAnsi="Calibri" w:cs="Calibri"/>
        </w:rPr>
        <w:t xml:space="preserve"> for conceptual bridge topology generation.</w:t>
      </w:r>
      <w:r w:rsidR="00E824CA">
        <w:rPr>
          <w:rFonts w:ascii="Calibri" w:hAnsi="Calibri" w:cs="Calibri"/>
        </w:rPr>
        <w:t xml:space="preserve"> While the previous study </w:t>
      </w:r>
      <w:r w:rsidR="00D745EF">
        <w:rPr>
          <w:rFonts w:ascii="Calibri" w:hAnsi="Calibri" w:cs="Calibri"/>
        </w:rPr>
        <w:t>focused on guiding the generator of</w:t>
      </w:r>
      <w:r w:rsidR="00D10F88">
        <w:rPr>
          <w:rFonts w:ascii="Calibri" w:hAnsi="Calibri" w:cs="Calibri"/>
        </w:rPr>
        <w:t xml:space="preserve"> the pix2pix architecture using pretrained BERT</w:t>
      </w:r>
      <w:r w:rsidR="00FA4B00">
        <w:rPr>
          <w:rFonts w:ascii="Calibri" w:hAnsi="Calibri" w:cs="Calibri"/>
        </w:rPr>
        <w:t xml:space="preserve"> </w:t>
      </w:r>
      <w:r w:rsidR="00A42F4D">
        <w:rPr>
          <w:rFonts w:ascii="Calibri" w:hAnsi="Calibri" w:cs="Calibri"/>
        </w:rPr>
        <w:t>(Devlin, J.</w:t>
      </w:r>
      <w:r w:rsidR="00467EE8">
        <w:rPr>
          <w:rFonts w:ascii="Calibri" w:hAnsi="Calibri" w:cs="Calibri"/>
        </w:rPr>
        <w:t>, et</w:t>
      </w:r>
      <w:r w:rsidR="00015DAD">
        <w:rPr>
          <w:rFonts w:ascii="Calibri" w:hAnsi="Calibri" w:cs="Calibri"/>
        </w:rPr>
        <w:t>.</w:t>
      </w:r>
      <w:r w:rsidR="00467EE8">
        <w:rPr>
          <w:rFonts w:ascii="Calibri" w:hAnsi="Calibri" w:cs="Calibri"/>
        </w:rPr>
        <w:t>al</w:t>
      </w:r>
      <w:r w:rsidR="00015DAD">
        <w:rPr>
          <w:rFonts w:ascii="Calibri" w:hAnsi="Calibri" w:cs="Calibri"/>
        </w:rPr>
        <w:t>.,</w:t>
      </w:r>
      <w:r w:rsidR="00467EE8">
        <w:rPr>
          <w:rFonts w:ascii="Calibri" w:hAnsi="Calibri" w:cs="Calibri"/>
        </w:rPr>
        <w:t xml:space="preserve"> 2018)</w:t>
      </w:r>
      <w:r w:rsidR="00D10F88">
        <w:rPr>
          <w:rFonts w:ascii="Calibri" w:hAnsi="Calibri" w:cs="Calibri"/>
        </w:rPr>
        <w:t xml:space="preserve"> embeddings</w:t>
      </w:r>
      <w:r w:rsidR="001D218A">
        <w:rPr>
          <w:rFonts w:ascii="Calibri" w:hAnsi="Calibri" w:cs="Calibri"/>
        </w:rPr>
        <w:t xml:space="preserve"> </w:t>
      </w:r>
      <w:r w:rsidR="005B3B74">
        <w:rPr>
          <w:rFonts w:ascii="Calibri" w:hAnsi="Calibri" w:cs="Calibri"/>
        </w:rPr>
        <w:t>derived</w:t>
      </w:r>
      <w:r w:rsidR="000F285F">
        <w:rPr>
          <w:rFonts w:ascii="Calibri" w:hAnsi="Calibri" w:cs="Calibri"/>
        </w:rPr>
        <w:t xml:space="preserve"> from design prompts, </w:t>
      </w:r>
      <w:r w:rsidR="00B33AFA">
        <w:rPr>
          <w:rFonts w:ascii="Calibri" w:hAnsi="Calibri" w:cs="Calibri"/>
        </w:rPr>
        <w:t xml:space="preserve">this </w:t>
      </w:r>
      <w:r w:rsidR="0062403E">
        <w:rPr>
          <w:rFonts w:ascii="Calibri" w:hAnsi="Calibri" w:cs="Calibri"/>
        </w:rPr>
        <w:t xml:space="preserve">work </w:t>
      </w:r>
      <w:r w:rsidR="00524CFE">
        <w:rPr>
          <w:rFonts w:ascii="Calibri" w:hAnsi="Calibri" w:cs="Calibri"/>
        </w:rPr>
        <w:t>proposes a shift towards diffusion-based generative modelling</w:t>
      </w:r>
      <w:r w:rsidR="009716FA">
        <w:rPr>
          <w:rFonts w:ascii="Calibri" w:hAnsi="Calibri" w:cs="Calibri"/>
        </w:rPr>
        <w:t xml:space="preserve"> by training a ControlNet enabled diffusion framework trained on our curated dataset</w:t>
      </w:r>
      <w:r w:rsidR="003870F7">
        <w:rPr>
          <w:rFonts w:ascii="Calibri" w:hAnsi="Calibri" w:cs="Calibri"/>
        </w:rPr>
        <w:t xml:space="preserve"> </w:t>
      </w:r>
      <w:r w:rsidR="004E316E">
        <w:rPr>
          <w:rFonts w:ascii="Calibri" w:hAnsi="Calibri" w:cs="Calibri"/>
        </w:rPr>
        <w:t>to predict bridge topologies</w:t>
      </w:r>
      <w:r w:rsidR="00DA7490">
        <w:rPr>
          <w:rFonts w:ascii="Calibri" w:hAnsi="Calibri" w:cs="Calibri"/>
        </w:rPr>
        <w:t>.</w:t>
      </w:r>
      <w:r w:rsidR="008C7785">
        <w:rPr>
          <w:rFonts w:ascii="Calibri" w:hAnsi="Calibri" w:cs="Calibri"/>
        </w:rPr>
        <w:t xml:space="preserve"> </w:t>
      </w:r>
      <w:r w:rsidR="00AA5B78">
        <w:rPr>
          <w:rFonts w:ascii="Calibri" w:hAnsi="Calibri" w:cs="Calibri"/>
        </w:rPr>
        <w:t xml:space="preserve">Since the focus of this study is only on highway bridge applications, our dataset only includes simple frame and girder bridge configurations. </w:t>
      </w:r>
      <w:r w:rsidR="00811462">
        <w:rPr>
          <w:rFonts w:ascii="Calibri" w:hAnsi="Calibri" w:cs="Calibri"/>
        </w:rPr>
        <w:t xml:space="preserve">The predictions made by both models are </w:t>
      </w:r>
      <w:r w:rsidR="00816FAC">
        <w:rPr>
          <w:rFonts w:ascii="Calibri" w:hAnsi="Calibri" w:cs="Calibri"/>
        </w:rPr>
        <w:t xml:space="preserve">evaluated and </w:t>
      </w:r>
      <w:r w:rsidR="00811462">
        <w:rPr>
          <w:rFonts w:ascii="Calibri" w:hAnsi="Calibri" w:cs="Calibri"/>
        </w:rPr>
        <w:t xml:space="preserve">compared both qualitatively </w:t>
      </w:r>
      <w:r w:rsidR="00811462" w:rsidRPr="00656373">
        <w:rPr>
          <w:rFonts w:ascii="Calibri" w:hAnsi="Calibri" w:cs="Calibri"/>
        </w:rPr>
        <w:t>and quantit</w:t>
      </w:r>
      <w:r w:rsidR="00743E16" w:rsidRPr="00656373">
        <w:rPr>
          <w:rFonts w:ascii="Calibri" w:hAnsi="Calibri" w:cs="Calibri"/>
        </w:rPr>
        <w:t>at</w:t>
      </w:r>
      <w:r w:rsidR="00811462" w:rsidRPr="00656373">
        <w:rPr>
          <w:rFonts w:ascii="Calibri" w:hAnsi="Calibri" w:cs="Calibri"/>
        </w:rPr>
        <w:t>ively using relevant</w:t>
      </w:r>
      <w:r w:rsidR="00811462" w:rsidRPr="00467EE8">
        <w:rPr>
          <w:rFonts w:ascii="Calibri" w:hAnsi="Calibri" w:cs="Calibri"/>
        </w:rPr>
        <w:t xml:space="preserve"> </w:t>
      </w:r>
      <w:r w:rsidR="00811462" w:rsidRPr="00656373">
        <w:rPr>
          <w:rFonts w:ascii="Calibri" w:hAnsi="Calibri" w:cs="Calibri"/>
        </w:rPr>
        <w:t xml:space="preserve">evaluation </w:t>
      </w:r>
      <w:r w:rsidR="00493B81" w:rsidRPr="00656373">
        <w:rPr>
          <w:rFonts w:ascii="Calibri" w:hAnsi="Calibri" w:cs="Calibri"/>
        </w:rPr>
        <w:t>metrics</w:t>
      </w:r>
      <w:r w:rsidR="00241E23">
        <w:rPr>
          <w:rFonts w:ascii="Calibri" w:hAnsi="Calibri" w:cs="Calibri"/>
        </w:rPr>
        <w:t xml:space="preserve"> </w:t>
      </w:r>
      <w:r w:rsidR="00962C3D">
        <w:rPr>
          <w:rFonts w:ascii="Calibri" w:hAnsi="Calibri" w:cs="Calibri"/>
        </w:rPr>
        <w:t xml:space="preserve">to </w:t>
      </w:r>
      <w:r w:rsidR="0030700A">
        <w:rPr>
          <w:rFonts w:ascii="Calibri" w:hAnsi="Calibri" w:cs="Calibri"/>
        </w:rPr>
        <w:t>assess th</w:t>
      </w:r>
      <w:r w:rsidR="00EE4EB8">
        <w:rPr>
          <w:rFonts w:ascii="Calibri" w:hAnsi="Calibri" w:cs="Calibri"/>
        </w:rPr>
        <w:t>e</w:t>
      </w:r>
      <w:r w:rsidR="0030700A">
        <w:rPr>
          <w:rFonts w:ascii="Calibri" w:hAnsi="Calibri" w:cs="Calibri"/>
        </w:rPr>
        <w:t xml:space="preserve"> </w:t>
      </w:r>
      <w:r w:rsidR="00493B81">
        <w:rPr>
          <w:rFonts w:ascii="Calibri" w:hAnsi="Calibri" w:cs="Calibri"/>
        </w:rPr>
        <w:t>e</w:t>
      </w:r>
      <w:r w:rsidR="0030700A">
        <w:rPr>
          <w:rFonts w:ascii="Calibri" w:hAnsi="Calibri" w:cs="Calibri"/>
        </w:rPr>
        <w:t>ffectiveness of the proposed methodology</w:t>
      </w:r>
      <w:r w:rsidR="008C7785">
        <w:rPr>
          <w:rFonts w:ascii="Calibri" w:hAnsi="Calibri" w:cs="Calibri"/>
        </w:rPr>
        <w:t xml:space="preserve"> (see Section 5)</w:t>
      </w:r>
      <w:r w:rsidR="0030700A">
        <w:rPr>
          <w:rFonts w:ascii="Calibri" w:hAnsi="Calibri" w:cs="Calibri"/>
        </w:rPr>
        <w:t>.</w:t>
      </w:r>
    </w:p>
    <w:p w14:paraId="06232F29" w14:textId="77777777" w:rsidR="00275584" w:rsidRPr="00D6057A" w:rsidRDefault="00275584" w:rsidP="00241E23">
      <w:pPr>
        <w:spacing w:after="40" w:line="240" w:lineRule="auto"/>
        <w:ind w:firstLine="851"/>
        <w:jc w:val="both"/>
        <w:rPr>
          <w:rFonts w:ascii="Calibri" w:hAnsi="Calibri" w:cs="Calibri"/>
        </w:rPr>
      </w:pPr>
    </w:p>
    <w:p w14:paraId="67D5B53C" w14:textId="21DA0B08" w:rsidR="00DB3D90" w:rsidRPr="004110FF" w:rsidRDefault="00DB3D90" w:rsidP="00E5268A">
      <w:pPr>
        <w:pStyle w:val="ListParagraph"/>
        <w:numPr>
          <w:ilvl w:val="0"/>
          <w:numId w:val="1"/>
        </w:numPr>
        <w:spacing w:after="40" w:line="240" w:lineRule="auto"/>
        <w:rPr>
          <w:rFonts w:ascii="Calibri" w:hAnsi="Calibri" w:cs="Calibri"/>
          <w:b/>
          <w:bCs/>
          <w:sz w:val="28"/>
          <w:szCs w:val="28"/>
        </w:rPr>
      </w:pPr>
      <w:r w:rsidRPr="004110FF">
        <w:rPr>
          <w:rFonts w:ascii="Calibri" w:hAnsi="Calibri" w:cs="Calibri"/>
          <w:b/>
          <w:bCs/>
          <w:sz w:val="28"/>
          <w:szCs w:val="28"/>
        </w:rPr>
        <w:t>R</w:t>
      </w:r>
      <w:r w:rsidR="00275584" w:rsidRPr="004110FF">
        <w:rPr>
          <w:rFonts w:ascii="Calibri" w:hAnsi="Calibri" w:cs="Calibri"/>
          <w:b/>
          <w:bCs/>
          <w:sz w:val="28"/>
          <w:szCs w:val="28"/>
        </w:rPr>
        <w:t>ELATED</w:t>
      </w:r>
      <w:r w:rsidRPr="004110FF">
        <w:rPr>
          <w:rFonts w:ascii="Calibri" w:hAnsi="Calibri" w:cs="Calibri"/>
          <w:b/>
          <w:bCs/>
          <w:sz w:val="28"/>
          <w:szCs w:val="28"/>
        </w:rPr>
        <w:t xml:space="preserve"> W</w:t>
      </w:r>
      <w:r w:rsidR="00275584" w:rsidRPr="004110FF">
        <w:rPr>
          <w:rFonts w:ascii="Calibri" w:hAnsi="Calibri" w:cs="Calibri"/>
          <w:b/>
          <w:bCs/>
          <w:sz w:val="28"/>
          <w:szCs w:val="28"/>
        </w:rPr>
        <w:t>ORKS</w:t>
      </w:r>
    </w:p>
    <w:p w14:paraId="73ACAC9B" w14:textId="481674C3" w:rsidR="003D5D29" w:rsidRPr="00B0403E" w:rsidRDefault="003D5D29" w:rsidP="00806D95">
      <w:pPr>
        <w:spacing w:after="40" w:line="240" w:lineRule="auto"/>
        <w:ind w:firstLine="850"/>
        <w:jc w:val="both"/>
        <w:rPr>
          <w:rFonts w:ascii="Calibri" w:hAnsi="Calibri" w:cs="Calibri"/>
        </w:rPr>
      </w:pPr>
      <w:r w:rsidRPr="00B0403E">
        <w:rPr>
          <w:rFonts w:ascii="Calibri" w:hAnsi="Calibri" w:cs="Calibri"/>
        </w:rPr>
        <w:t xml:space="preserve">While AI-based methods have been used </w:t>
      </w:r>
      <w:r w:rsidR="008B1780" w:rsidRPr="00B0403E">
        <w:rPr>
          <w:rFonts w:ascii="Calibri" w:hAnsi="Calibri" w:cs="Calibri"/>
        </w:rPr>
        <w:t>recently</w:t>
      </w:r>
      <w:r w:rsidR="0080155E" w:rsidRPr="00B0403E">
        <w:rPr>
          <w:rFonts w:ascii="Calibri" w:hAnsi="Calibri" w:cs="Calibri"/>
        </w:rPr>
        <w:t xml:space="preserve"> </w:t>
      </w:r>
      <w:r w:rsidRPr="00B0403E">
        <w:rPr>
          <w:rFonts w:ascii="Calibri" w:hAnsi="Calibri" w:cs="Calibri"/>
        </w:rPr>
        <w:t>to achieve automation</w:t>
      </w:r>
      <w:r w:rsidR="00253770" w:rsidRPr="00B0403E">
        <w:rPr>
          <w:rFonts w:ascii="Calibri" w:hAnsi="Calibri" w:cs="Calibri"/>
        </w:rPr>
        <w:t xml:space="preserve"> across </w:t>
      </w:r>
      <w:r w:rsidRPr="00B0403E">
        <w:rPr>
          <w:rFonts w:ascii="Calibri" w:hAnsi="Calibri" w:cs="Calibri"/>
        </w:rPr>
        <w:t>various</w:t>
      </w:r>
      <w:r w:rsidR="00724775" w:rsidRPr="00B0403E">
        <w:rPr>
          <w:rFonts w:ascii="Calibri" w:hAnsi="Calibri" w:cs="Calibri"/>
        </w:rPr>
        <w:t xml:space="preserve"> </w:t>
      </w:r>
      <w:r w:rsidRPr="00B0403E">
        <w:rPr>
          <w:rFonts w:ascii="Calibri" w:hAnsi="Calibri" w:cs="Calibri"/>
        </w:rPr>
        <w:t>domains</w:t>
      </w:r>
      <w:r w:rsidR="00386EE0" w:rsidRPr="00B0403E">
        <w:rPr>
          <w:rFonts w:ascii="Calibri" w:hAnsi="Calibri" w:cs="Calibri"/>
        </w:rPr>
        <w:t xml:space="preserve">, their </w:t>
      </w:r>
      <w:r w:rsidR="005379F4" w:rsidRPr="00B0403E">
        <w:rPr>
          <w:rFonts w:ascii="Calibri" w:hAnsi="Calibri" w:cs="Calibri"/>
        </w:rPr>
        <w:t xml:space="preserve">integration </w:t>
      </w:r>
      <w:r w:rsidR="0057026C" w:rsidRPr="00B0403E">
        <w:rPr>
          <w:rFonts w:ascii="Calibri" w:hAnsi="Calibri" w:cs="Calibri"/>
        </w:rPr>
        <w:t>with</w:t>
      </w:r>
      <w:r w:rsidR="005379F4" w:rsidRPr="00B0403E">
        <w:rPr>
          <w:rFonts w:ascii="Calibri" w:hAnsi="Calibri" w:cs="Calibri"/>
        </w:rPr>
        <w:t>in the construction sector is</w:t>
      </w:r>
      <w:r w:rsidR="00F301FF" w:rsidRPr="00B0403E">
        <w:rPr>
          <w:rFonts w:ascii="Calibri" w:hAnsi="Calibri" w:cs="Calibri"/>
        </w:rPr>
        <w:t xml:space="preserve"> still in</w:t>
      </w:r>
      <w:r w:rsidR="0057026C" w:rsidRPr="00B0403E">
        <w:rPr>
          <w:rFonts w:ascii="Calibri" w:hAnsi="Calibri" w:cs="Calibri"/>
        </w:rPr>
        <w:t xml:space="preserve"> i</w:t>
      </w:r>
      <w:r w:rsidR="00F301FF" w:rsidRPr="00B0403E">
        <w:rPr>
          <w:rFonts w:ascii="Calibri" w:hAnsi="Calibri" w:cs="Calibri"/>
        </w:rPr>
        <w:t>ts early stage</w:t>
      </w:r>
      <w:r w:rsidR="0080155E" w:rsidRPr="00B0403E">
        <w:rPr>
          <w:rFonts w:ascii="Calibri" w:hAnsi="Calibri" w:cs="Calibri"/>
        </w:rPr>
        <w:t>s</w:t>
      </w:r>
      <w:r w:rsidR="00933C5A" w:rsidRPr="00B0403E">
        <w:rPr>
          <w:rFonts w:ascii="Calibri" w:hAnsi="Calibri" w:cs="Calibri"/>
        </w:rPr>
        <w:t xml:space="preserve">. </w:t>
      </w:r>
      <w:r w:rsidR="00305744" w:rsidRPr="00DA5A80">
        <w:rPr>
          <w:rFonts w:ascii="Calibri" w:hAnsi="Calibri" w:cs="Calibri"/>
        </w:rPr>
        <w:t>In recent years,</w:t>
      </w:r>
      <w:r w:rsidR="0058094A" w:rsidRPr="00DA5A80">
        <w:rPr>
          <w:rFonts w:ascii="Calibri" w:hAnsi="Calibri" w:cs="Calibri"/>
        </w:rPr>
        <w:t xml:space="preserve"> AI-based methods have been adopted </w:t>
      </w:r>
      <w:r w:rsidR="00305744" w:rsidRPr="00DA5A80">
        <w:rPr>
          <w:rFonts w:ascii="Calibri" w:hAnsi="Calibri" w:cs="Calibri"/>
        </w:rPr>
        <w:t>in the construction sector</w:t>
      </w:r>
      <w:r w:rsidR="0058094A" w:rsidRPr="00DA5A80">
        <w:rPr>
          <w:rFonts w:ascii="Calibri" w:hAnsi="Calibri" w:cs="Calibri"/>
        </w:rPr>
        <w:t xml:space="preserve">, for example, </w:t>
      </w:r>
      <w:r w:rsidR="00E56B6B" w:rsidRPr="00DA5A80">
        <w:rPr>
          <w:rFonts w:ascii="Calibri" w:hAnsi="Calibri" w:cs="Calibri"/>
        </w:rPr>
        <w:t>in</w:t>
      </w:r>
      <w:r w:rsidR="00305744" w:rsidRPr="00DA5A80">
        <w:rPr>
          <w:rFonts w:ascii="Calibri" w:hAnsi="Calibri" w:cs="Calibri"/>
        </w:rPr>
        <w:t xml:space="preserve"> structural health monitoring applications using image data</w:t>
      </w:r>
      <w:r w:rsidR="00305744" w:rsidRPr="00B0403E" w:rsidDel="00305744">
        <w:rPr>
          <w:rFonts w:ascii="Calibri" w:hAnsi="Calibri" w:cs="Calibri"/>
        </w:rPr>
        <w:t xml:space="preserve"> </w:t>
      </w:r>
      <w:r w:rsidR="00775957" w:rsidRPr="00B0403E">
        <w:rPr>
          <w:rFonts w:ascii="Calibri" w:hAnsi="Calibri" w:cs="Calibri"/>
        </w:rPr>
        <w:t>(Spencer, B., et</w:t>
      </w:r>
      <w:r w:rsidR="001107E6" w:rsidRPr="00B0403E">
        <w:rPr>
          <w:rFonts w:ascii="Calibri" w:hAnsi="Calibri" w:cs="Calibri"/>
        </w:rPr>
        <w:t>.</w:t>
      </w:r>
      <w:r w:rsidR="00775957" w:rsidRPr="00B0403E">
        <w:rPr>
          <w:rFonts w:ascii="Calibri" w:hAnsi="Calibri" w:cs="Calibri"/>
        </w:rPr>
        <w:t>al., 2025)</w:t>
      </w:r>
      <w:r w:rsidR="000603FF" w:rsidRPr="00B0403E">
        <w:rPr>
          <w:rFonts w:ascii="Calibri" w:hAnsi="Calibri" w:cs="Calibri"/>
        </w:rPr>
        <w:t>.</w:t>
      </w:r>
      <w:r w:rsidR="00EA3048" w:rsidRPr="00B0403E">
        <w:rPr>
          <w:rFonts w:ascii="Calibri" w:hAnsi="Calibri" w:cs="Calibri"/>
        </w:rPr>
        <w:t xml:space="preserve"> </w:t>
      </w:r>
      <w:r w:rsidR="00D764DC" w:rsidRPr="00B0403E">
        <w:rPr>
          <w:rFonts w:ascii="Calibri" w:hAnsi="Calibri" w:cs="Calibri"/>
        </w:rPr>
        <w:t>Novel methods</w:t>
      </w:r>
      <w:r w:rsidR="00B769C0" w:rsidRPr="00B0403E">
        <w:rPr>
          <w:rFonts w:ascii="Calibri" w:hAnsi="Calibri" w:cs="Calibri"/>
        </w:rPr>
        <w:t xml:space="preserve"> </w:t>
      </w:r>
      <w:r w:rsidR="00D764DC" w:rsidRPr="00B0403E">
        <w:rPr>
          <w:rFonts w:ascii="Calibri" w:hAnsi="Calibri" w:cs="Calibri"/>
        </w:rPr>
        <w:t>in</w:t>
      </w:r>
      <w:r w:rsidR="00B769C0" w:rsidRPr="00B0403E">
        <w:rPr>
          <w:rFonts w:ascii="Calibri" w:hAnsi="Calibri" w:cs="Calibri"/>
        </w:rPr>
        <w:t xml:space="preserve"> architectural design include the study conducted by </w:t>
      </w:r>
      <w:r w:rsidR="00E17B91" w:rsidRPr="00B0403E">
        <w:rPr>
          <w:rFonts w:ascii="Calibri" w:hAnsi="Calibri" w:cs="Calibri"/>
        </w:rPr>
        <w:t>(</w:t>
      </w:r>
      <w:proofErr w:type="spellStart"/>
      <w:r w:rsidR="00E17B91" w:rsidRPr="00B0403E">
        <w:rPr>
          <w:rFonts w:ascii="Calibri" w:hAnsi="Calibri" w:cs="Calibri"/>
        </w:rPr>
        <w:t>Spiegelhalter</w:t>
      </w:r>
      <w:proofErr w:type="spellEnd"/>
      <w:r w:rsidR="00E17B91" w:rsidRPr="00B0403E">
        <w:rPr>
          <w:rFonts w:ascii="Calibri" w:hAnsi="Calibri" w:cs="Calibri"/>
        </w:rPr>
        <w:t>, T., 2023)</w:t>
      </w:r>
      <w:r w:rsidR="00993574" w:rsidRPr="00B0403E">
        <w:rPr>
          <w:rFonts w:ascii="Calibri" w:hAnsi="Calibri" w:cs="Calibri"/>
        </w:rPr>
        <w:t xml:space="preserve"> </w:t>
      </w:r>
      <w:r w:rsidR="00290DC0" w:rsidRPr="00B0403E">
        <w:rPr>
          <w:rFonts w:ascii="Calibri" w:hAnsi="Calibri" w:cs="Calibri"/>
        </w:rPr>
        <w:t xml:space="preserve">on the use of </w:t>
      </w:r>
      <w:r w:rsidR="00BE7862" w:rsidRPr="00B0403E">
        <w:rPr>
          <w:rFonts w:ascii="Calibri" w:hAnsi="Calibri" w:cs="Calibri"/>
        </w:rPr>
        <w:t>AI</w:t>
      </w:r>
      <w:r w:rsidR="00382207" w:rsidRPr="00B0403E">
        <w:rPr>
          <w:rFonts w:ascii="Calibri" w:hAnsi="Calibri" w:cs="Calibri"/>
        </w:rPr>
        <w:t xml:space="preserve">-assisted generative design with topological optimization </w:t>
      </w:r>
      <w:r w:rsidR="00EE67BC" w:rsidRPr="00B0403E">
        <w:rPr>
          <w:rFonts w:ascii="Calibri" w:hAnsi="Calibri" w:cs="Calibri"/>
        </w:rPr>
        <w:t>to reduce weight and cost.</w:t>
      </w:r>
      <w:r w:rsidR="009A1631" w:rsidRPr="00B0403E">
        <w:rPr>
          <w:rFonts w:ascii="Calibri" w:hAnsi="Calibri" w:cs="Calibri"/>
        </w:rPr>
        <w:t xml:space="preserve"> </w:t>
      </w:r>
      <w:r w:rsidR="0086408B" w:rsidRPr="00B0403E">
        <w:rPr>
          <w:rFonts w:ascii="Calibri" w:hAnsi="Calibri" w:cs="Calibri"/>
        </w:rPr>
        <w:t xml:space="preserve">(Liang, Z., </w:t>
      </w:r>
      <w:r w:rsidR="00451446" w:rsidRPr="00B0403E">
        <w:rPr>
          <w:rFonts w:ascii="Calibri" w:hAnsi="Calibri" w:cs="Calibri"/>
        </w:rPr>
        <w:t>et.al., 2025</w:t>
      </w:r>
      <w:r w:rsidR="0086408B" w:rsidRPr="00B0403E">
        <w:rPr>
          <w:rFonts w:ascii="Calibri" w:hAnsi="Calibri" w:cs="Calibri"/>
        </w:rPr>
        <w:t>)</w:t>
      </w:r>
      <w:r w:rsidR="00E17B91" w:rsidRPr="00B0403E">
        <w:rPr>
          <w:rFonts w:ascii="Calibri" w:hAnsi="Calibri" w:cs="Calibri"/>
        </w:rPr>
        <w:t xml:space="preserve"> </w:t>
      </w:r>
      <w:r w:rsidR="00451446" w:rsidRPr="00B0403E">
        <w:rPr>
          <w:rFonts w:ascii="Calibri" w:hAnsi="Calibri" w:cs="Calibri"/>
        </w:rPr>
        <w:t xml:space="preserve">proposed </w:t>
      </w:r>
      <w:r w:rsidR="00BE19B9" w:rsidRPr="00B0403E">
        <w:rPr>
          <w:rFonts w:ascii="Calibri" w:hAnsi="Calibri" w:cs="Calibri"/>
        </w:rPr>
        <w:t>a large visual-language model-guided top</w:t>
      </w:r>
      <w:r w:rsidR="007C36CC" w:rsidRPr="00B0403E">
        <w:rPr>
          <w:rFonts w:ascii="Calibri" w:hAnsi="Calibri" w:cs="Calibri"/>
        </w:rPr>
        <w:t>o</w:t>
      </w:r>
      <w:r w:rsidR="00BE19B9" w:rsidRPr="00B0403E">
        <w:rPr>
          <w:rFonts w:ascii="Calibri" w:hAnsi="Calibri" w:cs="Calibri"/>
        </w:rPr>
        <w:t xml:space="preserve">logy optimization </w:t>
      </w:r>
      <w:r w:rsidR="007558AC" w:rsidRPr="00B0403E">
        <w:rPr>
          <w:rFonts w:ascii="Calibri" w:hAnsi="Calibri" w:cs="Calibri"/>
        </w:rPr>
        <w:t xml:space="preserve">method </w:t>
      </w:r>
      <w:r w:rsidR="003C1171" w:rsidRPr="00B0403E">
        <w:rPr>
          <w:rFonts w:ascii="Calibri" w:hAnsi="Calibri" w:cs="Calibri"/>
        </w:rPr>
        <w:t xml:space="preserve">to automatically </w:t>
      </w:r>
      <w:r w:rsidR="000A65D6" w:rsidRPr="00B0403E">
        <w:rPr>
          <w:rFonts w:ascii="Calibri" w:hAnsi="Calibri" w:cs="Calibri"/>
        </w:rPr>
        <w:t>generate and edit structural designs according to conceptual requirements</w:t>
      </w:r>
      <w:r w:rsidR="007C36CC" w:rsidRPr="00B0403E">
        <w:rPr>
          <w:rFonts w:ascii="Calibri" w:hAnsi="Calibri" w:cs="Calibri"/>
        </w:rPr>
        <w:t>. (</w:t>
      </w:r>
      <w:proofErr w:type="spellStart"/>
      <w:r w:rsidR="00853163" w:rsidRPr="00B0403E">
        <w:rPr>
          <w:rFonts w:ascii="Calibri" w:hAnsi="Calibri" w:cs="Calibri"/>
          <w:color w:val="000000" w:themeColor="text1"/>
        </w:rPr>
        <w:t>Nauata</w:t>
      </w:r>
      <w:proofErr w:type="spellEnd"/>
      <w:r w:rsidR="00853163" w:rsidRPr="00B0403E">
        <w:rPr>
          <w:rFonts w:ascii="Calibri" w:hAnsi="Calibri" w:cs="Calibri"/>
          <w:color w:val="000000" w:themeColor="text1"/>
        </w:rPr>
        <w:t>, N. &amp; Chang, K.-H.,</w:t>
      </w:r>
      <w:r w:rsidR="00E406F4" w:rsidRPr="00B0403E">
        <w:rPr>
          <w:rFonts w:ascii="Calibri" w:hAnsi="Calibri" w:cs="Calibri"/>
          <w:color w:val="000000" w:themeColor="text1"/>
        </w:rPr>
        <w:t xml:space="preserve"> </w:t>
      </w:r>
      <w:r w:rsidR="00853163" w:rsidRPr="00B0403E">
        <w:rPr>
          <w:rFonts w:ascii="Calibri" w:hAnsi="Calibri" w:cs="Calibri"/>
          <w:color w:val="000000" w:themeColor="text1"/>
        </w:rPr>
        <w:t>2020)</w:t>
      </w:r>
      <w:r w:rsidR="00E32B3D" w:rsidRPr="00DA5A80">
        <w:rPr>
          <w:rFonts w:ascii="Calibri" w:hAnsi="Calibri" w:cs="Calibri"/>
        </w:rPr>
        <w:t xml:space="preserve"> </w:t>
      </w:r>
      <w:r w:rsidR="00ED7D32" w:rsidRPr="00DA5A80">
        <w:rPr>
          <w:rFonts w:ascii="Calibri" w:hAnsi="Calibri" w:cs="Calibri"/>
        </w:rPr>
        <w:t>and</w:t>
      </w:r>
      <w:r w:rsidR="00B31E84" w:rsidRPr="00DA5A80">
        <w:rPr>
          <w:rFonts w:ascii="Calibri" w:hAnsi="Calibri" w:cs="Calibri"/>
        </w:rPr>
        <w:t xml:space="preserve"> (</w:t>
      </w:r>
      <w:proofErr w:type="spellStart"/>
      <w:r w:rsidR="00B31E84" w:rsidRPr="00B0403E">
        <w:rPr>
          <w:rFonts w:ascii="Calibri" w:hAnsi="Calibri" w:cs="Calibri"/>
          <w:color w:val="000000" w:themeColor="text1"/>
        </w:rPr>
        <w:t>Ghannad</w:t>
      </w:r>
      <w:proofErr w:type="spellEnd"/>
      <w:r w:rsidR="00B31E84" w:rsidRPr="00B0403E">
        <w:rPr>
          <w:rFonts w:ascii="Calibri" w:hAnsi="Calibri" w:cs="Calibri"/>
          <w:color w:val="000000" w:themeColor="text1"/>
        </w:rPr>
        <w:t xml:space="preserve">, P. &amp; Lee, Y.-C., 2022) </w:t>
      </w:r>
      <w:r w:rsidR="008D091C" w:rsidRPr="00DA5A80">
        <w:rPr>
          <w:rFonts w:ascii="Calibri" w:hAnsi="Calibri" w:cs="Calibri"/>
        </w:rPr>
        <w:t xml:space="preserve">trained generative </w:t>
      </w:r>
      <w:r w:rsidR="008864FF" w:rsidRPr="00DA5A80">
        <w:rPr>
          <w:rFonts w:ascii="Calibri" w:hAnsi="Calibri" w:cs="Calibri"/>
        </w:rPr>
        <w:t>models</w:t>
      </w:r>
      <w:r w:rsidR="008D091C" w:rsidRPr="00DA5A80">
        <w:rPr>
          <w:rFonts w:ascii="Calibri" w:hAnsi="Calibri" w:cs="Calibri"/>
        </w:rPr>
        <w:t xml:space="preserve"> to </w:t>
      </w:r>
      <w:r w:rsidR="00ED15A3" w:rsidRPr="00DA5A80">
        <w:rPr>
          <w:rFonts w:ascii="Calibri" w:hAnsi="Calibri" w:cs="Calibri"/>
        </w:rPr>
        <w:t xml:space="preserve">automate the </w:t>
      </w:r>
      <w:r w:rsidR="008D091C" w:rsidRPr="00DA5A80">
        <w:rPr>
          <w:rFonts w:ascii="Calibri" w:hAnsi="Calibri" w:cs="Calibri"/>
        </w:rPr>
        <w:t>generat</w:t>
      </w:r>
      <w:r w:rsidR="00ED15A3" w:rsidRPr="00DA5A80">
        <w:rPr>
          <w:rFonts w:ascii="Calibri" w:hAnsi="Calibri" w:cs="Calibri"/>
        </w:rPr>
        <w:t>ion of</w:t>
      </w:r>
      <w:r w:rsidR="008D091C" w:rsidRPr="00DA5A80">
        <w:rPr>
          <w:rFonts w:ascii="Calibri" w:hAnsi="Calibri" w:cs="Calibri"/>
        </w:rPr>
        <w:t xml:space="preserve"> house-plans and modular hous</w:t>
      </w:r>
      <w:r w:rsidR="00ED15A3" w:rsidRPr="00DA5A80">
        <w:rPr>
          <w:rFonts w:ascii="Calibri" w:hAnsi="Calibri" w:cs="Calibri"/>
        </w:rPr>
        <w:t>ing designs respectively.</w:t>
      </w:r>
      <w:r w:rsidR="00B541AE" w:rsidRPr="00B0403E">
        <w:rPr>
          <w:rFonts w:ascii="Calibri" w:hAnsi="Calibri" w:cs="Calibri"/>
        </w:rPr>
        <w:t xml:space="preserve"> </w:t>
      </w:r>
      <w:r w:rsidR="00971B65" w:rsidRPr="00B0403E">
        <w:rPr>
          <w:rFonts w:ascii="Calibri" w:hAnsi="Calibri" w:cs="Calibri"/>
        </w:rPr>
        <w:t>(</w:t>
      </w:r>
      <w:r w:rsidR="00971B65" w:rsidRPr="00B0403E">
        <w:rPr>
          <w:rFonts w:ascii="Calibri" w:hAnsi="Calibri" w:cs="Calibri"/>
          <w:color w:val="000000" w:themeColor="text1"/>
        </w:rPr>
        <w:t xml:space="preserve">Horvath, A.-S. &amp; </w:t>
      </w:r>
      <w:proofErr w:type="spellStart"/>
      <w:r w:rsidR="00971B65" w:rsidRPr="00B0403E">
        <w:rPr>
          <w:rFonts w:ascii="Calibri" w:hAnsi="Calibri" w:cs="Calibri"/>
          <w:color w:val="000000" w:themeColor="text1"/>
        </w:rPr>
        <w:t>Pouliou</w:t>
      </w:r>
      <w:proofErr w:type="spellEnd"/>
      <w:r w:rsidR="00971B65" w:rsidRPr="00B0403E">
        <w:rPr>
          <w:rFonts w:ascii="Calibri" w:hAnsi="Calibri" w:cs="Calibri"/>
          <w:color w:val="000000" w:themeColor="text1"/>
        </w:rPr>
        <w:t>, P., 2024)</w:t>
      </w:r>
      <w:r w:rsidR="00CA5326" w:rsidRPr="00B0403E">
        <w:rPr>
          <w:rFonts w:ascii="Calibri" w:hAnsi="Calibri" w:cs="Calibri"/>
        </w:rPr>
        <w:t xml:space="preserve"> </w:t>
      </w:r>
      <w:r w:rsidR="00743310" w:rsidRPr="00B0403E">
        <w:rPr>
          <w:rFonts w:ascii="Calibri" w:hAnsi="Calibri" w:cs="Calibri"/>
        </w:rPr>
        <w:t xml:space="preserve">conducted experiments on the use of text-to-text, text-to-image and image-to-image generative methods to </w:t>
      </w:r>
      <w:r w:rsidR="00B24151" w:rsidRPr="00B0403E">
        <w:rPr>
          <w:rFonts w:ascii="Calibri" w:hAnsi="Calibri" w:cs="Calibri"/>
        </w:rPr>
        <w:t>create conceptual architecture.</w:t>
      </w:r>
      <w:r w:rsidR="00811679" w:rsidRPr="00B0403E">
        <w:rPr>
          <w:rFonts w:ascii="Calibri" w:hAnsi="Calibri" w:cs="Calibri"/>
        </w:rPr>
        <w:t xml:space="preserve"> </w:t>
      </w:r>
      <w:r w:rsidR="00A7048E" w:rsidRPr="00B0403E">
        <w:rPr>
          <w:rFonts w:ascii="Calibri" w:hAnsi="Calibri" w:cs="Calibri"/>
        </w:rPr>
        <w:t>The</w:t>
      </w:r>
      <w:r w:rsidR="00AF76CA" w:rsidRPr="00B0403E">
        <w:rPr>
          <w:rFonts w:ascii="Calibri" w:hAnsi="Calibri" w:cs="Calibri"/>
        </w:rPr>
        <w:t>re has</w:t>
      </w:r>
      <w:r w:rsidR="001A1622" w:rsidRPr="00B0403E">
        <w:rPr>
          <w:rFonts w:ascii="Calibri" w:hAnsi="Calibri" w:cs="Calibri"/>
        </w:rPr>
        <w:t xml:space="preserve"> recently</w:t>
      </w:r>
      <w:r w:rsidR="00AF76CA" w:rsidRPr="00B0403E">
        <w:rPr>
          <w:rFonts w:ascii="Calibri" w:hAnsi="Calibri" w:cs="Calibri"/>
        </w:rPr>
        <w:t xml:space="preserve"> </w:t>
      </w:r>
      <w:r w:rsidR="00B10F7E" w:rsidRPr="00B0403E">
        <w:rPr>
          <w:rFonts w:ascii="Calibri" w:hAnsi="Calibri" w:cs="Calibri"/>
        </w:rPr>
        <w:t xml:space="preserve">also </w:t>
      </w:r>
      <w:r w:rsidR="00AF76CA" w:rsidRPr="00B0403E">
        <w:rPr>
          <w:rFonts w:ascii="Calibri" w:hAnsi="Calibri" w:cs="Calibri"/>
        </w:rPr>
        <w:t xml:space="preserve">been a surge </w:t>
      </w:r>
      <w:r w:rsidR="00260DAE" w:rsidRPr="00B0403E">
        <w:rPr>
          <w:rFonts w:ascii="Calibri" w:hAnsi="Calibri" w:cs="Calibri"/>
        </w:rPr>
        <w:t>in</w:t>
      </w:r>
      <w:r w:rsidR="00AF76CA" w:rsidRPr="00B0403E">
        <w:rPr>
          <w:rFonts w:ascii="Calibri" w:hAnsi="Calibri" w:cs="Calibri"/>
        </w:rPr>
        <w:t xml:space="preserve"> </w:t>
      </w:r>
      <w:r w:rsidR="00C34149" w:rsidRPr="00B0403E">
        <w:rPr>
          <w:rFonts w:ascii="Calibri" w:hAnsi="Calibri" w:cs="Calibri"/>
        </w:rPr>
        <w:t xml:space="preserve">research </w:t>
      </w:r>
      <w:r w:rsidR="00BF15E2" w:rsidRPr="00B0403E">
        <w:rPr>
          <w:rFonts w:ascii="Calibri" w:hAnsi="Calibri" w:cs="Calibri"/>
        </w:rPr>
        <w:t>exploring</w:t>
      </w:r>
      <w:r w:rsidR="00C34149" w:rsidRPr="00B0403E">
        <w:rPr>
          <w:rFonts w:ascii="Calibri" w:hAnsi="Calibri" w:cs="Calibri"/>
        </w:rPr>
        <w:t xml:space="preserve"> the integration of Large </w:t>
      </w:r>
      <w:r w:rsidR="00BF15E2" w:rsidRPr="00B0403E">
        <w:rPr>
          <w:rFonts w:ascii="Calibri" w:hAnsi="Calibri" w:cs="Calibri"/>
        </w:rPr>
        <w:t>Language</w:t>
      </w:r>
      <w:r w:rsidR="00C34149" w:rsidRPr="00B0403E">
        <w:rPr>
          <w:rFonts w:ascii="Calibri" w:hAnsi="Calibri" w:cs="Calibri"/>
        </w:rPr>
        <w:t xml:space="preserve"> Models (LLMs) into</w:t>
      </w:r>
      <w:r w:rsidR="00AF76CA" w:rsidRPr="00B0403E">
        <w:rPr>
          <w:rFonts w:ascii="Calibri" w:hAnsi="Calibri" w:cs="Calibri"/>
        </w:rPr>
        <w:t xml:space="preserve"> Building Information </w:t>
      </w:r>
      <w:r w:rsidR="008307B3" w:rsidRPr="00B0403E">
        <w:rPr>
          <w:rFonts w:ascii="Calibri" w:hAnsi="Calibri" w:cs="Calibri"/>
        </w:rPr>
        <w:t>Modelling</w:t>
      </w:r>
      <w:r w:rsidR="00320246" w:rsidRPr="00B0403E">
        <w:rPr>
          <w:rFonts w:ascii="Calibri" w:hAnsi="Calibri" w:cs="Calibri"/>
        </w:rPr>
        <w:t xml:space="preserve"> (BIM), particularly for applications such as natural language-driven BIM generation, AI-assisted design automation</w:t>
      </w:r>
      <w:r w:rsidR="00E81DAE" w:rsidRPr="00B0403E">
        <w:rPr>
          <w:rFonts w:ascii="Calibri" w:hAnsi="Calibri" w:cs="Calibri"/>
        </w:rPr>
        <w:t xml:space="preserve"> and information retrieval from BIM models (</w:t>
      </w:r>
      <w:r w:rsidR="00D036B3" w:rsidRPr="00B0403E">
        <w:rPr>
          <w:rFonts w:ascii="Calibri" w:hAnsi="Calibri" w:cs="Calibri"/>
        </w:rPr>
        <w:t>Du, C., et.al., 2026</w:t>
      </w:r>
      <w:r w:rsidR="008710B6" w:rsidRPr="00B0403E">
        <w:rPr>
          <w:rFonts w:ascii="Calibri" w:hAnsi="Calibri" w:cs="Calibri"/>
        </w:rPr>
        <w:t xml:space="preserve">; </w:t>
      </w:r>
      <w:proofErr w:type="spellStart"/>
      <w:r w:rsidR="008710B6" w:rsidRPr="00B0403E">
        <w:rPr>
          <w:rFonts w:ascii="Calibri" w:hAnsi="Calibri" w:cs="Calibri"/>
        </w:rPr>
        <w:t>Alwasha</w:t>
      </w:r>
      <w:r w:rsidR="00E53CBD" w:rsidRPr="00B0403E">
        <w:rPr>
          <w:rFonts w:ascii="Calibri" w:hAnsi="Calibri" w:cs="Calibri"/>
        </w:rPr>
        <w:t>h</w:t>
      </w:r>
      <w:proofErr w:type="spellEnd"/>
      <w:r w:rsidR="00E53CBD" w:rsidRPr="00B0403E">
        <w:rPr>
          <w:rFonts w:ascii="Calibri" w:hAnsi="Calibri" w:cs="Calibri"/>
        </w:rPr>
        <w:t>, Z., et.al 2026</w:t>
      </w:r>
      <w:r w:rsidR="00CE447F" w:rsidRPr="00B0403E">
        <w:rPr>
          <w:rFonts w:ascii="Calibri" w:hAnsi="Calibri" w:cs="Calibri"/>
        </w:rPr>
        <w:t xml:space="preserve">; </w:t>
      </w:r>
      <w:proofErr w:type="spellStart"/>
      <w:r w:rsidR="00D824EC" w:rsidRPr="00B0403E">
        <w:rPr>
          <w:rFonts w:ascii="Calibri" w:hAnsi="Calibri" w:cs="Calibri"/>
        </w:rPr>
        <w:t>Hellin</w:t>
      </w:r>
      <w:proofErr w:type="spellEnd"/>
      <w:r w:rsidR="00D824EC" w:rsidRPr="00B0403E">
        <w:rPr>
          <w:rFonts w:ascii="Calibri" w:hAnsi="Calibri" w:cs="Calibri"/>
        </w:rPr>
        <w:t xml:space="preserve">, S., </w:t>
      </w:r>
      <w:r w:rsidR="00BF15E2" w:rsidRPr="00B0403E">
        <w:rPr>
          <w:rFonts w:ascii="Calibri" w:hAnsi="Calibri" w:cs="Calibri"/>
        </w:rPr>
        <w:t>et.al 2025)</w:t>
      </w:r>
      <w:r w:rsidR="0025246B" w:rsidRPr="00B0403E">
        <w:rPr>
          <w:rFonts w:ascii="Calibri" w:hAnsi="Calibri" w:cs="Calibri"/>
        </w:rPr>
        <w:t xml:space="preserve">. </w:t>
      </w:r>
      <w:r w:rsidR="002C77D7" w:rsidRPr="00B0403E">
        <w:rPr>
          <w:rFonts w:ascii="Calibri" w:hAnsi="Calibri" w:cs="Calibri"/>
        </w:rPr>
        <w:t xml:space="preserve">In the domain of bridge </w:t>
      </w:r>
      <w:r w:rsidR="007840A1" w:rsidRPr="00B0403E">
        <w:rPr>
          <w:rFonts w:ascii="Calibri" w:hAnsi="Calibri" w:cs="Calibri"/>
        </w:rPr>
        <w:t>designing</w:t>
      </w:r>
      <w:r w:rsidR="005F66D7" w:rsidRPr="00B0403E">
        <w:rPr>
          <w:rFonts w:ascii="Calibri" w:hAnsi="Calibri" w:cs="Calibri"/>
        </w:rPr>
        <w:t xml:space="preserve"> </w:t>
      </w:r>
      <w:r w:rsidR="00EF1F8E" w:rsidRPr="00B0403E">
        <w:rPr>
          <w:rFonts w:ascii="Calibri" w:hAnsi="Calibri" w:cs="Calibri"/>
        </w:rPr>
        <w:t>in particular,</w:t>
      </w:r>
      <w:r w:rsidR="007840A1" w:rsidRPr="00B0403E">
        <w:rPr>
          <w:rFonts w:ascii="Calibri" w:hAnsi="Calibri" w:cs="Calibri"/>
        </w:rPr>
        <w:t xml:space="preserve"> the</w:t>
      </w:r>
      <w:r w:rsidR="002C77D7" w:rsidRPr="00B0403E">
        <w:rPr>
          <w:rFonts w:ascii="Calibri" w:hAnsi="Calibri" w:cs="Calibri"/>
        </w:rPr>
        <w:t xml:space="preserve"> </w:t>
      </w:r>
      <w:r w:rsidR="0076514F" w:rsidRPr="00B0403E">
        <w:rPr>
          <w:rFonts w:ascii="Calibri" w:hAnsi="Calibri" w:cs="Calibri"/>
        </w:rPr>
        <w:t>application</w:t>
      </w:r>
      <w:r w:rsidR="002C77D7" w:rsidRPr="00B0403E">
        <w:rPr>
          <w:rFonts w:ascii="Calibri" w:hAnsi="Calibri" w:cs="Calibri"/>
        </w:rPr>
        <w:t xml:space="preserve"> of data driven approaches </w:t>
      </w:r>
      <w:r w:rsidR="007840A1" w:rsidRPr="00B0403E">
        <w:rPr>
          <w:rFonts w:ascii="Calibri" w:hAnsi="Calibri" w:cs="Calibri"/>
        </w:rPr>
        <w:t>remains comparatively</w:t>
      </w:r>
      <w:r w:rsidR="002C77D7" w:rsidRPr="00B0403E">
        <w:rPr>
          <w:rFonts w:ascii="Calibri" w:hAnsi="Calibri" w:cs="Calibri"/>
        </w:rPr>
        <w:t xml:space="preserve"> </w:t>
      </w:r>
      <w:r w:rsidR="007840A1" w:rsidRPr="00B0403E">
        <w:rPr>
          <w:rFonts w:ascii="Calibri" w:hAnsi="Calibri" w:cs="Calibri"/>
        </w:rPr>
        <w:t>limited</w:t>
      </w:r>
      <w:r w:rsidR="00E54B0C" w:rsidRPr="00B0403E">
        <w:rPr>
          <w:rFonts w:ascii="Calibri" w:hAnsi="Calibri" w:cs="Calibri"/>
        </w:rPr>
        <w:t xml:space="preserve">. </w:t>
      </w:r>
      <w:r w:rsidR="001C5481" w:rsidRPr="00B0403E">
        <w:rPr>
          <w:rFonts w:ascii="Calibri" w:hAnsi="Calibri" w:cs="Calibri"/>
        </w:rPr>
        <w:t>O</w:t>
      </w:r>
      <w:r w:rsidR="00E54B0C" w:rsidRPr="00B0403E">
        <w:rPr>
          <w:rFonts w:ascii="Calibri" w:hAnsi="Calibri" w:cs="Calibri"/>
        </w:rPr>
        <w:t>ur methodology</w:t>
      </w:r>
      <w:r w:rsidR="001C5481" w:rsidRPr="00B0403E">
        <w:rPr>
          <w:rFonts w:ascii="Calibri" w:hAnsi="Calibri" w:cs="Calibri"/>
        </w:rPr>
        <w:t>, in contrast,</w:t>
      </w:r>
      <w:r w:rsidR="00E54B0C" w:rsidRPr="00B0403E">
        <w:rPr>
          <w:rFonts w:ascii="Calibri" w:hAnsi="Calibri" w:cs="Calibri"/>
        </w:rPr>
        <w:t xml:space="preserve"> </w:t>
      </w:r>
      <w:r w:rsidR="00EF1F8E" w:rsidRPr="00B0403E">
        <w:rPr>
          <w:rFonts w:ascii="Calibri" w:hAnsi="Calibri" w:cs="Calibri"/>
        </w:rPr>
        <w:t>seeks</w:t>
      </w:r>
      <w:r w:rsidR="00E54B0C" w:rsidRPr="00B0403E">
        <w:rPr>
          <w:rFonts w:ascii="Calibri" w:hAnsi="Calibri" w:cs="Calibri"/>
        </w:rPr>
        <w:t xml:space="preserve"> to integrate </w:t>
      </w:r>
      <w:r w:rsidR="00FA6E4A" w:rsidRPr="00B0403E">
        <w:rPr>
          <w:rFonts w:ascii="Calibri" w:hAnsi="Calibri" w:cs="Calibri"/>
        </w:rPr>
        <w:t xml:space="preserve">the strengths of both image-based and text-based generative models </w:t>
      </w:r>
      <w:r w:rsidR="000F179B" w:rsidRPr="00B0403E">
        <w:rPr>
          <w:rFonts w:ascii="Calibri" w:hAnsi="Calibri" w:cs="Calibri"/>
        </w:rPr>
        <w:t xml:space="preserve">to support the generation and context-aware and structurally plausible bridge design alternatives. </w:t>
      </w:r>
    </w:p>
    <w:p w14:paraId="08F842D4" w14:textId="3518E2DB" w:rsidR="001C331D" w:rsidRDefault="008D1E63" w:rsidP="000F382B">
      <w:pPr>
        <w:spacing w:after="40" w:line="240" w:lineRule="auto"/>
        <w:ind w:firstLine="851"/>
        <w:jc w:val="both"/>
        <w:rPr>
          <w:rFonts w:ascii="Calibri" w:hAnsi="Calibri" w:cs="Calibri"/>
        </w:rPr>
      </w:pPr>
      <w:r w:rsidRPr="00885144">
        <w:rPr>
          <w:rFonts w:ascii="Calibri" w:hAnsi="Calibri" w:cs="Calibri"/>
        </w:rPr>
        <w:t xml:space="preserve">In addition to </w:t>
      </w:r>
      <w:r w:rsidR="000B0105" w:rsidRPr="00885144">
        <w:rPr>
          <w:rFonts w:ascii="Calibri" w:hAnsi="Calibri" w:cs="Calibri"/>
        </w:rPr>
        <w:t>factors</w:t>
      </w:r>
      <w:r w:rsidRPr="00885144">
        <w:rPr>
          <w:rFonts w:ascii="Calibri" w:hAnsi="Calibri" w:cs="Calibri"/>
        </w:rPr>
        <w:t xml:space="preserve"> like the structural integrity, safety and durability, the topography and surroundings </w:t>
      </w:r>
      <w:r w:rsidR="00B52590" w:rsidRPr="00885144">
        <w:rPr>
          <w:rFonts w:ascii="Calibri" w:hAnsi="Calibri" w:cs="Calibri"/>
        </w:rPr>
        <w:t xml:space="preserve">are also key factors in bridge designing. </w:t>
      </w:r>
      <w:r w:rsidR="00570B8C" w:rsidRPr="00885144">
        <w:rPr>
          <w:rFonts w:ascii="Calibri" w:hAnsi="Calibri" w:cs="Calibri"/>
        </w:rPr>
        <w:t xml:space="preserve">Although its potential has been proven in design </w:t>
      </w:r>
      <w:r w:rsidR="009170C2" w:rsidRPr="00885144">
        <w:rPr>
          <w:rFonts w:ascii="Calibri" w:hAnsi="Calibri" w:cs="Calibri"/>
        </w:rPr>
        <w:t xml:space="preserve">generation, the application generative AI in </w:t>
      </w:r>
      <w:r w:rsidR="000B0105" w:rsidRPr="00885144">
        <w:rPr>
          <w:rFonts w:ascii="Calibri" w:hAnsi="Calibri" w:cs="Calibri"/>
        </w:rPr>
        <w:t xml:space="preserve">this domain is </w:t>
      </w:r>
      <w:r w:rsidR="00676CF9">
        <w:rPr>
          <w:rFonts w:ascii="Calibri" w:hAnsi="Calibri" w:cs="Calibri"/>
        </w:rPr>
        <w:t>restricted</w:t>
      </w:r>
      <w:r w:rsidR="000B0105" w:rsidRPr="00885144">
        <w:rPr>
          <w:rFonts w:ascii="Calibri" w:hAnsi="Calibri" w:cs="Calibri"/>
        </w:rPr>
        <w:t xml:space="preserve"> to the limited availability of data and relevant parameters. </w:t>
      </w:r>
      <w:r w:rsidR="00E926EB">
        <w:rPr>
          <w:rFonts w:ascii="Calibri" w:hAnsi="Calibri" w:cs="Calibri"/>
        </w:rPr>
        <w:t>(</w:t>
      </w:r>
      <w:r w:rsidR="00502F74" w:rsidRPr="008D5B03">
        <w:rPr>
          <w:rFonts w:ascii="Calibri" w:hAnsi="Calibri" w:cs="Calibri"/>
          <w:color w:val="000000" w:themeColor="text1"/>
          <w:lang w:val="en-US"/>
        </w:rPr>
        <w:t xml:space="preserve">Balmer, V., et.al </w:t>
      </w:r>
      <w:r w:rsidR="00E926EB" w:rsidRPr="008D5B03">
        <w:rPr>
          <w:rFonts w:ascii="Calibri" w:hAnsi="Calibri" w:cs="Calibri"/>
          <w:color w:val="000000" w:themeColor="text1"/>
          <w:lang w:val="en-US"/>
        </w:rPr>
        <w:t>2024)</w:t>
      </w:r>
      <w:r w:rsidR="003A7A50">
        <w:rPr>
          <w:rFonts w:ascii="Calibri" w:hAnsi="Calibri" w:cs="Calibri"/>
        </w:rPr>
        <w:t xml:space="preserve"> </w:t>
      </w:r>
      <w:r w:rsidR="00D57066">
        <w:rPr>
          <w:rFonts w:ascii="Calibri" w:hAnsi="Calibri" w:cs="Calibri"/>
        </w:rPr>
        <w:t xml:space="preserve">simulated data using different design criteria </w:t>
      </w:r>
      <w:r w:rsidR="008C5D2D">
        <w:rPr>
          <w:rFonts w:ascii="Calibri" w:hAnsi="Calibri" w:cs="Calibri"/>
        </w:rPr>
        <w:t>to</w:t>
      </w:r>
      <w:r w:rsidR="00D57066">
        <w:rPr>
          <w:rFonts w:ascii="Calibri" w:hAnsi="Calibri" w:cs="Calibri"/>
        </w:rPr>
        <w:t xml:space="preserve"> </w:t>
      </w:r>
      <w:r w:rsidR="00414EB2">
        <w:rPr>
          <w:rFonts w:ascii="Calibri" w:hAnsi="Calibri" w:cs="Calibri"/>
        </w:rPr>
        <w:t>train</w:t>
      </w:r>
      <w:r w:rsidR="008C5D2D">
        <w:rPr>
          <w:rFonts w:ascii="Calibri" w:hAnsi="Calibri" w:cs="Calibri"/>
        </w:rPr>
        <w:t xml:space="preserve"> </w:t>
      </w:r>
      <w:r w:rsidR="00414EB2">
        <w:rPr>
          <w:rFonts w:ascii="Calibri" w:hAnsi="Calibri" w:cs="Calibri"/>
        </w:rPr>
        <w:t xml:space="preserve">a </w:t>
      </w:r>
      <w:r w:rsidR="00884101">
        <w:rPr>
          <w:rFonts w:ascii="Calibri" w:hAnsi="Calibri" w:cs="Calibri"/>
        </w:rPr>
        <w:t>Conditional Variational Autoencoder</w:t>
      </w:r>
      <w:r w:rsidR="005612A8">
        <w:rPr>
          <w:rFonts w:ascii="Calibri" w:hAnsi="Calibri" w:cs="Calibri"/>
        </w:rPr>
        <w:t xml:space="preserve"> (CVAE)</w:t>
      </w:r>
      <w:r w:rsidR="00884101">
        <w:rPr>
          <w:rFonts w:ascii="Calibri" w:hAnsi="Calibri" w:cs="Calibri"/>
        </w:rPr>
        <w:t xml:space="preserve"> that acts as a forward </w:t>
      </w:r>
      <w:r w:rsidR="005733AD">
        <w:rPr>
          <w:rFonts w:ascii="Calibri" w:hAnsi="Calibri" w:cs="Calibri"/>
        </w:rPr>
        <w:t>performance predictor and inverse design generator for a multi</w:t>
      </w:r>
      <w:r w:rsidR="0027594E">
        <w:rPr>
          <w:rFonts w:ascii="Calibri" w:hAnsi="Calibri" w:cs="Calibri"/>
        </w:rPr>
        <w:t xml:space="preserve">-span prestressed concrete pedestrian bridge in Switzerland. </w:t>
      </w:r>
      <w:r w:rsidR="00BC7081">
        <w:rPr>
          <w:rFonts w:ascii="Calibri" w:hAnsi="Calibri" w:cs="Calibri"/>
        </w:rPr>
        <w:t>Due to their ability to generate high quality images, diffusion models have</w:t>
      </w:r>
      <w:r w:rsidR="00A64FF6">
        <w:rPr>
          <w:rFonts w:ascii="Calibri" w:hAnsi="Calibri" w:cs="Calibri"/>
        </w:rPr>
        <w:t xml:space="preserve"> also </w:t>
      </w:r>
      <w:r w:rsidR="00F3199A">
        <w:rPr>
          <w:rFonts w:ascii="Calibri" w:hAnsi="Calibri" w:cs="Calibri"/>
        </w:rPr>
        <w:t xml:space="preserve">gained attention in generative </w:t>
      </w:r>
      <w:r w:rsidR="00F3199A">
        <w:rPr>
          <w:rFonts w:ascii="Calibri" w:hAnsi="Calibri" w:cs="Calibri"/>
        </w:rPr>
        <w:lastRenderedPageBreak/>
        <w:t>design and image synthesis applications.</w:t>
      </w:r>
      <w:r w:rsidR="0056186E">
        <w:rPr>
          <w:rFonts w:ascii="Calibri" w:hAnsi="Calibri" w:cs="Calibri"/>
        </w:rPr>
        <w:t xml:space="preserve"> </w:t>
      </w:r>
      <w:r w:rsidR="00551665">
        <w:rPr>
          <w:rFonts w:ascii="Calibri" w:hAnsi="Calibri" w:cs="Calibri"/>
        </w:rPr>
        <w:t>(</w:t>
      </w:r>
      <w:proofErr w:type="spellStart"/>
      <w:r w:rsidR="00551665" w:rsidRPr="00CA6AE9">
        <w:rPr>
          <w:rFonts w:ascii="Calibri" w:hAnsi="Calibri" w:cs="Calibri"/>
          <w:color w:val="000000" w:themeColor="text1"/>
        </w:rPr>
        <w:t>Mazé</w:t>
      </w:r>
      <w:proofErr w:type="spellEnd"/>
      <w:r w:rsidR="00551665" w:rsidRPr="00CA6AE9">
        <w:rPr>
          <w:rFonts w:ascii="Calibri" w:hAnsi="Calibri" w:cs="Calibri"/>
          <w:color w:val="000000" w:themeColor="text1"/>
        </w:rPr>
        <w:t xml:space="preserve">, F. &amp; Ahmed, F., </w:t>
      </w:r>
      <w:r w:rsidR="00B53EFE" w:rsidRPr="00CA6AE9">
        <w:rPr>
          <w:rFonts w:ascii="Calibri" w:hAnsi="Calibri" w:cs="Calibri"/>
          <w:color w:val="000000" w:themeColor="text1"/>
        </w:rPr>
        <w:t>202</w:t>
      </w:r>
      <w:r w:rsidR="00B53EFE">
        <w:rPr>
          <w:rFonts w:ascii="Calibri" w:hAnsi="Calibri" w:cs="Calibri"/>
          <w:color w:val="000000" w:themeColor="text1"/>
        </w:rPr>
        <w:t>3</w:t>
      </w:r>
      <w:r w:rsidR="00551665" w:rsidRPr="00CA6AE9">
        <w:rPr>
          <w:rFonts w:ascii="Calibri" w:hAnsi="Calibri" w:cs="Calibri"/>
          <w:color w:val="000000" w:themeColor="text1"/>
        </w:rPr>
        <w:t>)</w:t>
      </w:r>
      <w:sdt>
        <w:sdtPr>
          <w:rPr>
            <w:rFonts w:ascii="Calibri" w:hAnsi="Calibri" w:cs="Calibri"/>
          </w:rPr>
          <w:alias w:val="To edit, see citavi.com/edit"/>
          <w:tag w:val="CitaviPlaceholder#80635ab6-a0e9-4182-a1cf-9d20781b97bd"/>
          <w:id w:val="1392393185"/>
          <w:placeholder>
            <w:docPart w:val="DefaultPlaceholder_-1854013440"/>
          </w:placeholder>
        </w:sdtPr>
        <w:sdtEndPr/>
        <w:sdtContent>
          <w:r w:rsidR="003C7043">
            <w:rPr>
              <w:rFonts w:ascii="Calibri" w:hAnsi="Calibri" w:cs="Calibri"/>
            </w:rPr>
            <w:fldChar w:fldCharType="begin"/>
          </w:r>
          <w:r w:rsidR="00033237">
            <w:rPr>
              <w:rFonts w:ascii="Calibri" w:hAnsi="Calibri" w:cs="Calibr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4NDk2MzM2LTRkOTUtNGE3MC1iYzk4LTIzYWRkNzQwMTNhMyIsIlJhbmdlTGVuZ3RoIjoyMCwiUmVmZXJlbmNlSWQiOiJiZjk1Zjc1Mi05MjMzLTRhOTYtYWNkZS02YjIyMDYxYzQ2Zj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IxMC40ODU1MC9BUlhJVi4yMjA4LjA5NTkxIiwiVXJpU3RyaW5nIjoiaHR0cHM6Ly9kb2kub3JnLzEwLjQ4NTUwL2FyWGl2LjIyMDguMDk1OTE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}</w:instrText>
          </w:r>
          <w:r w:rsidR="003C7043">
            <w:rPr>
              <w:rFonts w:ascii="Calibri" w:hAnsi="Calibri" w:cs="Calibri"/>
            </w:rPr>
            <w:fldChar w:fldCharType="end"/>
          </w:r>
        </w:sdtContent>
      </w:sdt>
      <w:r w:rsidR="000F382B">
        <w:rPr>
          <w:rFonts w:ascii="Calibri" w:hAnsi="Calibri" w:cs="Calibri"/>
        </w:rPr>
        <w:t>, for example</w:t>
      </w:r>
      <w:r w:rsidR="00E327C2">
        <w:rPr>
          <w:rFonts w:ascii="Calibri" w:hAnsi="Calibri" w:cs="Calibri"/>
        </w:rPr>
        <w:t>,</w:t>
      </w:r>
      <w:r w:rsidR="00A45F68">
        <w:rPr>
          <w:rFonts w:ascii="Calibri" w:hAnsi="Calibri" w:cs="Calibri"/>
        </w:rPr>
        <w:t xml:space="preserve"> showed that diffusion models</w:t>
      </w:r>
      <w:r w:rsidR="00E327C2">
        <w:rPr>
          <w:rFonts w:ascii="Calibri" w:hAnsi="Calibri" w:cs="Calibri"/>
        </w:rPr>
        <w:t xml:space="preserve"> achieved better </w:t>
      </w:r>
      <w:r w:rsidR="00352F21">
        <w:rPr>
          <w:rFonts w:ascii="Calibri" w:hAnsi="Calibri" w:cs="Calibri"/>
        </w:rPr>
        <w:t>performance</w:t>
      </w:r>
      <w:r w:rsidR="008E69AC">
        <w:rPr>
          <w:rFonts w:ascii="Calibri" w:hAnsi="Calibri" w:cs="Calibri"/>
        </w:rPr>
        <w:t xml:space="preserve"> compared to GANs in </w:t>
      </w:r>
      <w:r w:rsidR="00BA33B5">
        <w:rPr>
          <w:rFonts w:ascii="Calibri" w:hAnsi="Calibri" w:cs="Calibri"/>
        </w:rPr>
        <w:t>structural</w:t>
      </w:r>
      <w:r w:rsidR="008E69AC">
        <w:rPr>
          <w:rFonts w:ascii="Calibri" w:hAnsi="Calibri" w:cs="Calibri"/>
        </w:rPr>
        <w:t xml:space="preserve"> topology </w:t>
      </w:r>
      <w:r w:rsidR="00BA33B5">
        <w:rPr>
          <w:rFonts w:ascii="Calibri" w:hAnsi="Calibri" w:cs="Calibri"/>
        </w:rPr>
        <w:t>optimization</w:t>
      </w:r>
      <w:r w:rsidR="0044097B">
        <w:rPr>
          <w:rFonts w:ascii="Calibri" w:hAnsi="Calibri" w:cs="Calibri"/>
        </w:rPr>
        <w:t xml:space="preserve">. </w:t>
      </w:r>
      <w:r w:rsidR="006E295D">
        <w:rPr>
          <w:rFonts w:ascii="Calibri" w:hAnsi="Calibri" w:cs="Calibri"/>
        </w:rPr>
        <w:t>(</w:t>
      </w:r>
      <w:r w:rsidR="006E295D" w:rsidRPr="00CA6AE9">
        <w:rPr>
          <w:rFonts w:ascii="Calibri" w:hAnsi="Calibri" w:cs="Calibri"/>
          <w:color w:val="000000" w:themeColor="text1"/>
        </w:rPr>
        <w:t xml:space="preserve">Herron, E., </w:t>
      </w:r>
      <w:r w:rsidR="006E295D">
        <w:rPr>
          <w:rFonts w:ascii="Calibri" w:hAnsi="Calibri" w:cs="Calibri"/>
          <w:color w:val="000000" w:themeColor="text1"/>
        </w:rPr>
        <w:t>et.al., 2024)</w:t>
      </w:r>
      <w:r w:rsidR="00C365E1">
        <w:rPr>
          <w:rFonts w:ascii="Calibri" w:hAnsi="Calibri" w:cs="Calibri"/>
        </w:rPr>
        <w:t xml:space="preserve"> used a latent diffusion model in the initial stage of bridge design </w:t>
      </w:r>
      <w:r w:rsidR="000B24F5">
        <w:rPr>
          <w:rFonts w:ascii="Calibri" w:hAnsi="Calibri" w:cs="Calibri"/>
        </w:rPr>
        <w:t>for structural topology optimization</w:t>
      </w:r>
      <w:r w:rsidR="00E26110">
        <w:rPr>
          <w:rFonts w:ascii="Calibri" w:hAnsi="Calibri" w:cs="Calibri"/>
        </w:rPr>
        <w:t xml:space="preserve">. </w:t>
      </w:r>
      <w:r w:rsidR="002A6A30">
        <w:rPr>
          <w:rFonts w:ascii="Calibri" w:hAnsi="Calibri" w:cs="Calibri"/>
        </w:rPr>
        <w:t>(</w:t>
      </w:r>
      <w:proofErr w:type="spellStart"/>
      <w:r w:rsidR="00FB018A" w:rsidRPr="00CA6AE9">
        <w:rPr>
          <w:rFonts w:ascii="Calibri" w:hAnsi="Calibri" w:cs="Calibri"/>
          <w:color w:val="000000" w:themeColor="text1"/>
        </w:rPr>
        <w:t>Leng</w:t>
      </w:r>
      <w:proofErr w:type="spellEnd"/>
      <w:r w:rsidR="00FB018A" w:rsidRPr="00CA6AE9">
        <w:rPr>
          <w:rFonts w:ascii="Calibri" w:hAnsi="Calibri" w:cs="Calibri"/>
          <w:color w:val="000000" w:themeColor="text1"/>
        </w:rPr>
        <w:t>, H.,</w:t>
      </w:r>
      <w:r w:rsidR="002A6A30">
        <w:rPr>
          <w:rFonts w:ascii="Calibri" w:hAnsi="Calibri" w:cs="Calibri"/>
          <w:color w:val="000000" w:themeColor="text1"/>
        </w:rPr>
        <w:t xml:space="preserve"> et.al.,</w:t>
      </w:r>
      <w:r w:rsidR="00FB018A" w:rsidRPr="00CA6AE9">
        <w:rPr>
          <w:rFonts w:ascii="Calibri" w:hAnsi="Calibri" w:cs="Calibri"/>
          <w:color w:val="000000" w:themeColor="text1"/>
        </w:rPr>
        <w:t xml:space="preserve"> </w:t>
      </w:r>
      <w:r w:rsidR="002A6A30">
        <w:rPr>
          <w:rFonts w:ascii="Calibri" w:hAnsi="Calibri" w:cs="Calibri"/>
          <w:color w:val="000000" w:themeColor="text1"/>
        </w:rPr>
        <w:t>2024)</w:t>
      </w:r>
      <w:r w:rsidR="00473263">
        <w:rPr>
          <w:rFonts w:ascii="Calibri" w:hAnsi="Calibri" w:cs="Calibri"/>
        </w:rPr>
        <w:t xml:space="preserve"> and (Zhang, H. &amp; Zhang, R., 2025) </w:t>
      </w:r>
      <w:r w:rsidR="00134B4B">
        <w:rPr>
          <w:rFonts w:ascii="Calibri" w:hAnsi="Calibri" w:cs="Calibri"/>
        </w:rPr>
        <w:t xml:space="preserve">trained diffusion </w:t>
      </w:r>
      <w:r w:rsidR="00134B4B" w:rsidRPr="00282A71">
        <w:rPr>
          <w:rFonts w:ascii="Calibri" w:hAnsi="Calibri" w:cs="Calibri"/>
        </w:rPr>
        <w:t>model</w:t>
      </w:r>
      <w:r w:rsidR="00473263" w:rsidRPr="00282A71">
        <w:rPr>
          <w:rFonts w:ascii="Calibri" w:hAnsi="Calibri" w:cs="Calibri"/>
        </w:rPr>
        <w:t>s</w:t>
      </w:r>
      <w:r w:rsidR="00134B4B" w:rsidRPr="00282A71">
        <w:rPr>
          <w:rFonts w:ascii="Calibri" w:hAnsi="Calibri" w:cs="Calibri"/>
        </w:rPr>
        <w:t xml:space="preserve"> for the efficient</w:t>
      </w:r>
      <w:r w:rsidR="000A7098" w:rsidRPr="00282A71">
        <w:rPr>
          <w:rFonts w:ascii="Calibri" w:hAnsi="Calibri" w:cs="Calibri"/>
        </w:rPr>
        <w:t xml:space="preserve"> generation of architectural floor plans.</w:t>
      </w:r>
      <w:r w:rsidR="001F2399" w:rsidRPr="00282A71">
        <w:rPr>
          <w:rFonts w:ascii="Calibri" w:hAnsi="Calibri" w:cs="Calibri"/>
        </w:rPr>
        <w:t xml:space="preserve"> (</w:t>
      </w:r>
      <w:r w:rsidR="001F2399" w:rsidRPr="00282A71">
        <w:rPr>
          <w:rFonts w:ascii="Calibri" w:hAnsi="Calibri" w:cs="Calibri"/>
          <w:color w:val="000000" w:themeColor="text1"/>
          <w:lang w:val="en-US"/>
        </w:rPr>
        <w:t>Zhou, Y., et.al., 2024)</w:t>
      </w:r>
      <w:r w:rsidR="00EC5959" w:rsidRPr="00282A71">
        <w:rPr>
          <w:rFonts w:ascii="Calibri" w:hAnsi="Calibri" w:cs="Calibri"/>
        </w:rPr>
        <w:t xml:space="preserve"> </w:t>
      </w:r>
      <w:r w:rsidR="00E26110" w:rsidRPr="00282A71">
        <w:rPr>
          <w:rFonts w:ascii="Calibri" w:hAnsi="Calibri" w:cs="Calibri"/>
        </w:rPr>
        <w:t>implemented a</w:t>
      </w:r>
      <w:r w:rsidR="00E26110">
        <w:rPr>
          <w:rFonts w:ascii="Calibri" w:hAnsi="Calibri" w:cs="Calibri"/>
        </w:rPr>
        <w:t xml:space="preserve"> ControlNet-guided diffusion model to automate the task of shear wall layout generation for high-rise buildings. They experimentally prove the better effectiveness of this approach as compared to GAN-based methods. </w:t>
      </w:r>
      <w:r w:rsidR="00A92857">
        <w:rPr>
          <w:rFonts w:ascii="Calibri" w:hAnsi="Calibri" w:cs="Calibri"/>
        </w:rPr>
        <w:t>(</w:t>
      </w:r>
      <w:r w:rsidR="00A92857" w:rsidRPr="00CA6AE9">
        <w:rPr>
          <w:rFonts w:ascii="Calibri" w:hAnsi="Calibri" w:cs="Calibri"/>
          <w:color w:val="000000" w:themeColor="text1"/>
        </w:rPr>
        <w:t>He, M.,</w:t>
      </w:r>
      <w:r w:rsidR="00A92857">
        <w:rPr>
          <w:rFonts w:ascii="Calibri" w:hAnsi="Calibri" w:cs="Calibri"/>
          <w:color w:val="000000" w:themeColor="text1"/>
        </w:rPr>
        <w:t xml:space="preserve"> et.al., 2026</w:t>
      </w:r>
      <w:r w:rsidR="00A92857">
        <w:rPr>
          <w:rFonts w:ascii="Calibri" w:hAnsi="Calibri" w:cs="Calibri"/>
        </w:rPr>
        <w:t>)</w:t>
      </w:r>
      <w:r w:rsidR="007F0E29">
        <w:rPr>
          <w:rFonts w:ascii="Calibri" w:hAnsi="Calibri" w:cs="Calibri"/>
        </w:rPr>
        <w:t xml:space="preserve"> </w:t>
      </w:r>
      <w:r w:rsidR="00741784">
        <w:rPr>
          <w:rFonts w:ascii="Calibri" w:hAnsi="Calibri" w:cs="Calibri"/>
        </w:rPr>
        <w:t>implemented a ControlNet-based diffusion model for urban design generation by incorporating spatial site constraints as image inputs and planning guidance as textual conditions.</w:t>
      </w:r>
      <w:r w:rsidR="005D539C">
        <w:rPr>
          <w:rFonts w:ascii="Calibri" w:hAnsi="Calibri" w:cs="Calibri"/>
        </w:rPr>
        <w:t xml:space="preserve"> </w:t>
      </w:r>
    </w:p>
    <w:p w14:paraId="22AAB647" w14:textId="03FC6980" w:rsidR="004B2A74" w:rsidRDefault="00B50366" w:rsidP="000F382B">
      <w:pPr>
        <w:spacing w:after="40" w:line="240" w:lineRule="auto"/>
        <w:ind w:firstLine="851"/>
        <w:jc w:val="both"/>
        <w:rPr>
          <w:rFonts w:ascii="Calibri" w:hAnsi="Calibri" w:cs="Calibri"/>
        </w:rPr>
      </w:pPr>
      <w:r>
        <w:rPr>
          <w:rFonts w:ascii="Calibri" w:hAnsi="Calibri" w:cs="Calibri"/>
        </w:rPr>
        <w:t>As opposed to the</w:t>
      </w:r>
      <w:r w:rsidR="00FD3767">
        <w:rPr>
          <w:rFonts w:ascii="Calibri" w:hAnsi="Calibri" w:cs="Calibri"/>
        </w:rPr>
        <w:t xml:space="preserve"> aforementioned</w:t>
      </w:r>
      <w:r>
        <w:rPr>
          <w:rFonts w:ascii="Calibri" w:hAnsi="Calibri" w:cs="Calibri"/>
        </w:rPr>
        <w:t xml:space="preserve"> </w:t>
      </w:r>
      <w:r w:rsidR="005218E9">
        <w:rPr>
          <w:rFonts w:ascii="Calibri" w:hAnsi="Calibri" w:cs="Calibri"/>
        </w:rPr>
        <w:t>studies</w:t>
      </w:r>
      <w:r>
        <w:rPr>
          <w:rFonts w:ascii="Calibri" w:hAnsi="Calibri" w:cs="Calibri"/>
        </w:rPr>
        <w:t xml:space="preserve"> and innovations</w:t>
      </w:r>
      <w:r w:rsidR="008A4DF7">
        <w:rPr>
          <w:rFonts w:ascii="Calibri" w:hAnsi="Calibri" w:cs="Calibri"/>
        </w:rPr>
        <w:t xml:space="preserve">, our work </w:t>
      </w:r>
      <w:r w:rsidR="005D0858">
        <w:rPr>
          <w:rFonts w:ascii="Calibri" w:hAnsi="Calibri" w:cs="Calibri"/>
        </w:rPr>
        <w:t>investigates the u</w:t>
      </w:r>
      <w:r w:rsidR="007D6D90">
        <w:rPr>
          <w:rFonts w:ascii="Calibri" w:hAnsi="Calibri" w:cs="Calibri"/>
        </w:rPr>
        <w:t>tilization</w:t>
      </w:r>
      <w:r w:rsidR="009F7D52">
        <w:rPr>
          <w:rFonts w:ascii="Calibri" w:hAnsi="Calibri" w:cs="Calibri"/>
        </w:rPr>
        <w:t xml:space="preserve"> of</w:t>
      </w:r>
      <w:r w:rsidR="008A4DF7">
        <w:rPr>
          <w:rFonts w:ascii="Calibri" w:hAnsi="Calibri" w:cs="Calibri"/>
        </w:rPr>
        <w:t xml:space="preserve"> </w:t>
      </w:r>
      <w:r w:rsidR="008B4694">
        <w:rPr>
          <w:rFonts w:ascii="Calibri" w:hAnsi="Calibri" w:cs="Calibri"/>
        </w:rPr>
        <w:t>generative</w:t>
      </w:r>
      <w:r w:rsidR="00AC4DC1">
        <w:rPr>
          <w:rFonts w:ascii="Calibri" w:hAnsi="Calibri" w:cs="Calibri"/>
        </w:rPr>
        <w:t xml:space="preserve"> AI</w:t>
      </w:r>
      <w:r w:rsidR="009F7D52">
        <w:rPr>
          <w:rFonts w:ascii="Calibri" w:hAnsi="Calibri" w:cs="Calibri"/>
        </w:rPr>
        <w:t xml:space="preserve"> for</w:t>
      </w:r>
      <w:r w:rsidR="00D77B7B">
        <w:rPr>
          <w:rFonts w:ascii="Calibri" w:hAnsi="Calibri" w:cs="Calibri"/>
        </w:rPr>
        <w:t xml:space="preserve"> conceptual bridge topology generation during the early</w:t>
      </w:r>
      <w:r w:rsidR="008B4694">
        <w:rPr>
          <w:rFonts w:ascii="Calibri" w:hAnsi="Calibri" w:cs="Calibri"/>
        </w:rPr>
        <w:t xml:space="preserve"> design phase</w:t>
      </w:r>
      <w:r w:rsidR="00AC4DC1">
        <w:rPr>
          <w:rFonts w:ascii="Calibri" w:hAnsi="Calibri" w:cs="Calibri"/>
        </w:rPr>
        <w:t xml:space="preserve">, </w:t>
      </w:r>
      <w:r w:rsidR="008B4694">
        <w:rPr>
          <w:rFonts w:ascii="Calibri" w:hAnsi="Calibri" w:cs="Calibri"/>
        </w:rPr>
        <w:t>u</w:t>
      </w:r>
      <w:r w:rsidR="007D6D90">
        <w:rPr>
          <w:rFonts w:ascii="Calibri" w:hAnsi="Calibri" w:cs="Calibri"/>
        </w:rPr>
        <w:t>sing</w:t>
      </w:r>
      <w:r w:rsidR="00747E27">
        <w:rPr>
          <w:rFonts w:ascii="Calibri" w:hAnsi="Calibri" w:cs="Calibri"/>
        </w:rPr>
        <w:t xml:space="preserve"> topographical images and</w:t>
      </w:r>
      <w:r w:rsidR="008B4694">
        <w:rPr>
          <w:rFonts w:ascii="Calibri" w:hAnsi="Calibri" w:cs="Calibri"/>
        </w:rPr>
        <w:t xml:space="preserve"> natural language prompts as design</w:t>
      </w:r>
      <w:r w:rsidR="006D1FAA">
        <w:rPr>
          <w:rFonts w:ascii="Calibri" w:hAnsi="Calibri" w:cs="Calibri"/>
        </w:rPr>
        <w:t xml:space="preserve"> constraints.</w:t>
      </w:r>
      <w:r w:rsidR="006A69F9">
        <w:rPr>
          <w:rFonts w:ascii="Calibri" w:hAnsi="Calibri" w:cs="Calibri"/>
        </w:rPr>
        <w:t xml:space="preserve"> </w:t>
      </w:r>
      <w:r w:rsidR="00077853">
        <w:rPr>
          <w:rFonts w:ascii="Calibri" w:hAnsi="Calibri" w:cs="Calibri"/>
        </w:rPr>
        <w:t xml:space="preserve">Such a methodology </w:t>
      </w:r>
      <w:r w:rsidR="00075C20">
        <w:rPr>
          <w:rFonts w:ascii="Calibri" w:hAnsi="Calibri" w:cs="Calibri"/>
        </w:rPr>
        <w:t xml:space="preserve">for bridge topology generation </w:t>
      </w:r>
      <w:r w:rsidR="00077853">
        <w:rPr>
          <w:rFonts w:ascii="Calibri" w:hAnsi="Calibri" w:cs="Calibri"/>
        </w:rPr>
        <w:t xml:space="preserve">has not been </w:t>
      </w:r>
      <w:r w:rsidR="002152B3">
        <w:rPr>
          <w:rFonts w:ascii="Calibri" w:hAnsi="Calibri" w:cs="Calibri"/>
        </w:rPr>
        <w:t>previously investigated</w:t>
      </w:r>
      <w:r w:rsidR="00B6689C">
        <w:rPr>
          <w:rFonts w:ascii="Calibri" w:hAnsi="Calibri" w:cs="Calibri"/>
        </w:rPr>
        <w:t xml:space="preserve"> to the best of our knowledge.</w:t>
      </w:r>
    </w:p>
    <w:p w14:paraId="4118B718" w14:textId="77777777" w:rsidR="000F179B" w:rsidRPr="00F724C6" w:rsidRDefault="000F179B" w:rsidP="002C235E">
      <w:pPr>
        <w:spacing w:after="40" w:line="240" w:lineRule="auto"/>
        <w:jc w:val="both"/>
        <w:rPr>
          <w:rFonts w:ascii="Calibri" w:hAnsi="Calibri" w:cs="Calibri"/>
        </w:rPr>
      </w:pPr>
    </w:p>
    <w:p w14:paraId="64EA7039" w14:textId="605B880D" w:rsidR="00D6057A" w:rsidRPr="00F724C6" w:rsidRDefault="00A20A55" w:rsidP="006E77D5">
      <w:pPr>
        <w:pStyle w:val="ListParagraph"/>
        <w:numPr>
          <w:ilvl w:val="0"/>
          <w:numId w:val="1"/>
        </w:numPr>
        <w:spacing w:after="40" w:line="240" w:lineRule="auto"/>
        <w:rPr>
          <w:rFonts w:ascii="Calibri" w:hAnsi="Calibri" w:cs="Calibri"/>
          <w:b/>
          <w:bCs/>
          <w:sz w:val="28"/>
          <w:szCs w:val="28"/>
        </w:rPr>
      </w:pPr>
      <w:r w:rsidRPr="00F724C6">
        <w:rPr>
          <w:rFonts w:ascii="Calibri" w:hAnsi="Calibri" w:cs="Calibri"/>
          <w:b/>
          <w:bCs/>
          <w:sz w:val="28"/>
          <w:szCs w:val="28"/>
        </w:rPr>
        <w:t>Methodology</w:t>
      </w:r>
    </w:p>
    <w:p w14:paraId="4F7298E4" w14:textId="036B7458" w:rsidR="001C6391" w:rsidRDefault="00DD2C36" w:rsidP="00DD2C36">
      <w:pPr>
        <w:spacing w:after="40" w:line="240" w:lineRule="auto"/>
        <w:ind w:firstLine="851"/>
        <w:jc w:val="both"/>
        <w:rPr>
          <w:rFonts w:ascii="Calibri" w:hAnsi="Calibri" w:cs="Calibri"/>
        </w:rPr>
      </w:pPr>
      <w:r w:rsidRPr="00F724C6">
        <w:rPr>
          <w:rFonts w:ascii="Calibri" w:hAnsi="Calibri" w:cs="Calibri"/>
        </w:rPr>
        <w:t xml:space="preserve">The </w:t>
      </w:r>
      <w:r>
        <w:rPr>
          <w:rFonts w:ascii="Calibri" w:hAnsi="Calibri" w:cs="Calibri"/>
        </w:rPr>
        <w:t xml:space="preserve">objective of our model is to automatically </w:t>
      </w:r>
      <w:r w:rsidR="004A103A">
        <w:rPr>
          <w:rFonts w:ascii="Calibri" w:hAnsi="Calibri" w:cs="Calibri"/>
        </w:rPr>
        <w:t xml:space="preserve">generate conceptual bridge topologies </w:t>
      </w:r>
      <w:r w:rsidR="00504AAF">
        <w:rPr>
          <w:rFonts w:ascii="Calibri" w:hAnsi="Calibri" w:cs="Calibri"/>
        </w:rPr>
        <w:t xml:space="preserve">conditioned by design prompts </w:t>
      </w:r>
      <w:r w:rsidR="004A103A">
        <w:rPr>
          <w:rFonts w:ascii="Calibri" w:hAnsi="Calibri" w:cs="Calibri"/>
        </w:rPr>
        <w:t>for given topography images</w:t>
      </w:r>
      <w:r w:rsidR="00504AAF">
        <w:rPr>
          <w:rFonts w:ascii="Calibri" w:hAnsi="Calibri" w:cs="Calibri"/>
        </w:rPr>
        <w:t xml:space="preserve">. </w:t>
      </w:r>
      <w:r w:rsidR="00D578E1">
        <w:rPr>
          <w:rFonts w:ascii="Calibri" w:hAnsi="Calibri" w:cs="Calibri"/>
        </w:rPr>
        <w:t xml:space="preserve">We strive to achieve this goal by using a multimodal generative framework that integrates </w:t>
      </w:r>
      <w:r w:rsidR="00883F1E">
        <w:rPr>
          <w:rFonts w:ascii="Calibri" w:hAnsi="Calibri" w:cs="Calibri"/>
        </w:rPr>
        <w:t>image data</w:t>
      </w:r>
      <w:r w:rsidR="00966D13">
        <w:rPr>
          <w:rFonts w:ascii="Calibri" w:hAnsi="Calibri" w:cs="Calibri"/>
        </w:rPr>
        <w:t xml:space="preserve"> representing</w:t>
      </w:r>
      <w:r w:rsidR="00883F1E">
        <w:rPr>
          <w:rFonts w:ascii="Calibri" w:hAnsi="Calibri" w:cs="Calibri"/>
        </w:rPr>
        <w:t xml:space="preserve"> </w:t>
      </w:r>
      <w:r w:rsidR="00966D13">
        <w:rPr>
          <w:rFonts w:ascii="Calibri" w:hAnsi="Calibri" w:cs="Calibri"/>
        </w:rPr>
        <w:t xml:space="preserve">the </w:t>
      </w:r>
      <w:r w:rsidR="0036083F">
        <w:rPr>
          <w:rFonts w:ascii="Calibri" w:hAnsi="Calibri" w:cs="Calibri"/>
        </w:rPr>
        <w:t>topograph</w:t>
      </w:r>
      <w:r w:rsidR="00966D13">
        <w:rPr>
          <w:rFonts w:ascii="Calibri" w:hAnsi="Calibri" w:cs="Calibri"/>
        </w:rPr>
        <w:t>y</w:t>
      </w:r>
      <w:r w:rsidR="008F0BD7">
        <w:rPr>
          <w:rFonts w:ascii="Calibri" w:hAnsi="Calibri" w:cs="Calibri"/>
        </w:rPr>
        <w:t xml:space="preserve"> </w:t>
      </w:r>
      <w:r w:rsidR="007D0A02">
        <w:rPr>
          <w:rFonts w:ascii="Calibri" w:hAnsi="Calibri" w:cs="Calibri"/>
        </w:rPr>
        <w:t xml:space="preserve">with natural language inputs </w:t>
      </w:r>
      <w:r w:rsidR="008013D9">
        <w:rPr>
          <w:rFonts w:ascii="Calibri" w:hAnsi="Calibri" w:cs="Calibri"/>
        </w:rPr>
        <w:t>describing the design specifications.</w:t>
      </w:r>
      <w:r w:rsidR="009752E5">
        <w:rPr>
          <w:rFonts w:ascii="Calibri" w:hAnsi="Calibri" w:cs="Calibri"/>
        </w:rPr>
        <w:t xml:space="preserve"> </w:t>
      </w:r>
      <w:r w:rsidR="006B64E7">
        <w:rPr>
          <w:rFonts w:ascii="Calibri" w:hAnsi="Calibri" w:cs="Calibri"/>
        </w:rPr>
        <w:t>During training, t</w:t>
      </w:r>
      <w:r w:rsidR="006426F3">
        <w:rPr>
          <w:rFonts w:ascii="Calibri" w:hAnsi="Calibri" w:cs="Calibri"/>
        </w:rPr>
        <w:t xml:space="preserve">he model </w:t>
      </w:r>
      <w:r w:rsidR="00966B2C">
        <w:rPr>
          <w:rFonts w:ascii="Calibri" w:hAnsi="Calibri" w:cs="Calibri"/>
        </w:rPr>
        <w:t>receives</w:t>
      </w:r>
      <w:r w:rsidR="006426F3">
        <w:rPr>
          <w:rFonts w:ascii="Calibri" w:hAnsi="Calibri" w:cs="Calibri"/>
        </w:rPr>
        <w:t xml:space="preserve"> the image of </w:t>
      </w:r>
      <w:r w:rsidR="00EC2508">
        <w:rPr>
          <w:rFonts w:ascii="Calibri" w:hAnsi="Calibri" w:cs="Calibri"/>
        </w:rPr>
        <w:t xml:space="preserve">the </w:t>
      </w:r>
      <w:r w:rsidR="006426F3">
        <w:rPr>
          <w:rFonts w:ascii="Calibri" w:hAnsi="Calibri" w:cs="Calibri"/>
        </w:rPr>
        <w:t>topography</w:t>
      </w:r>
      <w:r w:rsidR="00EC2508">
        <w:rPr>
          <w:rFonts w:ascii="Calibri" w:hAnsi="Calibri" w:cs="Calibri"/>
        </w:rPr>
        <w:t xml:space="preserve">, </w:t>
      </w:r>
      <w:r w:rsidR="006426F3">
        <w:rPr>
          <w:rFonts w:ascii="Calibri" w:hAnsi="Calibri" w:cs="Calibri"/>
        </w:rPr>
        <w:t>where a bridge is to be designed</w:t>
      </w:r>
      <w:r w:rsidR="00CF44D8">
        <w:rPr>
          <w:rFonts w:ascii="Calibri" w:hAnsi="Calibri" w:cs="Calibri"/>
        </w:rPr>
        <w:t>,</w:t>
      </w:r>
      <w:r w:rsidR="006426F3">
        <w:rPr>
          <w:rFonts w:ascii="Calibri" w:hAnsi="Calibri" w:cs="Calibri"/>
        </w:rPr>
        <w:t xml:space="preserve"> along </w:t>
      </w:r>
      <w:r w:rsidR="00F528FF">
        <w:rPr>
          <w:rFonts w:ascii="Calibri" w:hAnsi="Calibri" w:cs="Calibri"/>
        </w:rPr>
        <w:t xml:space="preserve">with </w:t>
      </w:r>
      <w:r w:rsidR="006C0F82">
        <w:rPr>
          <w:rFonts w:ascii="Calibri" w:hAnsi="Calibri" w:cs="Calibri"/>
        </w:rPr>
        <w:t xml:space="preserve">a </w:t>
      </w:r>
      <w:r w:rsidR="006426F3">
        <w:rPr>
          <w:rFonts w:ascii="Calibri" w:hAnsi="Calibri" w:cs="Calibri"/>
        </w:rPr>
        <w:t xml:space="preserve">design </w:t>
      </w:r>
      <w:r w:rsidR="009752E5">
        <w:rPr>
          <w:rFonts w:ascii="Calibri" w:hAnsi="Calibri" w:cs="Calibri"/>
        </w:rPr>
        <w:t>prompt</w:t>
      </w:r>
      <w:r w:rsidR="006C0F82">
        <w:rPr>
          <w:rFonts w:ascii="Calibri" w:hAnsi="Calibri" w:cs="Calibri"/>
        </w:rPr>
        <w:t xml:space="preserve"> specifying the </w:t>
      </w:r>
      <w:r w:rsidR="00966B2C">
        <w:rPr>
          <w:rFonts w:ascii="Calibri" w:hAnsi="Calibri" w:cs="Calibri"/>
        </w:rPr>
        <w:t xml:space="preserve">structural </w:t>
      </w:r>
      <w:r w:rsidR="00E2158C">
        <w:rPr>
          <w:rFonts w:ascii="Calibri" w:hAnsi="Calibri" w:cs="Calibri"/>
        </w:rPr>
        <w:t>constraints</w:t>
      </w:r>
      <w:r w:rsidR="009752E5">
        <w:rPr>
          <w:rFonts w:ascii="Calibri" w:hAnsi="Calibri" w:cs="Calibri"/>
        </w:rPr>
        <w:t>.</w:t>
      </w:r>
      <w:r w:rsidR="008F0BD7">
        <w:rPr>
          <w:rFonts w:ascii="Calibri" w:hAnsi="Calibri" w:cs="Calibri"/>
        </w:rPr>
        <w:t xml:space="preserve"> </w:t>
      </w:r>
      <w:r w:rsidR="006B64E7">
        <w:rPr>
          <w:rFonts w:ascii="Calibri" w:hAnsi="Calibri" w:cs="Calibri"/>
        </w:rPr>
        <w:t xml:space="preserve">Each topography </w:t>
      </w:r>
      <w:r w:rsidR="00F1317E">
        <w:rPr>
          <w:rFonts w:ascii="Calibri" w:hAnsi="Calibri" w:cs="Calibri"/>
        </w:rPr>
        <w:t>is mapped</w:t>
      </w:r>
      <w:r w:rsidR="006B64E7">
        <w:rPr>
          <w:rFonts w:ascii="Calibri" w:hAnsi="Calibri" w:cs="Calibri"/>
        </w:rPr>
        <w:t xml:space="preserve"> to three different </w:t>
      </w:r>
      <w:r w:rsidR="00C77EB0">
        <w:rPr>
          <w:rFonts w:ascii="Calibri" w:hAnsi="Calibri" w:cs="Calibri"/>
        </w:rPr>
        <w:t>target topologies corresponding to three</w:t>
      </w:r>
      <w:r w:rsidR="00D43643">
        <w:rPr>
          <w:rFonts w:ascii="Calibri" w:hAnsi="Calibri" w:cs="Calibri"/>
        </w:rPr>
        <w:t xml:space="preserve"> predefined</w:t>
      </w:r>
      <w:r w:rsidR="00C77EB0">
        <w:rPr>
          <w:rFonts w:ascii="Calibri" w:hAnsi="Calibri" w:cs="Calibri"/>
        </w:rPr>
        <w:t xml:space="preserve"> design </w:t>
      </w:r>
      <w:r w:rsidR="00D43643">
        <w:rPr>
          <w:rFonts w:ascii="Calibri" w:hAnsi="Calibri" w:cs="Calibri"/>
        </w:rPr>
        <w:t>constraints</w:t>
      </w:r>
      <w:r w:rsidR="001C6391">
        <w:rPr>
          <w:rFonts w:ascii="Calibri" w:hAnsi="Calibri" w:cs="Calibri"/>
        </w:rPr>
        <w:t>:</w:t>
      </w:r>
    </w:p>
    <w:p w14:paraId="23B09A34" w14:textId="77777777" w:rsidR="004F0B2E" w:rsidRDefault="004F0B2E" w:rsidP="0010294F">
      <w:pPr>
        <w:pStyle w:val="ListParagraph"/>
        <w:numPr>
          <w:ilvl w:val="0"/>
          <w:numId w:val="3"/>
        </w:numPr>
        <w:spacing w:after="40" w:line="240" w:lineRule="auto"/>
        <w:rPr>
          <w:rFonts w:ascii="Calibri" w:hAnsi="Calibri" w:cs="Calibri"/>
        </w:rPr>
      </w:pPr>
      <w:r w:rsidRPr="004F0B2E">
        <w:rPr>
          <w:rFonts w:ascii="Calibri" w:hAnsi="Calibri" w:cs="Calibri"/>
        </w:rPr>
        <w:t>a single span frame bridge</w:t>
      </w:r>
    </w:p>
    <w:p w14:paraId="6A2F618E" w14:textId="71466DE7" w:rsidR="00141054" w:rsidRDefault="00141054" w:rsidP="0010294F">
      <w:pPr>
        <w:pStyle w:val="ListParagraph"/>
        <w:numPr>
          <w:ilvl w:val="0"/>
          <w:numId w:val="3"/>
        </w:numPr>
        <w:spacing w:after="40" w:line="240" w:lineRule="auto"/>
        <w:rPr>
          <w:rFonts w:ascii="Calibri" w:hAnsi="Calibri" w:cs="Calibri"/>
        </w:rPr>
      </w:pPr>
      <w:r w:rsidRPr="00141054">
        <w:rPr>
          <w:rFonts w:ascii="Calibri" w:hAnsi="Calibri" w:cs="Calibri"/>
        </w:rPr>
        <w:t xml:space="preserve">a </w:t>
      </w:r>
      <w:proofErr w:type="gramStart"/>
      <w:r w:rsidRPr="00141054">
        <w:rPr>
          <w:rFonts w:ascii="Calibri" w:hAnsi="Calibri" w:cs="Calibri"/>
        </w:rPr>
        <w:t>three span</w:t>
      </w:r>
      <w:proofErr w:type="gramEnd"/>
      <w:r w:rsidRPr="00141054">
        <w:rPr>
          <w:rFonts w:ascii="Calibri" w:hAnsi="Calibri" w:cs="Calibri"/>
        </w:rPr>
        <w:t xml:space="preserve"> </w:t>
      </w:r>
      <w:r w:rsidR="00E80C9A">
        <w:rPr>
          <w:rFonts w:ascii="Calibri" w:hAnsi="Calibri" w:cs="Calibri"/>
        </w:rPr>
        <w:t>beam</w:t>
      </w:r>
      <w:r w:rsidRPr="00141054">
        <w:rPr>
          <w:rFonts w:ascii="Calibri" w:hAnsi="Calibri" w:cs="Calibri"/>
        </w:rPr>
        <w:t xml:space="preserve"> bridge with straight piers</w:t>
      </w:r>
    </w:p>
    <w:p w14:paraId="51423321" w14:textId="0B1D8693" w:rsidR="00514F7E" w:rsidRDefault="00141054" w:rsidP="0010294F">
      <w:pPr>
        <w:pStyle w:val="ListParagraph"/>
        <w:numPr>
          <w:ilvl w:val="0"/>
          <w:numId w:val="3"/>
        </w:numPr>
        <w:spacing w:after="40" w:line="240" w:lineRule="auto"/>
        <w:rPr>
          <w:rFonts w:ascii="Calibri" w:hAnsi="Calibri" w:cs="Calibri"/>
        </w:rPr>
      </w:pPr>
      <w:r w:rsidRPr="00141054">
        <w:rPr>
          <w:rFonts w:ascii="Calibri" w:hAnsi="Calibri" w:cs="Calibri"/>
        </w:rPr>
        <w:t xml:space="preserve">a </w:t>
      </w:r>
      <w:proofErr w:type="gramStart"/>
      <w:r w:rsidRPr="00141054">
        <w:rPr>
          <w:rFonts w:ascii="Calibri" w:hAnsi="Calibri" w:cs="Calibri"/>
        </w:rPr>
        <w:t>three span</w:t>
      </w:r>
      <w:proofErr w:type="gramEnd"/>
      <w:r w:rsidRPr="00141054">
        <w:rPr>
          <w:rFonts w:ascii="Calibri" w:hAnsi="Calibri" w:cs="Calibri"/>
        </w:rPr>
        <w:t xml:space="preserve"> </w:t>
      </w:r>
      <w:r w:rsidR="00E80C9A">
        <w:rPr>
          <w:rFonts w:ascii="Calibri" w:hAnsi="Calibri" w:cs="Calibri"/>
        </w:rPr>
        <w:t>frame</w:t>
      </w:r>
      <w:r w:rsidRPr="00141054">
        <w:rPr>
          <w:rFonts w:ascii="Calibri" w:hAnsi="Calibri" w:cs="Calibri"/>
        </w:rPr>
        <w:t xml:space="preserve"> bridge with inclined piers</w:t>
      </w:r>
    </w:p>
    <w:p w14:paraId="47CA9C8C" w14:textId="0023160D" w:rsidR="00FD1D5D" w:rsidRDefault="00D27852" w:rsidP="00FD1D5D">
      <w:pPr>
        <w:spacing w:after="40" w:line="240" w:lineRule="auto"/>
        <w:ind w:firstLine="850"/>
        <w:jc w:val="both"/>
        <w:rPr>
          <w:rFonts w:ascii="Calibri" w:hAnsi="Calibri" w:cs="Calibri"/>
        </w:rPr>
      </w:pPr>
      <w:r>
        <w:rPr>
          <w:rFonts w:ascii="Calibri" w:hAnsi="Calibri" w:cs="Calibri"/>
        </w:rPr>
        <w:t>The</w:t>
      </w:r>
      <w:r w:rsidR="000016E1">
        <w:rPr>
          <w:rFonts w:ascii="Calibri" w:hAnsi="Calibri" w:cs="Calibri"/>
        </w:rPr>
        <w:t>se three bridge conf</w:t>
      </w:r>
      <w:r w:rsidR="007C0090">
        <w:rPr>
          <w:rFonts w:ascii="Calibri" w:hAnsi="Calibri" w:cs="Calibri"/>
        </w:rPr>
        <w:t xml:space="preserve">igurations </w:t>
      </w:r>
      <w:r w:rsidR="00807B11">
        <w:rPr>
          <w:rFonts w:ascii="Calibri" w:hAnsi="Calibri" w:cs="Calibri"/>
        </w:rPr>
        <w:t>ha</w:t>
      </w:r>
      <w:r w:rsidR="006A5869">
        <w:rPr>
          <w:rFonts w:ascii="Calibri" w:hAnsi="Calibri" w:cs="Calibri"/>
        </w:rPr>
        <w:t>v</w:t>
      </w:r>
      <w:r w:rsidR="00962F5D">
        <w:rPr>
          <w:rFonts w:ascii="Calibri" w:hAnsi="Calibri" w:cs="Calibri"/>
        </w:rPr>
        <w:t>e</w:t>
      </w:r>
      <w:r w:rsidR="00807B11">
        <w:rPr>
          <w:rFonts w:ascii="Calibri" w:hAnsi="Calibri" w:cs="Calibri"/>
        </w:rPr>
        <w:t xml:space="preserve"> been </w:t>
      </w:r>
      <w:r w:rsidR="007C0090">
        <w:rPr>
          <w:rFonts w:ascii="Calibri" w:hAnsi="Calibri" w:cs="Calibri"/>
        </w:rPr>
        <w:t xml:space="preserve">selected as they were the most frequently </w:t>
      </w:r>
      <w:r w:rsidR="00742DCF">
        <w:rPr>
          <w:rFonts w:ascii="Calibri" w:hAnsi="Calibri" w:cs="Calibri"/>
        </w:rPr>
        <w:t xml:space="preserve">occurring design types within the dataset. </w:t>
      </w:r>
      <w:r w:rsidR="0002760E">
        <w:rPr>
          <w:rFonts w:ascii="Calibri" w:hAnsi="Calibri" w:cs="Calibri"/>
        </w:rPr>
        <w:t xml:space="preserve">Since the present study represents ongoing work and is primarily intended as a proof of concept, </w:t>
      </w:r>
      <w:r w:rsidR="00CE32CD">
        <w:rPr>
          <w:rFonts w:ascii="Calibri" w:hAnsi="Calibri" w:cs="Calibri"/>
        </w:rPr>
        <w:t xml:space="preserve">the limited set of </w:t>
      </w:r>
      <w:r w:rsidR="004B0694">
        <w:rPr>
          <w:rFonts w:ascii="Calibri" w:hAnsi="Calibri" w:cs="Calibri"/>
        </w:rPr>
        <w:t>constraints</w:t>
      </w:r>
      <w:r w:rsidR="00CE32CD">
        <w:rPr>
          <w:rFonts w:ascii="Calibri" w:hAnsi="Calibri" w:cs="Calibri"/>
        </w:rPr>
        <w:t xml:space="preserve"> was used to systematically evaluate the </w:t>
      </w:r>
      <w:r w:rsidR="00F6091C">
        <w:rPr>
          <w:rFonts w:ascii="Calibri" w:hAnsi="Calibri" w:cs="Calibri"/>
        </w:rPr>
        <w:t xml:space="preserve">model’s behaviour under controlled conditions. This allows the possibility of </w:t>
      </w:r>
      <w:r w:rsidR="00677277">
        <w:rPr>
          <w:rFonts w:ascii="Calibri" w:hAnsi="Calibri" w:cs="Calibri"/>
        </w:rPr>
        <w:t>extending the framework to incorporate more diverse and complex design specifications for more comprehensive bridge des</w:t>
      </w:r>
      <w:r w:rsidR="004B0694">
        <w:rPr>
          <w:rFonts w:ascii="Calibri" w:hAnsi="Calibri" w:cs="Calibri"/>
        </w:rPr>
        <w:t>ign scenarios.</w:t>
      </w:r>
      <w:r w:rsidR="00473B0A">
        <w:rPr>
          <w:rFonts w:ascii="Calibri" w:hAnsi="Calibri" w:cs="Calibri"/>
        </w:rPr>
        <w:t xml:space="preserve"> </w:t>
      </w:r>
      <w:r w:rsidR="00AA42C6">
        <w:rPr>
          <w:rFonts w:ascii="Calibri" w:hAnsi="Calibri" w:cs="Calibri"/>
        </w:rPr>
        <w:t>During inference, t</w:t>
      </w:r>
      <w:r w:rsidR="008F0BD7">
        <w:rPr>
          <w:rFonts w:ascii="Calibri" w:hAnsi="Calibri" w:cs="Calibri"/>
        </w:rPr>
        <w:t xml:space="preserve">he model </w:t>
      </w:r>
      <w:r w:rsidR="00AA42C6">
        <w:rPr>
          <w:rFonts w:ascii="Calibri" w:hAnsi="Calibri" w:cs="Calibri"/>
        </w:rPr>
        <w:t xml:space="preserve">generates </w:t>
      </w:r>
      <w:r w:rsidR="008F0BD7">
        <w:rPr>
          <w:rFonts w:ascii="Calibri" w:hAnsi="Calibri" w:cs="Calibri"/>
        </w:rPr>
        <w:t xml:space="preserve">multiple design variants for the same topography, corresponding to the design prompts. </w:t>
      </w:r>
      <w:r w:rsidR="003A2FB8">
        <w:rPr>
          <w:rFonts w:ascii="Calibri" w:hAnsi="Calibri" w:cs="Calibri"/>
        </w:rPr>
        <w:t>This aligns with the process of the initial phase of bridge design, w</w:t>
      </w:r>
      <w:r w:rsidR="000B130E">
        <w:rPr>
          <w:rFonts w:ascii="Calibri" w:hAnsi="Calibri" w:cs="Calibri"/>
        </w:rPr>
        <w:t xml:space="preserve">here conceptual design exploration and the </w:t>
      </w:r>
      <w:r w:rsidR="00144268">
        <w:rPr>
          <w:rFonts w:ascii="Calibri" w:hAnsi="Calibri" w:cs="Calibri"/>
        </w:rPr>
        <w:t xml:space="preserve">evaluation of multiple design solutions are carried out for identifying suitable structural </w:t>
      </w:r>
      <w:r w:rsidR="008A46A2">
        <w:rPr>
          <w:rFonts w:ascii="Calibri" w:hAnsi="Calibri" w:cs="Calibri"/>
        </w:rPr>
        <w:t>configurations</w:t>
      </w:r>
      <w:r w:rsidR="00144268">
        <w:rPr>
          <w:rFonts w:ascii="Calibri" w:hAnsi="Calibri" w:cs="Calibri"/>
        </w:rPr>
        <w:t xml:space="preserve"> </w:t>
      </w:r>
      <w:r w:rsidR="008A46A2">
        <w:rPr>
          <w:rFonts w:ascii="Calibri" w:hAnsi="Calibri" w:cs="Calibri"/>
        </w:rPr>
        <w:t>under the given site and design constraints.</w:t>
      </w:r>
      <w:r w:rsidR="00473B0A">
        <w:rPr>
          <w:rFonts w:ascii="Calibri" w:hAnsi="Calibri" w:cs="Calibri"/>
        </w:rPr>
        <w:t xml:space="preserve"> </w:t>
      </w:r>
    </w:p>
    <w:p w14:paraId="7BB381A7" w14:textId="09FA3D03" w:rsidR="00A6531F" w:rsidRDefault="00A6531F" w:rsidP="00FD1D5D">
      <w:pPr>
        <w:spacing w:after="40" w:line="240" w:lineRule="auto"/>
        <w:ind w:firstLine="850"/>
        <w:jc w:val="both"/>
        <w:rPr>
          <w:rFonts w:ascii="Calibri" w:hAnsi="Calibri" w:cs="Calibri"/>
        </w:rPr>
      </w:pPr>
      <w:r>
        <w:rPr>
          <w:rFonts w:ascii="Calibri" w:hAnsi="Calibri" w:cs="Calibri"/>
        </w:rPr>
        <w:t>To implement this task,</w:t>
      </w:r>
      <w:r w:rsidR="005D2738">
        <w:rPr>
          <w:rFonts w:ascii="Calibri" w:hAnsi="Calibri" w:cs="Calibri"/>
        </w:rPr>
        <w:t xml:space="preserve"> we adopt</w:t>
      </w:r>
      <w:r w:rsidR="00807B11">
        <w:rPr>
          <w:rFonts w:ascii="Calibri" w:hAnsi="Calibri" w:cs="Calibri"/>
        </w:rPr>
        <w:t>ed</w:t>
      </w:r>
      <w:r w:rsidR="005D2738">
        <w:rPr>
          <w:rFonts w:ascii="Calibri" w:hAnsi="Calibri" w:cs="Calibri"/>
        </w:rPr>
        <w:t xml:space="preserve"> </w:t>
      </w:r>
      <w:r w:rsidR="00AB69A3">
        <w:rPr>
          <w:rFonts w:ascii="Calibri" w:hAnsi="Calibri" w:cs="Calibri"/>
        </w:rPr>
        <w:t>a pretrained ControlNet-guided diffusion model</w:t>
      </w:r>
      <w:r w:rsidR="007E760B">
        <w:rPr>
          <w:rFonts w:ascii="Calibri" w:hAnsi="Calibri" w:cs="Calibri"/>
        </w:rPr>
        <w:t xml:space="preserve">, which </w:t>
      </w:r>
      <w:r w:rsidR="00EC2FF5">
        <w:rPr>
          <w:rFonts w:ascii="Calibri" w:hAnsi="Calibri" w:cs="Calibri"/>
        </w:rPr>
        <w:t xml:space="preserve">allows the user to guide the image generation process </w:t>
      </w:r>
      <w:r w:rsidR="002912C9">
        <w:rPr>
          <w:rFonts w:ascii="Calibri" w:hAnsi="Calibri" w:cs="Calibri"/>
        </w:rPr>
        <w:t xml:space="preserve">using input conditions given in the form of </w:t>
      </w:r>
      <w:r w:rsidR="00B1457C">
        <w:rPr>
          <w:rFonts w:ascii="Calibri" w:hAnsi="Calibri" w:cs="Calibri"/>
        </w:rPr>
        <w:t>design</w:t>
      </w:r>
      <w:r w:rsidR="002912C9">
        <w:rPr>
          <w:rFonts w:ascii="Calibri" w:hAnsi="Calibri" w:cs="Calibri"/>
        </w:rPr>
        <w:t xml:space="preserve"> prompts. </w:t>
      </w:r>
      <w:r w:rsidR="007B5ACB">
        <w:rPr>
          <w:rFonts w:ascii="Calibri" w:hAnsi="Calibri" w:cs="Calibri"/>
        </w:rPr>
        <w:t xml:space="preserve">It was initialized from a model </w:t>
      </w:r>
      <w:r w:rsidR="00EC68B5">
        <w:rPr>
          <w:rFonts w:ascii="Calibri" w:hAnsi="Calibri" w:cs="Calibri"/>
        </w:rPr>
        <w:t>pretrained on</w:t>
      </w:r>
      <w:r w:rsidR="00F97D58">
        <w:rPr>
          <w:rFonts w:ascii="Calibri" w:hAnsi="Calibri" w:cs="Calibri"/>
        </w:rPr>
        <w:t xml:space="preserve"> large-scale image datasets using Stable Diffusion v1.5 as the backbone, where it was trained to </w:t>
      </w:r>
      <w:r w:rsidR="00854142">
        <w:rPr>
          <w:rFonts w:ascii="Calibri" w:hAnsi="Calibri" w:cs="Calibri"/>
        </w:rPr>
        <w:t>condition on depth maps for image generation</w:t>
      </w:r>
      <w:r w:rsidR="00344D8F">
        <w:rPr>
          <w:rFonts w:ascii="Calibri" w:hAnsi="Calibri" w:cs="Calibri"/>
        </w:rPr>
        <w:t xml:space="preserve">, enabling spatially structured control over the synthesis process. </w:t>
      </w:r>
      <w:r w:rsidR="00D42110">
        <w:rPr>
          <w:rFonts w:ascii="Calibri" w:hAnsi="Calibri" w:cs="Calibri"/>
        </w:rPr>
        <w:t xml:space="preserve">ControlNet preserves the generative capabilities of the pretrained </w:t>
      </w:r>
      <w:r w:rsidR="00973AA4">
        <w:rPr>
          <w:rFonts w:ascii="Calibri" w:hAnsi="Calibri" w:cs="Calibri"/>
        </w:rPr>
        <w:t>diffusion model while enabli</w:t>
      </w:r>
      <w:r w:rsidR="003E5B29">
        <w:rPr>
          <w:rFonts w:ascii="Calibri" w:hAnsi="Calibri" w:cs="Calibri"/>
        </w:rPr>
        <w:t xml:space="preserve">ng </w:t>
      </w:r>
      <w:r w:rsidR="00014121">
        <w:rPr>
          <w:rFonts w:ascii="Calibri" w:hAnsi="Calibri" w:cs="Calibri"/>
        </w:rPr>
        <w:t xml:space="preserve">fine-grained control over spatial structure through the injected conditioning branches. We </w:t>
      </w:r>
      <w:r w:rsidR="006C5E6C">
        <w:rPr>
          <w:rFonts w:ascii="Calibri" w:hAnsi="Calibri" w:cs="Calibri"/>
        </w:rPr>
        <w:t>fine-tuned</w:t>
      </w:r>
      <w:r w:rsidR="00014121">
        <w:rPr>
          <w:rFonts w:ascii="Calibri" w:hAnsi="Calibri" w:cs="Calibri"/>
        </w:rPr>
        <w:t xml:space="preserve"> the model on </w:t>
      </w:r>
      <w:r w:rsidR="00E84356">
        <w:rPr>
          <w:rFonts w:ascii="Calibri" w:hAnsi="Calibri" w:cs="Calibri"/>
        </w:rPr>
        <w:t>our</w:t>
      </w:r>
      <w:r w:rsidR="00014121">
        <w:rPr>
          <w:rFonts w:ascii="Calibri" w:hAnsi="Calibri" w:cs="Calibri"/>
        </w:rPr>
        <w:t xml:space="preserve"> curated dataset of bridge configurations and design specifications, allowing it to learn the relationships between the site conditions, feasible structural forms and design constraints.</w:t>
      </w:r>
      <w:r w:rsidR="004867E7">
        <w:rPr>
          <w:rFonts w:ascii="Calibri" w:hAnsi="Calibri" w:cs="Calibri"/>
        </w:rPr>
        <w:t xml:space="preserve"> This enables the model to iteratively refine latent representations </w:t>
      </w:r>
      <w:r w:rsidR="009C121F">
        <w:rPr>
          <w:rFonts w:ascii="Calibri" w:hAnsi="Calibri" w:cs="Calibri"/>
        </w:rPr>
        <w:t xml:space="preserve">to generate </w:t>
      </w:r>
      <w:r w:rsidR="00F47246">
        <w:rPr>
          <w:rFonts w:ascii="Calibri" w:hAnsi="Calibri" w:cs="Calibri"/>
        </w:rPr>
        <w:t>structurally</w:t>
      </w:r>
      <w:r w:rsidR="009C121F">
        <w:rPr>
          <w:rFonts w:ascii="Calibri" w:hAnsi="Calibri" w:cs="Calibri"/>
        </w:rPr>
        <w:t xml:space="preserve"> plausible topology propos</w:t>
      </w:r>
      <w:r w:rsidR="00F47246">
        <w:rPr>
          <w:rFonts w:ascii="Calibri" w:hAnsi="Calibri" w:cs="Calibri"/>
        </w:rPr>
        <w:t>als</w:t>
      </w:r>
      <w:r w:rsidR="009C121F">
        <w:rPr>
          <w:rFonts w:ascii="Calibri" w:hAnsi="Calibri" w:cs="Calibri"/>
        </w:rPr>
        <w:t xml:space="preserve"> during inference </w:t>
      </w:r>
      <w:r w:rsidR="00F47246">
        <w:rPr>
          <w:rFonts w:ascii="Calibri" w:hAnsi="Calibri" w:cs="Calibri"/>
        </w:rPr>
        <w:t>that satisfy the semantic constraints expressed through the prompts.</w:t>
      </w:r>
      <w:r w:rsidR="00286402">
        <w:rPr>
          <w:rFonts w:ascii="Calibri" w:hAnsi="Calibri" w:cs="Calibri"/>
        </w:rPr>
        <w:t xml:space="preserve"> </w:t>
      </w:r>
    </w:p>
    <w:p w14:paraId="51063FEA" w14:textId="5BC41989" w:rsidR="003F478F" w:rsidRPr="00D6057A" w:rsidRDefault="003F478F" w:rsidP="00FD1D5D">
      <w:pPr>
        <w:spacing w:after="40" w:line="240" w:lineRule="auto"/>
        <w:ind w:firstLine="850"/>
        <w:jc w:val="both"/>
        <w:rPr>
          <w:rFonts w:ascii="Calibri" w:hAnsi="Calibri" w:cs="Calibri"/>
        </w:rPr>
      </w:pPr>
      <w:r>
        <w:rPr>
          <w:rFonts w:ascii="Calibri" w:hAnsi="Calibri" w:cs="Calibri"/>
        </w:rPr>
        <w:lastRenderedPageBreak/>
        <w:t xml:space="preserve">During training, the </w:t>
      </w:r>
      <w:r w:rsidR="004F2B01">
        <w:rPr>
          <w:rFonts w:ascii="Calibri" w:hAnsi="Calibri" w:cs="Calibri"/>
        </w:rPr>
        <w:t xml:space="preserve">ControlNet architecture </w:t>
      </w:r>
      <w:r w:rsidR="00807B11">
        <w:rPr>
          <w:rFonts w:ascii="Calibri" w:hAnsi="Calibri" w:cs="Calibri"/>
        </w:rPr>
        <w:t xml:space="preserve">has been </w:t>
      </w:r>
      <w:r w:rsidR="004F2B01">
        <w:rPr>
          <w:rFonts w:ascii="Calibri" w:hAnsi="Calibri" w:cs="Calibri"/>
        </w:rPr>
        <w:t xml:space="preserve">optimized by freezing the </w:t>
      </w:r>
      <w:r w:rsidR="00262134">
        <w:rPr>
          <w:rFonts w:ascii="Calibri" w:hAnsi="Calibri" w:cs="Calibri"/>
        </w:rPr>
        <w:t>Stable Diffusion backbone</w:t>
      </w:r>
      <w:r w:rsidR="00A512CD">
        <w:rPr>
          <w:rFonts w:ascii="Calibri" w:hAnsi="Calibri" w:cs="Calibri"/>
        </w:rPr>
        <w:t xml:space="preserve"> (layers corresponding to U-Net, </w:t>
      </w:r>
      <w:r w:rsidR="005612A8">
        <w:rPr>
          <w:rFonts w:ascii="Calibri" w:hAnsi="Calibri" w:cs="Calibri"/>
        </w:rPr>
        <w:t xml:space="preserve">VAE and text encoder) </w:t>
      </w:r>
      <w:r w:rsidR="00660660">
        <w:rPr>
          <w:rFonts w:ascii="Calibri" w:hAnsi="Calibri" w:cs="Calibri"/>
        </w:rPr>
        <w:t xml:space="preserve">and updating only the ControlNet weights. </w:t>
      </w:r>
      <w:r w:rsidR="002D0088">
        <w:rPr>
          <w:rFonts w:ascii="Calibri" w:hAnsi="Calibri" w:cs="Calibri"/>
        </w:rPr>
        <w:t>This allows the model to retain its generative prior</w:t>
      </w:r>
      <w:r w:rsidR="00BA0068">
        <w:rPr>
          <w:rFonts w:ascii="Calibri" w:hAnsi="Calibri" w:cs="Calibri"/>
        </w:rPr>
        <w:t xml:space="preserve">, while learning to inject spatial conditioning </w:t>
      </w:r>
      <w:r w:rsidR="00277230">
        <w:rPr>
          <w:rFonts w:ascii="Calibri" w:hAnsi="Calibri" w:cs="Calibri"/>
        </w:rPr>
        <w:t xml:space="preserve">from the structural input maps. </w:t>
      </w:r>
      <w:r w:rsidR="00793443">
        <w:rPr>
          <w:rFonts w:ascii="Calibri" w:hAnsi="Calibri" w:cs="Calibri"/>
        </w:rPr>
        <w:t>We incorporate</w:t>
      </w:r>
      <w:r w:rsidR="00807B11">
        <w:rPr>
          <w:rFonts w:ascii="Calibri" w:hAnsi="Calibri" w:cs="Calibri"/>
        </w:rPr>
        <w:t>d</w:t>
      </w:r>
      <w:r w:rsidR="00793443">
        <w:rPr>
          <w:rFonts w:ascii="Calibri" w:hAnsi="Calibri" w:cs="Calibri"/>
        </w:rPr>
        <w:t xml:space="preserve"> classifier-free guidance </w:t>
      </w:r>
      <w:r w:rsidR="007A40EA">
        <w:rPr>
          <w:rFonts w:ascii="Calibri" w:hAnsi="Calibri" w:cs="Calibri"/>
        </w:rPr>
        <w:t>through random text dropout (</w:t>
      </w:r>
      <w:r w:rsidR="004E7963">
        <w:rPr>
          <w:rFonts w:ascii="Calibri" w:hAnsi="Calibri" w:cs="Calibri"/>
        </w:rPr>
        <w:t>a dropout rate of 10% was employed during training)</w:t>
      </w:r>
      <w:r w:rsidR="000C5A14">
        <w:rPr>
          <w:rFonts w:ascii="Calibri" w:hAnsi="Calibri" w:cs="Calibri"/>
        </w:rPr>
        <w:t xml:space="preserve"> to enable the model to learn </w:t>
      </w:r>
      <w:r w:rsidR="00801D8F">
        <w:rPr>
          <w:rFonts w:ascii="Calibri" w:hAnsi="Calibri" w:cs="Calibri"/>
        </w:rPr>
        <w:t>both conditional and unconditional generation pathways. This improve</w:t>
      </w:r>
      <w:r w:rsidR="00807B11">
        <w:rPr>
          <w:rFonts w:ascii="Calibri" w:hAnsi="Calibri" w:cs="Calibri"/>
        </w:rPr>
        <w:t>d</w:t>
      </w:r>
      <w:r w:rsidR="00801D8F">
        <w:rPr>
          <w:rFonts w:ascii="Calibri" w:hAnsi="Calibri" w:cs="Calibri"/>
        </w:rPr>
        <w:t xml:space="preserve"> the sensitivity of the model to</w:t>
      </w:r>
      <w:r w:rsidR="003C4F66">
        <w:rPr>
          <w:rFonts w:ascii="Calibri" w:hAnsi="Calibri" w:cs="Calibri"/>
        </w:rPr>
        <w:t xml:space="preserve"> the</w:t>
      </w:r>
      <w:r w:rsidR="00801D8F">
        <w:rPr>
          <w:rFonts w:ascii="Calibri" w:hAnsi="Calibri" w:cs="Calibri"/>
        </w:rPr>
        <w:t xml:space="preserve"> text inputs and impr</w:t>
      </w:r>
      <w:r w:rsidR="008317B9">
        <w:rPr>
          <w:rFonts w:ascii="Calibri" w:hAnsi="Calibri" w:cs="Calibri"/>
        </w:rPr>
        <w:t>ove</w:t>
      </w:r>
      <w:r w:rsidR="00AB38BC">
        <w:rPr>
          <w:rFonts w:ascii="Calibri" w:hAnsi="Calibri" w:cs="Calibri"/>
        </w:rPr>
        <w:t>d</w:t>
      </w:r>
      <w:r w:rsidR="008317B9">
        <w:rPr>
          <w:rFonts w:ascii="Calibri" w:hAnsi="Calibri" w:cs="Calibri"/>
        </w:rPr>
        <w:t xml:space="preserve"> </w:t>
      </w:r>
      <w:r w:rsidR="0001430E">
        <w:rPr>
          <w:rFonts w:ascii="Calibri" w:hAnsi="Calibri" w:cs="Calibri"/>
        </w:rPr>
        <w:t>its</w:t>
      </w:r>
      <w:r w:rsidR="008317B9">
        <w:rPr>
          <w:rFonts w:ascii="Calibri" w:hAnsi="Calibri" w:cs="Calibri"/>
        </w:rPr>
        <w:t xml:space="preserve"> robustness during inference.</w:t>
      </w:r>
      <w:r w:rsidR="004F2B01">
        <w:rPr>
          <w:rFonts w:ascii="Calibri" w:hAnsi="Calibri" w:cs="Calibri"/>
        </w:rPr>
        <w:t xml:space="preserve"> </w:t>
      </w:r>
    </w:p>
    <w:p w14:paraId="2ACC4BED" w14:textId="77777777" w:rsidR="00D6057A" w:rsidRDefault="00D6057A" w:rsidP="006E77D5">
      <w:pPr>
        <w:spacing w:after="40" w:line="240" w:lineRule="auto"/>
        <w:rPr>
          <w:rFonts w:ascii="Calibri" w:hAnsi="Calibri" w:cs="Calibri"/>
        </w:rPr>
      </w:pPr>
    </w:p>
    <w:p w14:paraId="638235D3" w14:textId="273506A6" w:rsidR="00513D57" w:rsidRDefault="00A72C69" w:rsidP="00DE57A0">
      <w:pPr>
        <w:pStyle w:val="ListParagraph"/>
        <w:numPr>
          <w:ilvl w:val="0"/>
          <w:numId w:val="1"/>
        </w:numPr>
        <w:spacing w:after="40" w:line="240" w:lineRule="auto"/>
        <w:rPr>
          <w:rFonts w:ascii="Calibri" w:hAnsi="Calibri" w:cs="Calibri"/>
          <w:b/>
          <w:bCs/>
          <w:sz w:val="28"/>
          <w:szCs w:val="28"/>
        </w:rPr>
      </w:pPr>
      <w:r w:rsidRPr="00A72C69">
        <w:rPr>
          <w:rFonts w:ascii="Calibri" w:hAnsi="Calibri" w:cs="Calibri"/>
          <w:b/>
          <w:bCs/>
          <w:sz w:val="28"/>
          <w:szCs w:val="28"/>
        </w:rPr>
        <w:t>Experimental Setup</w:t>
      </w:r>
    </w:p>
    <w:p w14:paraId="4EA64AFA" w14:textId="114A78AC" w:rsidR="00352924" w:rsidRDefault="00B14C7F" w:rsidP="00352924">
      <w:pPr>
        <w:spacing w:after="40" w:line="240" w:lineRule="auto"/>
        <w:ind w:firstLine="850"/>
        <w:jc w:val="both"/>
        <w:rPr>
          <w:rFonts w:ascii="Calibri" w:hAnsi="Calibri" w:cs="Calibri"/>
        </w:rPr>
      </w:pPr>
      <w:r>
        <w:rPr>
          <w:rFonts w:ascii="Calibri" w:hAnsi="Calibri" w:cs="Calibri"/>
        </w:rPr>
        <w:t>Since no publicly available dataset</w:t>
      </w:r>
      <w:r w:rsidR="00C7320F">
        <w:rPr>
          <w:rFonts w:ascii="Calibri" w:hAnsi="Calibri" w:cs="Calibri"/>
        </w:rPr>
        <w:t xml:space="preserve"> exists for </w:t>
      </w:r>
      <w:r w:rsidR="003A23BD">
        <w:rPr>
          <w:rFonts w:ascii="Calibri" w:hAnsi="Calibri" w:cs="Calibri"/>
        </w:rPr>
        <w:t>training and evaluating an AI model for the task of</w:t>
      </w:r>
      <w:r>
        <w:rPr>
          <w:rFonts w:ascii="Calibri" w:hAnsi="Calibri" w:cs="Calibri"/>
        </w:rPr>
        <w:t xml:space="preserve"> </w:t>
      </w:r>
      <w:r w:rsidR="003A23BD">
        <w:rPr>
          <w:rFonts w:ascii="Calibri" w:hAnsi="Calibri" w:cs="Calibri"/>
        </w:rPr>
        <w:t xml:space="preserve">generating conceptual bridge topologies, </w:t>
      </w:r>
      <w:r w:rsidR="00CB39F4">
        <w:rPr>
          <w:rFonts w:ascii="Calibri" w:hAnsi="Calibri" w:cs="Calibri"/>
        </w:rPr>
        <w:t xml:space="preserve">we developed </w:t>
      </w:r>
      <w:r w:rsidR="00C12B72">
        <w:rPr>
          <w:rFonts w:ascii="Calibri" w:hAnsi="Calibri" w:cs="Calibri"/>
        </w:rPr>
        <w:t xml:space="preserve">our own dataset </w:t>
      </w:r>
      <w:r w:rsidR="00885FC7">
        <w:rPr>
          <w:rFonts w:ascii="Calibri" w:hAnsi="Calibri" w:cs="Calibri"/>
        </w:rPr>
        <w:t xml:space="preserve">for </w:t>
      </w:r>
      <w:r w:rsidR="000F346B">
        <w:rPr>
          <w:rFonts w:ascii="Calibri" w:hAnsi="Calibri" w:cs="Calibri"/>
        </w:rPr>
        <w:t xml:space="preserve">carrying out the experiments. </w:t>
      </w:r>
      <w:r w:rsidR="00CF45FE">
        <w:rPr>
          <w:rFonts w:ascii="Calibri" w:hAnsi="Calibri" w:cs="Calibri"/>
        </w:rPr>
        <w:t>The</w:t>
      </w:r>
      <w:r w:rsidR="007F122A">
        <w:rPr>
          <w:rFonts w:ascii="Calibri" w:hAnsi="Calibri" w:cs="Calibri"/>
        </w:rPr>
        <w:t xml:space="preserve"> creation of the custom dataset</w:t>
      </w:r>
      <w:r w:rsidR="006045B1">
        <w:rPr>
          <w:rFonts w:ascii="Calibri" w:hAnsi="Calibri" w:cs="Calibri"/>
        </w:rPr>
        <w:t xml:space="preserve">, </w:t>
      </w:r>
      <w:r w:rsidR="007F122A">
        <w:rPr>
          <w:rFonts w:ascii="Calibri" w:hAnsi="Calibri" w:cs="Calibri"/>
        </w:rPr>
        <w:t xml:space="preserve">the </w:t>
      </w:r>
      <w:r w:rsidR="000F346B">
        <w:rPr>
          <w:rFonts w:ascii="Calibri" w:hAnsi="Calibri" w:cs="Calibri"/>
        </w:rPr>
        <w:t xml:space="preserve">training and hyperparameter settings </w:t>
      </w:r>
      <w:r w:rsidR="006045B1">
        <w:rPr>
          <w:rFonts w:ascii="Calibri" w:hAnsi="Calibri" w:cs="Calibri"/>
        </w:rPr>
        <w:t xml:space="preserve">and the evaluation metrics used to validate the </w:t>
      </w:r>
      <w:r w:rsidR="0016429F">
        <w:rPr>
          <w:rFonts w:ascii="Calibri" w:hAnsi="Calibri" w:cs="Calibri"/>
        </w:rPr>
        <w:t xml:space="preserve">predictions of the trained model </w:t>
      </w:r>
      <w:r w:rsidR="000F346B">
        <w:rPr>
          <w:rFonts w:ascii="Calibri" w:hAnsi="Calibri" w:cs="Calibri"/>
        </w:rPr>
        <w:t>are described in Se</w:t>
      </w:r>
      <w:r w:rsidR="0092186A">
        <w:rPr>
          <w:rFonts w:ascii="Calibri" w:hAnsi="Calibri" w:cs="Calibri"/>
        </w:rPr>
        <w:t>c</w:t>
      </w:r>
      <w:r w:rsidR="000F346B">
        <w:rPr>
          <w:rFonts w:ascii="Calibri" w:hAnsi="Calibri" w:cs="Calibri"/>
        </w:rPr>
        <w:t xml:space="preserve">tion </w:t>
      </w:r>
      <w:r w:rsidR="0092186A">
        <w:rPr>
          <w:rFonts w:ascii="Calibri" w:hAnsi="Calibri" w:cs="Calibri"/>
        </w:rPr>
        <w:t>4</w:t>
      </w:r>
      <w:r w:rsidR="000F346B">
        <w:rPr>
          <w:rFonts w:ascii="Calibri" w:hAnsi="Calibri" w:cs="Calibri"/>
        </w:rPr>
        <w:t>.1</w:t>
      </w:r>
      <w:r w:rsidR="0016429F">
        <w:rPr>
          <w:rFonts w:ascii="Calibri" w:hAnsi="Calibri" w:cs="Calibri"/>
        </w:rPr>
        <w:t>,</w:t>
      </w:r>
      <w:r w:rsidR="0092186A">
        <w:rPr>
          <w:rFonts w:ascii="Calibri" w:hAnsi="Calibri" w:cs="Calibri"/>
        </w:rPr>
        <w:t xml:space="preserve"> Section 4.2</w:t>
      </w:r>
      <w:r w:rsidR="00E5020E">
        <w:rPr>
          <w:rFonts w:ascii="Calibri" w:hAnsi="Calibri" w:cs="Calibri"/>
        </w:rPr>
        <w:t xml:space="preserve"> and Section 4.3</w:t>
      </w:r>
      <w:r w:rsidR="00B112D7">
        <w:rPr>
          <w:rFonts w:ascii="Calibri" w:hAnsi="Calibri" w:cs="Calibri"/>
        </w:rPr>
        <w:t>,</w:t>
      </w:r>
      <w:r w:rsidR="00E5020E">
        <w:rPr>
          <w:rFonts w:ascii="Calibri" w:hAnsi="Calibri" w:cs="Calibri"/>
        </w:rPr>
        <w:t xml:space="preserve"> respectively.</w:t>
      </w:r>
    </w:p>
    <w:p w14:paraId="72C845B8" w14:textId="77777777" w:rsidR="00994684" w:rsidRDefault="00994684" w:rsidP="00352924">
      <w:pPr>
        <w:spacing w:after="40" w:line="240" w:lineRule="auto"/>
        <w:ind w:firstLine="850"/>
        <w:jc w:val="both"/>
        <w:rPr>
          <w:rFonts w:ascii="Calibri" w:hAnsi="Calibri" w:cs="Calibri"/>
        </w:rPr>
      </w:pPr>
    </w:p>
    <w:p w14:paraId="09472301" w14:textId="747A13A1" w:rsidR="00352924" w:rsidRPr="00397D68" w:rsidRDefault="00397D68" w:rsidP="00FE73EE">
      <w:pPr>
        <w:spacing w:after="40" w:line="240" w:lineRule="auto"/>
        <w:rPr>
          <w:rFonts w:ascii="Calibri" w:hAnsi="Calibri" w:cs="Calibri"/>
          <w:b/>
          <w:bCs/>
          <w:sz w:val="24"/>
          <w:szCs w:val="24"/>
        </w:rPr>
      </w:pPr>
      <w:r>
        <w:rPr>
          <w:rFonts w:ascii="Calibri" w:hAnsi="Calibri" w:cs="Calibri"/>
          <w:b/>
          <w:bCs/>
          <w:sz w:val="24"/>
          <w:szCs w:val="24"/>
        </w:rPr>
        <w:t>4.</w:t>
      </w:r>
      <w:r w:rsidR="00FE73EE">
        <w:rPr>
          <w:rFonts w:ascii="Calibri" w:hAnsi="Calibri" w:cs="Calibri"/>
          <w:b/>
          <w:bCs/>
          <w:sz w:val="24"/>
          <w:szCs w:val="24"/>
        </w:rPr>
        <w:t>1</w:t>
      </w:r>
      <w:r>
        <w:rPr>
          <w:rFonts w:ascii="Calibri" w:hAnsi="Calibri" w:cs="Calibri"/>
          <w:b/>
          <w:bCs/>
          <w:sz w:val="24"/>
          <w:szCs w:val="24"/>
        </w:rPr>
        <w:t xml:space="preserve"> </w:t>
      </w:r>
      <w:r w:rsidR="00994684" w:rsidRPr="00397D68">
        <w:rPr>
          <w:rFonts w:ascii="Calibri" w:hAnsi="Calibri" w:cs="Calibri"/>
          <w:b/>
          <w:bCs/>
          <w:sz w:val="24"/>
          <w:szCs w:val="24"/>
        </w:rPr>
        <w:t>Dataset</w:t>
      </w:r>
    </w:p>
    <w:p w14:paraId="1D7AF09C" w14:textId="4074CC08" w:rsidR="00EF03DA" w:rsidRDefault="00EE6773" w:rsidP="00680BD9">
      <w:pPr>
        <w:spacing w:after="40" w:line="240" w:lineRule="auto"/>
        <w:ind w:firstLine="850"/>
        <w:jc w:val="both"/>
        <w:rPr>
          <w:rFonts w:ascii="Calibri" w:hAnsi="Calibri" w:cs="Calibri"/>
        </w:rPr>
      </w:pPr>
      <w:r>
        <w:rPr>
          <w:rFonts w:ascii="Calibri" w:hAnsi="Calibri" w:cs="Calibri"/>
        </w:rPr>
        <w:t xml:space="preserve">The quality and reliability of the dataset is crucial to training a generative model capable of </w:t>
      </w:r>
      <w:r w:rsidR="00C42BF9">
        <w:rPr>
          <w:rFonts w:ascii="Calibri" w:hAnsi="Calibri" w:cs="Calibri"/>
        </w:rPr>
        <w:t xml:space="preserve">predicting realistic bridge topologies. Keeping this in mind, the authors </w:t>
      </w:r>
      <w:r w:rsidR="006B480F">
        <w:rPr>
          <w:rFonts w:ascii="Calibri" w:hAnsi="Calibri" w:cs="Calibri"/>
        </w:rPr>
        <w:t xml:space="preserve">collected designs of existing bridges </w:t>
      </w:r>
      <w:r w:rsidR="005117D8">
        <w:rPr>
          <w:rFonts w:ascii="Calibri" w:hAnsi="Calibri" w:cs="Calibri"/>
        </w:rPr>
        <w:t xml:space="preserve">from literature sources such as the </w:t>
      </w:r>
      <w:r w:rsidR="00F9105E" w:rsidRPr="00D579AC">
        <w:rPr>
          <w:rFonts w:ascii="Calibri" w:hAnsi="Calibri" w:cs="Calibri"/>
          <w:i/>
          <w:iCs/>
        </w:rPr>
        <w:t>Bridge Handbook</w:t>
      </w:r>
      <w:r w:rsidR="00F9105E" w:rsidRPr="00F9105E">
        <w:rPr>
          <w:rFonts w:ascii="Calibri" w:hAnsi="Calibri" w:cs="Calibri"/>
        </w:rPr>
        <w:t xml:space="preserve"> (</w:t>
      </w:r>
      <w:proofErr w:type="spellStart"/>
      <w:r w:rsidR="00F9105E" w:rsidRPr="00F9105E">
        <w:rPr>
          <w:rFonts w:ascii="Calibri" w:hAnsi="Calibri" w:cs="Calibri"/>
        </w:rPr>
        <w:t>Mehlhorn</w:t>
      </w:r>
      <w:proofErr w:type="spellEnd"/>
      <w:r w:rsidR="00727937">
        <w:rPr>
          <w:rFonts w:ascii="Calibri" w:hAnsi="Calibri" w:cs="Calibri"/>
        </w:rPr>
        <w:t xml:space="preserve">, </w:t>
      </w:r>
      <w:r w:rsidR="004B080C">
        <w:rPr>
          <w:rFonts w:ascii="Calibri" w:hAnsi="Calibri" w:cs="Calibri"/>
        </w:rPr>
        <w:t>G</w:t>
      </w:r>
      <w:r w:rsidR="00727937">
        <w:rPr>
          <w:rFonts w:ascii="Calibri" w:hAnsi="Calibri" w:cs="Calibri"/>
        </w:rPr>
        <w:t>.</w:t>
      </w:r>
      <w:r w:rsidR="00F9105E" w:rsidRPr="00F9105E">
        <w:rPr>
          <w:rFonts w:ascii="Calibri" w:hAnsi="Calibri" w:cs="Calibri"/>
        </w:rPr>
        <w:t xml:space="preserve"> </w:t>
      </w:r>
      <w:r w:rsidR="00661EC2">
        <w:rPr>
          <w:rFonts w:ascii="Calibri" w:hAnsi="Calibri" w:cs="Calibri"/>
        </w:rPr>
        <w:t>&amp;</w:t>
      </w:r>
      <w:r w:rsidR="00F9105E" w:rsidRPr="00F9105E">
        <w:rPr>
          <w:rFonts w:ascii="Calibri" w:hAnsi="Calibri" w:cs="Calibri"/>
        </w:rPr>
        <w:t xml:space="preserve"> </w:t>
      </w:r>
      <w:proofErr w:type="spellStart"/>
      <w:r w:rsidR="00F9105E" w:rsidRPr="00F9105E">
        <w:rPr>
          <w:rFonts w:ascii="Calibri" w:hAnsi="Calibri" w:cs="Calibri"/>
        </w:rPr>
        <w:t>Curbach</w:t>
      </w:r>
      <w:proofErr w:type="spellEnd"/>
      <w:r w:rsidR="004B080C">
        <w:rPr>
          <w:rFonts w:ascii="Calibri" w:hAnsi="Calibri" w:cs="Calibri"/>
        </w:rPr>
        <w:t>, M.</w:t>
      </w:r>
      <w:r w:rsidR="004C0259">
        <w:rPr>
          <w:rFonts w:ascii="Calibri" w:hAnsi="Calibri" w:cs="Calibri"/>
        </w:rPr>
        <w:t>,</w:t>
      </w:r>
      <w:r w:rsidR="00F9105E" w:rsidRPr="00F9105E">
        <w:rPr>
          <w:rFonts w:ascii="Calibri" w:hAnsi="Calibri" w:cs="Calibri"/>
        </w:rPr>
        <w:t xml:space="preserve"> 2014)</w:t>
      </w:r>
      <w:r w:rsidR="006B64B3">
        <w:rPr>
          <w:rFonts w:ascii="Calibri" w:hAnsi="Calibri" w:cs="Calibri"/>
        </w:rPr>
        <w:t xml:space="preserve"> and</w:t>
      </w:r>
      <w:r w:rsidR="00F9105E" w:rsidRPr="00F9105E">
        <w:rPr>
          <w:rFonts w:ascii="Calibri" w:hAnsi="Calibri" w:cs="Calibri"/>
        </w:rPr>
        <w:t xml:space="preserve"> </w:t>
      </w:r>
      <w:r w:rsidR="00F9105E" w:rsidRPr="00D579AC">
        <w:rPr>
          <w:rFonts w:ascii="Calibri" w:hAnsi="Calibri" w:cs="Calibri"/>
          <w:i/>
          <w:iCs/>
        </w:rPr>
        <w:t>Bridges: Aesthetics and Design</w:t>
      </w:r>
      <w:r w:rsidR="00F9105E" w:rsidRPr="00F9105E">
        <w:rPr>
          <w:rFonts w:ascii="Calibri" w:hAnsi="Calibri" w:cs="Calibri"/>
        </w:rPr>
        <w:t xml:space="preserve"> (Leonhardt</w:t>
      </w:r>
      <w:r w:rsidR="00D054A5">
        <w:rPr>
          <w:rFonts w:ascii="Calibri" w:hAnsi="Calibri" w:cs="Calibri"/>
        </w:rPr>
        <w:t>, F</w:t>
      </w:r>
      <w:r w:rsidR="00191D20">
        <w:rPr>
          <w:rFonts w:ascii="Calibri" w:hAnsi="Calibri" w:cs="Calibri"/>
        </w:rPr>
        <w:t>.,</w:t>
      </w:r>
      <w:r w:rsidR="00F9105E" w:rsidRPr="00F9105E">
        <w:rPr>
          <w:rFonts w:ascii="Calibri" w:hAnsi="Calibri" w:cs="Calibri"/>
        </w:rPr>
        <w:t xml:space="preserve"> 198</w:t>
      </w:r>
      <w:r w:rsidR="00191D20">
        <w:rPr>
          <w:rFonts w:ascii="Calibri" w:hAnsi="Calibri" w:cs="Calibri"/>
        </w:rPr>
        <w:t>3</w:t>
      </w:r>
      <w:r w:rsidR="00F9105E" w:rsidRPr="00F9105E">
        <w:rPr>
          <w:rFonts w:ascii="Calibri" w:hAnsi="Calibri" w:cs="Calibri"/>
        </w:rPr>
        <w:t>)</w:t>
      </w:r>
      <w:r w:rsidR="00D579AC">
        <w:rPr>
          <w:rFonts w:ascii="Calibri" w:hAnsi="Calibri" w:cs="Calibri"/>
        </w:rPr>
        <w:t>.</w:t>
      </w:r>
      <w:r w:rsidR="0023030E">
        <w:rPr>
          <w:rFonts w:ascii="Calibri" w:hAnsi="Calibri" w:cs="Calibri"/>
        </w:rPr>
        <w:t xml:space="preserve"> </w:t>
      </w:r>
      <w:r w:rsidR="00531B6B">
        <w:rPr>
          <w:rFonts w:ascii="Calibri" w:hAnsi="Calibri" w:cs="Calibri"/>
        </w:rPr>
        <w:t xml:space="preserve">Given the existence of a large variety of bridge </w:t>
      </w:r>
      <w:r w:rsidR="009C42A0">
        <w:rPr>
          <w:rFonts w:ascii="Calibri" w:hAnsi="Calibri" w:cs="Calibri"/>
        </w:rPr>
        <w:t>and terrain types</w:t>
      </w:r>
      <w:r w:rsidR="00703BBE">
        <w:rPr>
          <w:rFonts w:ascii="Calibri" w:hAnsi="Calibri" w:cs="Calibri"/>
        </w:rPr>
        <w:t xml:space="preserve">, the dataset is </w:t>
      </w:r>
      <w:r w:rsidR="00680BD9">
        <w:rPr>
          <w:rFonts w:ascii="Calibri" w:hAnsi="Calibri" w:cs="Calibri"/>
        </w:rPr>
        <w:t>restricted</w:t>
      </w:r>
      <w:r w:rsidR="00703BBE">
        <w:rPr>
          <w:rFonts w:ascii="Calibri" w:hAnsi="Calibri" w:cs="Calibri"/>
        </w:rPr>
        <w:t xml:space="preserve"> </w:t>
      </w:r>
      <w:proofErr w:type="spellStart"/>
      <w:r w:rsidR="00703BBE">
        <w:rPr>
          <w:rFonts w:ascii="Calibri" w:hAnsi="Calibri" w:cs="Calibri"/>
        </w:rPr>
        <w:t>to</w:t>
      </w:r>
      <w:proofErr w:type="spellEnd"/>
      <w:r w:rsidR="00703BBE">
        <w:rPr>
          <w:rFonts w:ascii="Calibri" w:hAnsi="Calibri" w:cs="Calibri"/>
        </w:rPr>
        <w:t xml:space="preserve"> </w:t>
      </w:r>
      <w:r w:rsidR="00C84EF7" w:rsidRPr="00C84EF7">
        <w:rPr>
          <w:rFonts w:ascii="Calibri" w:hAnsi="Calibri" w:cs="Calibri"/>
        </w:rPr>
        <w:t xml:space="preserve">small to medium-sized beam and frame bridges within </w:t>
      </w:r>
      <w:r w:rsidR="00C84EF7">
        <w:rPr>
          <w:rFonts w:ascii="Calibri" w:hAnsi="Calibri" w:cs="Calibri"/>
        </w:rPr>
        <w:t xml:space="preserve">their </w:t>
      </w:r>
      <w:r w:rsidR="00680BD9">
        <w:rPr>
          <w:rFonts w:ascii="Calibri" w:hAnsi="Calibri" w:cs="Calibri"/>
        </w:rPr>
        <w:t>associated</w:t>
      </w:r>
      <w:r w:rsidR="00C84EF7" w:rsidRPr="00C84EF7">
        <w:rPr>
          <w:rFonts w:ascii="Calibri" w:hAnsi="Calibri" w:cs="Calibri"/>
        </w:rPr>
        <w:t xml:space="preserve"> topographic settings</w:t>
      </w:r>
      <w:r w:rsidR="00C84EF7">
        <w:rPr>
          <w:rFonts w:ascii="Calibri" w:hAnsi="Calibri" w:cs="Calibri"/>
        </w:rPr>
        <w:t>.</w:t>
      </w:r>
      <w:r w:rsidR="001956B3">
        <w:rPr>
          <w:rFonts w:ascii="Calibri" w:hAnsi="Calibri" w:cs="Calibri"/>
        </w:rPr>
        <w:t xml:space="preserve"> </w:t>
      </w:r>
      <w:r w:rsidR="00A368DA">
        <w:rPr>
          <w:rFonts w:ascii="Calibri" w:hAnsi="Calibri" w:cs="Calibri"/>
        </w:rPr>
        <w:t xml:space="preserve">The </w:t>
      </w:r>
      <w:r w:rsidR="00273A41">
        <w:rPr>
          <w:rFonts w:ascii="Calibri" w:hAnsi="Calibri" w:cs="Calibri"/>
        </w:rPr>
        <w:t xml:space="preserve">2D longitudinal topology of the bridges </w:t>
      </w:r>
      <w:r w:rsidR="00045E89">
        <w:rPr>
          <w:rFonts w:ascii="Calibri" w:hAnsi="Calibri" w:cs="Calibri"/>
        </w:rPr>
        <w:t>and</w:t>
      </w:r>
      <w:r w:rsidR="00273A41">
        <w:rPr>
          <w:rFonts w:ascii="Calibri" w:hAnsi="Calibri" w:cs="Calibri"/>
        </w:rPr>
        <w:t xml:space="preserve"> their </w:t>
      </w:r>
      <w:r w:rsidR="00FE7A6E">
        <w:rPr>
          <w:rFonts w:ascii="Calibri" w:hAnsi="Calibri" w:cs="Calibri"/>
        </w:rPr>
        <w:t>topograph</w:t>
      </w:r>
      <w:r w:rsidR="006A5DD9">
        <w:rPr>
          <w:rFonts w:ascii="Calibri" w:hAnsi="Calibri" w:cs="Calibri"/>
        </w:rPr>
        <w:t>ic profiles</w:t>
      </w:r>
      <w:r w:rsidR="00FE7A6E">
        <w:rPr>
          <w:rFonts w:ascii="Calibri" w:hAnsi="Calibri" w:cs="Calibri"/>
        </w:rPr>
        <w:t xml:space="preserve"> were reconstructed using </w:t>
      </w:r>
      <w:r w:rsidR="00807B11">
        <w:rPr>
          <w:rFonts w:ascii="Calibri" w:hAnsi="Calibri" w:cs="Calibri"/>
        </w:rPr>
        <w:t>a CAD authoring software</w:t>
      </w:r>
      <w:r w:rsidR="00657F67">
        <w:rPr>
          <w:rFonts w:ascii="Calibri" w:hAnsi="Calibri" w:cs="Calibri"/>
        </w:rPr>
        <w:t xml:space="preserve">. The </w:t>
      </w:r>
      <w:r w:rsidR="006A5DD9">
        <w:rPr>
          <w:rFonts w:ascii="Calibri" w:hAnsi="Calibri" w:cs="Calibri"/>
        </w:rPr>
        <w:t>drawings obtained</w:t>
      </w:r>
      <w:r w:rsidR="00DB3D54">
        <w:rPr>
          <w:rFonts w:ascii="Calibri" w:hAnsi="Calibri" w:cs="Calibri"/>
        </w:rPr>
        <w:t xml:space="preserve"> from the literature </w:t>
      </w:r>
      <w:r w:rsidR="00985436">
        <w:rPr>
          <w:rFonts w:ascii="Calibri" w:hAnsi="Calibri" w:cs="Calibri"/>
        </w:rPr>
        <w:t xml:space="preserve">were </w:t>
      </w:r>
      <w:r w:rsidR="00DB3D54">
        <w:rPr>
          <w:rFonts w:ascii="Calibri" w:hAnsi="Calibri" w:cs="Calibri"/>
        </w:rPr>
        <w:t>first</w:t>
      </w:r>
      <w:r w:rsidR="00807B11">
        <w:rPr>
          <w:rFonts w:ascii="Calibri" w:hAnsi="Calibri" w:cs="Calibri"/>
        </w:rPr>
        <w:t xml:space="preserve"> </w:t>
      </w:r>
      <w:r w:rsidR="00DB3D54">
        <w:rPr>
          <w:rFonts w:ascii="Calibri" w:hAnsi="Calibri" w:cs="Calibri"/>
        </w:rPr>
        <w:t>cleaned</w:t>
      </w:r>
      <w:r w:rsidR="00404BBE">
        <w:rPr>
          <w:rFonts w:ascii="Calibri" w:hAnsi="Calibri" w:cs="Calibri"/>
        </w:rPr>
        <w:t xml:space="preserve"> by removing </w:t>
      </w:r>
      <w:r w:rsidR="00515D14">
        <w:rPr>
          <w:rFonts w:ascii="Calibri" w:hAnsi="Calibri" w:cs="Calibri"/>
        </w:rPr>
        <w:t>irrelevant</w:t>
      </w:r>
      <w:r w:rsidR="00F5215E">
        <w:rPr>
          <w:rFonts w:ascii="Calibri" w:hAnsi="Calibri" w:cs="Calibri"/>
        </w:rPr>
        <w:t xml:space="preserve"> </w:t>
      </w:r>
      <w:r w:rsidR="00042CFA">
        <w:rPr>
          <w:rFonts w:ascii="Calibri" w:hAnsi="Calibri" w:cs="Calibri"/>
        </w:rPr>
        <w:t xml:space="preserve">information like </w:t>
      </w:r>
      <w:r w:rsidR="00F5215E">
        <w:rPr>
          <w:rFonts w:ascii="Calibri" w:hAnsi="Calibri" w:cs="Calibri"/>
        </w:rPr>
        <w:t>numerical</w:t>
      </w:r>
      <w:r w:rsidR="00042CFA">
        <w:rPr>
          <w:rFonts w:ascii="Calibri" w:hAnsi="Calibri" w:cs="Calibri"/>
        </w:rPr>
        <w:t xml:space="preserve"> </w:t>
      </w:r>
      <w:r w:rsidR="00F5215E">
        <w:rPr>
          <w:rFonts w:ascii="Calibri" w:hAnsi="Calibri" w:cs="Calibri"/>
        </w:rPr>
        <w:t>annotations</w:t>
      </w:r>
      <w:r w:rsidR="00DB3D54">
        <w:rPr>
          <w:rFonts w:ascii="Calibri" w:hAnsi="Calibri" w:cs="Calibri"/>
        </w:rPr>
        <w:t>, text</w:t>
      </w:r>
      <w:r w:rsidR="00F5215E">
        <w:rPr>
          <w:rFonts w:ascii="Calibri" w:hAnsi="Calibri" w:cs="Calibri"/>
        </w:rPr>
        <w:t xml:space="preserve"> labels</w:t>
      </w:r>
      <w:r w:rsidR="00DB3D54">
        <w:rPr>
          <w:rFonts w:ascii="Calibri" w:hAnsi="Calibri" w:cs="Calibri"/>
        </w:rPr>
        <w:t xml:space="preserve">, dimensions and </w:t>
      </w:r>
      <w:r w:rsidR="00515D14">
        <w:rPr>
          <w:rFonts w:ascii="Calibri" w:hAnsi="Calibri" w:cs="Calibri"/>
        </w:rPr>
        <w:t>other additional markings.</w:t>
      </w:r>
      <w:r w:rsidR="00F5215E">
        <w:rPr>
          <w:rFonts w:ascii="Calibri" w:hAnsi="Calibri" w:cs="Calibri"/>
        </w:rPr>
        <w:t xml:space="preserve"> </w:t>
      </w:r>
      <w:r w:rsidR="00A0791F">
        <w:rPr>
          <w:rFonts w:ascii="Calibri" w:hAnsi="Calibri" w:cs="Calibri"/>
        </w:rPr>
        <w:t>The whole data creation p</w:t>
      </w:r>
      <w:r w:rsidR="00884551">
        <w:rPr>
          <w:rFonts w:ascii="Calibri" w:hAnsi="Calibri" w:cs="Calibri"/>
        </w:rPr>
        <w:t>rocess</w:t>
      </w:r>
      <w:r w:rsidR="00A04CD1">
        <w:rPr>
          <w:rFonts w:ascii="Calibri" w:hAnsi="Calibri" w:cs="Calibri"/>
        </w:rPr>
        <w:t xml:space="preserve"> used to convert </w:t>
      </w:r>
      <w:r w:rsidR="00F709BD">
        <w:rPr>
          <w:rFonts w:ascii="Calibri" w:hAnsi="Calibri" w:cs="Calibri"/>
        </w:rPr>
        <w:t>bridge and topography drawings</w:t>
      </w:r>
      <w:r w:rsidR="000A7CF6">
        <w:rPr>
          <w:rFonts w:ascii="Calibri" w:hAnsi="Calibri" w:cs="Calibri"/>
        </w:rPr>
        <w:t xml:space="preserve"> from the literature </w:t>
      </w:r>
      <w:r w:rsidR="00F527E5">
        <w:rPr>
          <w:rFonts w:ascii="Calibri" w:hAnsi="Calibri" w:cs="Calibri"/>
        </w:rPr>
        <w:t>to image pairs</w:t>
      </w:r>
      <w:r w:rsidR="00884551">
        <w:rPr>
          <w:rFonts w:ascii="Calibri" w:hAnsi="Calibri" w:cs="Calibri"/>
        </w:rPr>
        <w:t xml:space="preserve"> is visualized in </w:t>
      </w:r>
      <w:r w:rsidR="00884551" w:rsidRPr="00A6569B">
        <w:rPr>
          <w:rFonts w:ascii="Calibri" w:hAnsi="Calibri" w:cs="Calibri"/>
        </w:rPr>
        <w:t xml:space="preserve">Fig. </w:t>
      </w:r>
      <w:r w:rsidR="00A6569B">
        <w:rPr>
          <w:rFonts w:ascii="Calibri" w:hAnsi="Calibri" w:cs="Calibri"/>
        </w:rPr>
        <w:t>1.</w:t>
      </w:r>
      <w:r w:rsidR="000B0F46">
        <w:rPr>
          <w:rFonts w:ascii="Calibri" w:hAnsi="Calibri" w:cs="Calibri"/>
        </w:rPr>
        <w:t xml:space="preserve"> </w:t>
      </w:r>
    </w:p>
    <w:p w14:paraId="6B60B35C" w14:textId="3207EEF0" w:rsidR="00E80E24" w:rsidRDefault="00FE0B84" w:rsidP="003159D9">
      <w:pPr>
        <w:spacing w:after="40" w:line="240" w:lineRule="auto"/>
        <w:jc w:val="center"/>
        <w:rPr>
          <w:rFonts w:ascii="Calibri" w:hAnsi="Calibri" w:cs="Calibri"/>
        </w:rPr>
      </w:pPr>
      <w:r w:rsidRPr="00FE0B84">
        <w:rPr>
          <w:noProof/>
          <w:lang w:val="de-DE" w:eastAsia="de-DE"/>
        </w:rPr>
        <w:drawing>
          <wp:inline distT="0" distB="0" distL="0" distR="0" wp14:anchorId="33BE248B" wp14:editId="21923AEC">
            <wp:extent cx="5181600" cy="2432930"/>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93896" cy="2438704"/>
                    </a:xfrm>
                    <a:prstGeom prst="rect">
                      <a:avLst/>
                    </a:prstGeom>
                    <a:noFill/>
                    <a:ln>
                      <a:noFill/>
                    </a:ln>
                  </pic:spPr>
                </pic:pic>
              </a:graphicData>
            </a:graphic>
          </wp:inline>
        </w:drawing>
      </w:r>
    </w:p>
    <w:p w14:paraId="1EAEA009" w14:textId="255A7924" w:rsidR="00884551" w:rsidRDefault="00884551" w:rsidP="003159D9">
      <w:pPr>
        <w:spacing w:after="40" w:line="240" w:lineRule="auto"/>
        <w:jc w:val="center"/>
        <w:rPr>
          <w:rFonts w:ascii="Calibri" w:hAnsi="Calibri" w:cs="Calibri"/>
        </w:rPr>
      </w:pPr>
      <w:r w:rsidRPr="00D6057A">
        <w:rPr>
          <w:rFonts w:ascii="Calibri" w:hAnsi="Calibri" w:cs="Calibri"/>
          <w:i/>
          <w:iCs/>
          <w:sz w:val="20"/>
          <w:szCs w:val="20"/>
        </w:rPr>
        <w:t xml:space="preserve">Figure </w:t>
      </w:r>
      <w:r w:rsidR="00A6569B">
        <w:rPr>
          <w:rFonts w:ascii="Calibri" w:hAnsi="Calibri" w:cs="Calibri"/>
          <w:i/>
          <w:iCs/>
          <w:sz w:val="20"/>
          <w:szCs w:val="20"/>
        </w:rPr>
        <w:t>1</w:t>
      </w:r>
      <w:r w:rsidRPr="00D6057A">
        <w:rPr>
          <w:rFonts w:ascii="Calibri" w:hAnsi="Calibri" w:cs="Calibri"/>
          <w:i/>
          <w:iCs/>
          <w:sz w:val="20"/>
          <w:szCs w:val="20"/>
        </w:rPr>
        <w:t>:</w:t>
      </w:r>
      <w:r w:rsidR="001A567C">
        <w:rPr>
          <w:rFonts w:ascii="Calibri" w:hAnsi="Calibri" w:cs="Calibri"/>
          <w:i/>
          <w:iCs/>
          <w:sz w:val="20"/>
          <w:szCs w:val="20"/>
        </w:rPr>
        <w:t xml:space="preserve"> </w:t>
      </w:r>
      <w:r w:rsidR="009E547E">
        <w:rPr>
          <w:rFonts w:ascii="Calibri" w:hAnsi="Calibri" w:cs="Calibri"/>
          <w:i/>
          <w:iCs/>
          <w:sz w:val="20"/>
          <w:szCs w:val="20"/>
        </w:rPr>
        <w:t xml:space="preserve"> </w:t>
      </w:r>
      <w:r w:rsidR="00464585">
        <w:rPr>
          <w:rFonts w:ascii="Calibri" w:hAnsi="Calibri" w:cs="Calibri"/>
          <w:i/>
          <w:iCs/>
          <w:sz w:val="20"/>
          <w:szCs w:val="20"/>
        </w:rPr>
        <w:t xml:space="preserve">Overview of the data generation </w:t>
      </w:r>
      <w:r w:rsidR="001A4E00">
        <w:rPr>
          <w:rFonts w:ascii="Calibri" w:hAnsi="Calibri" w:cs="Calibri"/>
          <w:i/>
          <w:iCs/>
          <w:sz w:val="20"/>
          <w:szCs w:val="20"/>
        </w:rPr>
        <w:t>process</w:t>
      </w:r>
      <w:r w:rsidR="00464585">
        <w:rPr>
          <w:rFonts w:ascii="Calibri" w:hAnsi="Calibri" w:cs="Calibri"/>
          <w:i/>
          <w:iCs/>
          <w:sz w:val="20"/>
          <w:szCs w:val="20"/>
        </w:rPr>
        <w:t xml:space="preserve"> used to convert bridge and topography drawings from literature </w:t>
      </w:r>
      <w:r w:rsidR="00C802AC">
        <w:rPr>
          <w:rFonts w:ascii="Calibri" w:hAnsi="Calibri" w:cs="Calibri"/>
          <w:i/>
          <w:iCs/>
          <w:sz w:val="20"/>
          <w:szCs w:val="20"/>
        </w:rPr>
        <w:t>into imag</w:t>
      </w:r>
      <w:r w:rsidR="002B1BA1">
        <w:rPr>
          <w:rFonts w:ascii="Calibri" w:hAnsi="Calibri" w:cs="Calibri"/>
          <w:i/>
          <w:iCs/>
          <w:sz w:val="20"/>
          <w:szCs w:val="20"/>
        </w:rPr>
        <w:t>e</w:t>
      </w:r>
      <w:r w:rsidR="00C802AC">
        <w:rPr>
          <w:rFonts w:ascii="Calibri" w:hAnsi="Calibri" w:cs="Calibri"/>
          <w:i/>
          <w:iCs/>
          <w:sz w:val="20"/>
          <w:szCs w:val="20"/>
        </w:rPr>
        <w:t>-pairs</w:t>
      </w:r>
      <w:r w:rsidR="000B0F46">
        <w:rPr>
          <w:rFonts w:ascii="Calibri" w:hAnsi="Calibri" w:cs="Calibri"/>
          <w:i/>
          <w:iCs/>
          <w:sz w:val="20"/>
          <w:szCs w:val="20"/>
        </w:rPr>
        <w:t>.</w:t>
      </w:r>
    </w:p>
    <w:p w14:paraId="1D6F2238" w14:textId="77777777" w:rsidR="00884551" w:rsidRDefault="00884551" w:rsidP="002737D1">
      <w:pPr>
        <w:spacing w:after="40" w:line="240" w:lineRule="auto"/>
        <w:jc w:val="center"/>
        <w:rPr>
          <w:rFonts w:ascii="Calibri" w:hAnsi="Calibri" w:cs="Calibri"/>
        </w:rPr>
      </w:pPr>
    </w:p>
    <w:p w14:paraId="70600F4A" w14:textId="118F77A1" w:rsidR="007C018E" w:rsidRDefault="00E44931" w:rsidP="00680BD9">
      <w:pPr>
        <w:spacing w:after="40" w:line="240" w:lineRule="auto"/>
        <w:ind w:firstLine="850"/>
        <w:jc w:val="both"/>
        <w:rPr>
          <w:rFonts w:ascii="Calibri" w:hAnsi="Calibri" w:cs="Calibri"/>
        </w:rPr>
      </w:pPr>
      <w:r>
        <w:rPr>
          <w:rFonts w:ascii="Calibri" w:hAnsi="Calibri" w:cs="Calibri"/>
        </w:rPr>
        <w:t xml:space="preserve">The </w:t>
      </w:r>
      <w:r w:rsidR="00422796">
        <w:rPr>
          <w:rFonts w:ascii="Calibri" w:hAnsi="Calibri" w:cs="Calibri"/>
        </w:rPr>
        <w:t xml:space="preserve">topography and the bridge topology are then mapped </w:t>
      </w:r>
      <w:r w:rsidR="00224E9D">
        <w:rPr>
          <w:rFonts w:ascii="Calibri" w:hAnsi="Calibri" w:cs="Calibri"/>
        </w:rPr>
        <w:t>to RGB images, where</w:t>
      </w:r>
      <w:r w:rsidR="008B6B4D" w:rsidRPr="008B6B4D">
        <w:t xml:space="preserve"> </w:t>
      </w:r>
      <w:r w:rsidR="008B6B4D" w:rsidRPr="008B6B4D">
        <w:rPr>
          <w:rFonts w:ascii="Calibri" w:hAnsi="Calibri" w:cs="Calibri"/>
        </w:rPr>
        <w:t>green pixels represent the topography and blue pixels represent the bridge topology</w:t>
      </w:r>
      <w:r w:rsidR="001D720D">
        <w:rPr>
          <w:rFonts w:ascii="Calibri" w:hAnsi="Calibri" w:cs="Calibri"/>
        </w:rPr>
        <w:t xml:space="preserve">. </w:t>
      </w:r>
      <w:r w:rsidR="008B6B4D">
        <w:rPr>
          <w:rFonts w:ascii="Calibri" w:hAnsi="Calibri" w:cs="Calibri"/>
        </w:rPr>
        <w:t xml:space="preserve">The images are then </w:t>
      </w:r>
      <w:r w:rsidR="0029764F">
        <w:rPr>
          <w:rFonts w:ascii="Calibri" w:hAnsi="Calibri" w:cs="Calibri"/>
        </w:rPr>
        <w:t>reshaped to have</w:t>
      </w:r>
      <w:r w:rsidR="001E76EC">
        <w:rPr>
          <w:rFonts w:ascii="Calibri" w:hAnsi="Calibri" w:cs="Calibri"/>
        </w:rPr>
        <w:t xml:space="preserve"> a</w:t>
      </w:r>
      <w:r w:rsidR="0029764F">
        <w:rPr>
          <w:rFonts w:ascii="Calibri" w:hAnsi="Calibri" w:cs="Calibri"/>
        </w:rPr>
        <w:t xml:space="preserve"> dimension of </w:t>
      </w:r>
      <w:r w:rsidR="001E76EC">
        <w:rPr>
          <w:rFonts w:ascii="Calibri" w:hAnsi="Calibri" w:cs="Calibri"/>
        </w:rPr>
        <w:t>256x256x3</w:t>
      </w:r>
      <w:r w:rsidR="0030638F">
        <w:rPr>
          <w:rFonts w:ascii="Calibri" w:hAnsi="Calibri" w:cs="Calibri"/>
        </w:rPr>
        <w:t xml:space="preserve"> to reduce </w:t>
      </w:r>
      <w:r w:rsidR="00E11375">
        <w:rPr>
          <w:rFonts w:ascii="Calibri" w:hAnsi="Calibri" w:cs="Calibri"/>
        </w:rPr>
        <w:t>computational cost and memory usage, while still maintaining sufficient structural information</w:t>
      </w:r>
      <w:r w:rsidR="001E76EC">
        <w:rPr>
          <w:rFonts w:ascii="Calibri" w:hAnsi="Calibri" w:cs="Calibri"/>
        </w:rPr>
        <w:t xml:space="preserve">. </w:t>
      </w:r>
      <w:r w:rsidR="00AC78B0">
        <w:rPr>
          <w:rFonts w:ascii="Calibri" w:hAnsi="Calibri" w:cs="Calibri"/>
        </w:rPr>
        <w:t>T</w:t>
      </w:r>
      <w:r w:rsidR="00AC78B0" w:rsidRPr="00AC78B0">
        <w:rPr>
          <w:rFonts w:ascii="Calibri" w:hAnsi="Calibri" w:cs="Calibri"/>
        </w:rPr>
        <w:t xml:space="preserve">he pixel values were normalized to be within the range </w:t>
      </w:r>
      <w:r w:rsidR="00AC78B0" w:rsidRPr="00AC78B0">
        <w:rPr>
          <w:rFonts w:ascii="Calibri" w:hAnsi="Calibri" w:cs="Calibri"/>
        </w:rPr>
        <w:lastRenderedPageBreak/>
        <w:t>[-1, 1] for better convergence during training</w:t>
      </w:r>
      <w:r w:rsidR="009B047E">
        <w:rPr>
          <w:rFonts w:ascii="Calibri" w:hAnsi="Calibri" w:cs="Calibri"/>
        </w:rPr>
        <w:t>.</w:t>
      </w:r>
      <w:r w:rsidR="00AC78B0" w:rsidRPr="00AC78B0">
        <w:rPr>
          <w:rFonts w:ascii="Calibri" w:hAnsi="Calibri" w:cs="Calibri"/>
        </w:rPr>
        <w:t xml:space="preserve"> </w:t>
      </w:r>
      <w:r w:rsidR="001D720D">
        <w:rPr>
          <w:rFonts w:ascii="Calibri" w:hAnsi="Calibri" w:cs="Calibri"/>
        </w:rPr>
        <w:t>The topographies included in the dataset have been simplified for our experiments, but they retain sufficient details to represent the general valley for training the model.</w:t>
      </w:r>
      <w:r w:rsidR="004626C0">
        <w:rPr>
          <w:rFonts w:ascii="Calibri" w:hAnsi="Calibri" w:cs="Calibri"/>
        </w:rPr>
        <w:t xml:space="preserve"> </w:t>
      </w:r>
      <w:r w:rsidR="00FA5237">
        <w:rPr>
          <w:rFonts w:ascii="Calibri" w:hAnsi="Calibri" w:cs="Calibri"/>
        </w:rPr>
        <w:t>For each input topography</w:t>
      </w:r>
      <w:r w:rsidR="003762EC">
        <w:rPr>
          <w:rFonts w:ascii="Calibri" w:hAnsi="Calibri" w:cs="Calibri"/>
        </w:rPr>
        <w:t>-topology combination</w:t>
      </w:r>
      <w:r w:rsidR="00FA5237">
        <w:rPr>
          <w:rFonts w:ascii="Calibri" w:hAnsi="Calibri" w:cs="Calibri"/>
        </w:rPr>
        <w:t xml:space="preserve">, two </w:t>
      </w:r>
      <w:r w:rsidR="003762EC">
        <w:rPr>
          <w:rFonts w:ascii="Calibri" w:hAnsi="Calibri" w:cs="Calibri"/>
        </w:rPr>
        <w:t>additional bridge variants (one each for the</w:t>
      </w:r>
      <w:r w:rsidR="002738DC">
        <w:rPr>
          <w:rFonts w:ascii="Calibri" w:hAnsi="Calibri" w:cs="Calibri"/>
        </w:rPr>
        <w:t xml:space="preserve"> other two design constraints) were developed by civil engineering lect</w:t>
      </w:r>
      <w:r w:rsidR="00CF728D">
        <w:rPr>
          <w:rFonts w:ascii="Calibri" w:hAnsi="Calibri" w:cs="Calibri"/>
        </w:rPr>
        <w:t>urers</w:t>
      </w:r>
      <w:r w:rsidR="00E16C06">
        <w:rPr>
          <w:rFonts w:ascii="Calibri" w:hAnsi="Calibri" w:cs="Calibri"/>
        </w:rPr>
        <w:t xml:space="preserve">. This enables the ControlNet model to </w:t>
      </w:r>
      <w:r w:rsidR="00832F89">
        <w:rPr>
          <w:rFonts w:ascii="Calibri" w:hAnsi="Calibri" w:cs="Calibri"/>
        </w:rPr>
        <w:t xml:space="preserve">map each input image to three distinct </w:t>
      </w:r>
      <w:r w:rsidR="00DE2ED8">
        <w:rPr>
          <w:rFonts w:ascii="Calibri" w:hAnsi="Calibri" w:cs="Calibri"/>
        </w:rPr>
        <w:t>topologies based on the design constraints</w:t>
      </w:r>
      <w:r w:rsidR="00B112D7">
        <w:rPr>
          <w:rFonts w:ascii="Calibri" w:hAnsi="Calibri" w:cs="Calibri"/>
        </w:rPr>
        <w:t>,</w:t>
      </w:r>
      <w:r w:rsidR="00DE2ED8">
        <w:rPr>
          <w:rFonts w:ascii="Calibri" w:hAnsi="Calibri" w:cs="Calibri"/>
        </w:rPr>
        <w:t xml:space="preserve"> </w:t>
      </w:r>
      <w:r w:rsidR="005141A6">
        <w:rPr>
          <w:rFonts w:ascii="Calibri" w:hAnsi="Calibri" w:cs="Calibri"/>
        </w:rPr>
        <w:t xml:space="preserve">allowing it to </w:t>
      </w:r>
      <w:r w:rsidR="00E16C06">
        <w:rPr>
          <w:rFonts w:ascii="Calibri" w:hAnsi="Calibri" w:cs="Calibri"/>
        </w:rPr>
        <w:t>learn</w:t>
      </w:r>
      <w:r w:rsidR="00471AC5">
        <w:rPr>
          <w:rFonts w:ascii="Calibri" w:hAnsi="Calibri" w:cs="Calibri"/>
        </w:rPr>
        <w:t xml:space="preserve"> multiple feasible design solutions for a single topographic condition. </w:t>
      </w:r>
      <w:r w:rsidR="00B82BDA">
        <w:rPr>
          <w:rFonts w:ascii="Calibri" w:hAnsi="Calibri" w:cs="Calibri"/>
        </w:rPr>
        <w:t xml:space="preserve">This leads to each </w:t>
      </w:r>
      <w:r w:rsidR="005F48A0">
        <w:rPr>
          <w:rFonts w:ascii="Calibri" w:hAnsi="Calibri" w:cs="Calibri"/>
        </w:rPr>
        <w:t>topographic</w:t>
      </w:r>
      <w:r w:rsidR="00FF0543">
        <w:rPr>
          <w:rFonts w:ascii="Calibri" w:hAnsi="Calibri" w:cs="Calibri"/>
        </w:rPr>
        <w:t xml:space="preserve"> image being mapped to three different topologies, </w:t>
      </w:r>
      <w:r w:rsidR="005F48A0" w:rsidRPr="005F48A0">
        <w:rPr>
          <w:rFonts w:ascii="Calibri" w:hAnsi="Calibri" w:cs="Calibri"/>
        </w:rPr>
        <w:t xml:space="preserve">corresponding to the three distinct design constraints as shown in </w:t>
      </w:r>
      <w:r w:rsidR="005F48A0" w:rsidRPr="00A6569B">
        <w:rPr>
          <w:rFonts w:ascii="Calibri" w:hAnsi="Calibri" w:cs="Calibri"/>
        </w:rPr>
        <w:t>Fig</w:t>
      </w:r>
      <w:r w:rsidR="00A6569B">
        <w:rPr>
          <w:rFonts w:ascii="Calibri" w:hAnsi="Calibri" w:cs="Calibri"/>
        </w:rPr>
        <w:t>.</w:t>
      </w:r>
      <w:r w:rsidR="005F48A0" w:rsidRPr="00A6569B">
        <w:rPr>
          <w:rFonts w:ascii="Calibri" w:hAnsi="Calibri" w:cs="Calibri"/>
        </w:rPr>
        <w:t xml:space="preserve"> </w:t>
      </w:r>
      <w:r w:rsidR="00A6569B">
        <w:rPr>
          <w:rFonts w:ascii="Calibri" w:hAnsi="Calibri" w:cs="Calibri"/>
        </w:rPr>
        <w:t>2</w:t>
      </w:r>
      <w:r w:rsidR="005F48A0">
        <w:rPr>
          <w:rFonts w:ascii="Calibri" w:hAnsi="Calibri" w:cs="Calibri"/>
        </w:rPr>
        <w:t>.</w:t>
      </w:r>
    </w:p>
    <w:p w14:paraId="179A42BB" w14:textId="1BC2584C" w:rsidR="00487AD7" w:rsidRDefault="000062A8" w:rsidP="007032F3">
      <w:pPr>
        <w:spacing w:after="40" w:line="240" w:lineRule="auto"/>
        <w:jc w:val="center"/>
        <w:rPr>
          <w:rFonts w:ascii="Calibri" w:hAnsi="Calibri" w:cs="Calibri"/>
        </w:rPr>
      </w:pPr>
      <w:r>
        <w:rPr>
          <w:rFonts w:ascii="Calibri" w:hAnsi="Calibri" w:cs="Calibri"/>
          <w:noProof/>
          <w:lang w:val="de-DE" w:eastAsia="de-DE"/>
        </w:rPr>
        <w:drawing>
          <wp:inline distT="0" distB="0" distL="0" distR="0" wp14:anchorId="770D968D" wp14:editId="41F33CF5">
            <wp:extent cx="5612130" cy="99693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1899" cy="1021761"/>
                    </a:xfrm>
                    <a:prstGeom prst="rect">
                      <a:avLst/>
                    </a:prstGeom>
                    <a:noFill/>
                  </pic:spPr>
                </pic:pic>
              </a:graphicData>
            </a:graphic>
          </wp:inline>
        </w:drawing>
      </w:r>
    </w:p>
    <w:p w14:paraId="595D184E" w14:textId="49996758" w:rsidR="002B1BA1" w:rsidRDefault="002B1BA1" w:rsidP="002B1BA1">
      <w:pPr>
        <w:spacing w:after="40" w:line="240" w:lineRule="auto"/>
        <w:jc w:val="center"/>
        <w:rPr>
          <w:rFonts w:ascii="Calibri" w:hAnsi="Calibri" w:cs="Calibri"/>
        </w:rPr>
      </w:pPr>
      <w:r w:rsidRPr="00D6057A">
        <w:rPr>
          <w:rFonts w:ascii="Calibri" w:hAnsi="Calibri" w:cs="Calibri"/>
          <w:i/>
          <w:iCs/>
          <w:sz w:val="20"/>
          <w:szCs w:val="20"/>
        </w:rPr>
        <w:t xml:space="preserve">Figure </w:t>
      </w:r>
      <w:r w:rsidR="00A6569B">
        <w:rPr>
          <w:rFonts w:ascii="Calibri" w:hAnsi="Calibri" w:cs="Calibri"/>
          <w:i/>
          <w:iCs/>
          <w:sz w:val="20"/>
          <w:szCs w:val="20"/>
        </w:rPr>
        <w:t>2</w:t>
      </w:r>
      <w:r w:rsidRPr="00D6057A">
        <w:rPr>
          <w:rFonts w:ascii="Calibri" w:hAnsi="Calibri" w:cs="Calibri"/>
          <w:i/>
          <w:iCs/>
          <w:sz w:val="20"/>
          <w:szCs w:val="20"/>
        </w:rPr>
        <w:t>:</w:t>
      </w:r>
      <w:r>
        <w:rPr>
          <w:rFonts w:ascii="Calibri" w:hAnsi="Calibri" w:cs="Calibri"/>
          <w:i/>
          <w:iCs/>
          <w:sz w:val="20"/>
          <w:szCs w:val="20"/>
        </w:rPr>
        <w:t xml:space="preserve">  Example showing three possible bridge topologies corresponding to three different design constraints for the same input topography image.</w:t>
      </w:r>
    </w:p>
    <w:p w14:paraId="6C1E69F8" w14:textId="77777777" w:rsidR="004203A0" w:rsidRDefault="004203A0" w:rsidP="007032F3">
      <w:pPr>
        <w:spacing w:after="40" w:line="240" w:lineRule="auto"/>
        <w:jc w:val="center"/>
        <w:rPr>
          <w:rFonts w:ascii="Calibri" w:hAnsi="Calibri" w:cs="Calibri"/>
        </w:rPr>
      </w:pPr>
    </w:p>
    <w:p w14:paraId="6C1AC622" w14:textId="47ED1AE1" w:rsidR="00616481" w:rsidRPr="00282A71" w:rsidRDefault="009231D5" w:rsidP="00592097">
      <w:pPr>
        <w:spacing w:after="40" w:line="240" w:lineRule="auto"/>
        <w:ind w:firstLine="850"/>
        <w:jc w:val="both"/>
        <w:rPr>
          <w:rFonts w:ascii="Calibri" w:hAnsi="Calibri" w:cs="Calibri"/>
        </w:rPr>
      </w:pPr>
      <w:r w:rsidRPr="00282A71">
        <w:rPr>
          <w:rFonts w:ascii="Calibri" w:hAnsi="Calibri" w:cs="Calibri"/>
        </w:rPr>
        <w:t xml:space="preserve">An important aspect to note here is the loss </w:t>
      </w:r>
      <w:r w:rsidR="00344B79" w:rsidRPr="00282A71">
        <w:rPr>
          <w:rFonts w:ascii="Calibri" w:hAnsi="Calibri" w:cs="Calibri"/>
        </w:rPr>
        <w:t>of absolute</w:t>
      </w:r>
      <w:r w:rsidRPr="00282A71">
        <w:rPr>
          <w:rFonts w:ascii="Calibri" w:hAnsi="Calibri" w:cs="Calibri"/>
        </w:rPr>
        <w:t xml:space="preserve"> </w:t>
      </w:r>
      <w:r w:rsidR="009D5546" w:rsidRPr="00282A71">
        <w:rPr>
          <w:rFonts w:ascii="Calibri" w:hAnsi="Calibri" w:cs="Calibri"/>
        </w:rPr>
        <w:t xml:space="preserve">real-world </w:t>
      </w:r>
      <w:r w:rsidRPr="00282A71">
        <w:rPr>
          <w:rFonts w:ascii="Calibri" w:hAnsi="Calibri" w:cs="Calibri"/>
        </w:rPr>
        <w:t xml:space="preserve">scale </w:t>
      </w:r>
      <w:r w:rsidR="009D5546" w:rsidRPr="00282A71">
        <w:rPr>
          <w:rFonts w:ascii="Calibri" w:hAnsi="Calibri" w:cs="Calibri"/>
        </w:rPr>
        <w:t xml:space="preserve">during the </w:t>
      </w:r>
      <w:r w:rsidR="005559FB" w:rsidRPr="00282A71">
        <w:rPr>
          <w:rFonts w:ascii="Calibri" w:hAnsi="Calibri" w:cs="Calibri"/>
        </w:rPr>
        <w:t>image</w:t>
      </w:r>
      <w:r w:rsidRPr="00282A71">
        <w:rPr>
          <w:rFonts w:ascii="Calibri" w:hAnsi="Calibri" w:cs="Calibri"/>
        </w:rPr>
        <w:t xml:space="preserve"> </w:t>
      </w:r>
      <w:r w:rsidR="009D5546" w:rsidRPr="00282A71">
        <w:rPr>
          <w:rFonts w:ascii="Calibri" w:hAnsi="Calibri" w:cs="Calibri"/>
        </w:rPr>
        <w:t xml:space="preserve">preparation process. </w:t>
      </w:r>
      <w:r w:rsidR="005559FB" w:rsidRPr="00282A71">
        <w:rPr>
          <w:rFonts w:ascii="Calibri" w:hAnsi="Calibri" w:cs="Calibri"/>
        </w:rPr>
        <w:t xml:space="preserve">However, </w:t>
      </w:r>
      <w:r w:rsidR="005559FB" w:rsidRPr="00DA5A80">
        <w:rPr>
          <w:rFonts w:ascii="Calibri" w:hAnsi="Calibri" w:cs="Calibri"/>
        </w:rPr>
        <w:t>s</w:t>
      </w:r>
      <w:r w:rsidR="00373EE5" w:rsidRPr="00DA5A80">
        <w:rPr>
          <w:rFonts w:ascii="Calibri" w:hAnsi="Calibri" w:cs="Calibri"/>
        </w:rPr>
        <w:t>ince our work focuses on</w:t>
      </w:r>
      <w:r w:rsidR="002F0868" w:rsidRPr="00DA5A80">
        <w:rPr>
          <w:rFonts w:ascii="Calibri" w:hAnsi="Calibri" w:cs="Calibri"/>
        </w:rPr>
        <w:t>ly on the</w:t>
      </w:r>
      <w:r w:rsidR="00373EE5" w:rsidRPr="00DA5A80">
        <w:rPr>
          <w:rFonts w:ascii="Calibri" w:hAnsi="Calibri" w:cs="Calibri"/>
        </w:rPr>
        <w:t xml:space="preserve"> </w:t>
      </w:r>
      <w:r w:rsidR="002F0868" w:rsidRPr="00282A71">
        <w:rPr>
          <w:rFonts w:ascii="Calibri" w:hAnsi="Calibri" w:cs="Calibri"/>
        </w:rPr>
        <w:t>early-stage conceptual designing of bridges</w:t>
      </w:r>
      <w:r w:rsidR="00373EE5" w:rsidRPr="00DA5A80">
        <w:rPr>
          <w:rFonts w:ascii="Calibri" w:hAnsi="Calibri" w:cs="Calibri"/>
        </w:rPr>
        <w:t xml:space="preserve">, the relative proportions and spatial relationships are more relevant than absolute scale and precise real-world dimensions. </w:t>
      </w:r>
      <w:r w:rsidR="0027565F" w:rsidRPr="00282A71">
        <w:rPr>
          <w:rFonts w:ascii="Calibri" w:hAnsi="Calibri" w:cs="Calibri"/>
        </w:rPr>
        <w:t xml:space="preserve">Additionally, as the </w:t>
      </w:r>
      <w:r w:rsidR="00645685" w:rsidRPr="00282A71">
        <w:rPr>
          <w:rFonts w:ascii="Calibri" w:hAnsi="Calibri" w:cs="Calibri"/>
        </w:rPr>
        <w:t>study i</w:t>
      </w:r>
      <w:r w:rsidR="007E1A28" w:rsidRPr="00282A71">
        <w:rPr>
          <w:rFonts w:ascii="Calibri" w:hAnsi="Calibri" w:cs="Calibri"/>
        </w:rPr>
        <w:t>nvolves conceptual bridge topologies</w:t>
      </w:r>
      <w:r w:rsidR="009358B2" w:rsidRPr="00282A71">
        <w:rPr>
          <w:rFonts w:ascii="Calibri" w:hAnsi="Calibri" w:cs="Calibri"/>
        </w:rPr>
        <w:t xml:space="preserve"> </w:t>
      </w:r>
      <w:r w:rsidR="008D525C" w:rsidRPr="00282A71">
        <w:rPr>
          <w:rFonts w:ascii="Calibri" w:hAnsi="Calibri" w:cs="Calibri"/>
        </w:rPr>
        <w:t>based only on raw topography, additional parameters related to geography, environmental conditions</w:t>
      </w:r>
      <w:r w:rsidR="00C0069C" w:rsidRPr="00282A71">
        <w:rPr>
          <w:rFonts w:ascii="Calibri" w:hAnsi="Calibri" w:cs="Calibri"/>
        </w:rPr>
        <w:t xml:space="preserve">, soil characteristics and other site-specific factors are not </w:t>
      </w:r>
      <w:r w:rsidR="004069A4" w:rsidRPr="00282A71">
        <w:rPr>
          <w:rFonts w:ascii="Calibri" w:hAnsi="Calibri" w:cs="Calibri"/>
        </w:rPr>
        <w:t>incorporated</w:t>
      </w:r>
      <w:r w:rsidR="00C0069C" w:rsidRPr="00282A71">
        <w:rPr>
          <w:rFonts w:ascii="Calibri" w:hAnsi="Calibri" w:cs="Calibri"/>
        </w:rPr>
        <w:t xml:space="preserve"> </w:t>
      </w:r>
      <w:r w:rsidR="004069A4" w:rsidRPr="00282A71">
        <w:rPr>
          <w:rFonts w:ascii="Calibri" w:hAnsi="Calibri" w:cs="Calibri"/>
        </w:rPr>
        <w:t xml:space="preserve">in the dataset. Furthermore, </w:t>
      </w:r>
      <w:r w:rsidR="0039286F" w:rsidRPr="00282A71">
        <w:rPr>
          <w:rFonts w:ascii="Calibri" w:hAnsi="Calibri" w:cs="Calibri"/>
        </w:rPr>
        <w:t xml:space="preserve">the dataset also does not fully represent the entire spectrum of </w:t>
      </w:r>
      <w:r w:rsidR="00FA06FD" w:rsidRPr="00282A71">
        <w:rPr>
          <w:rFonts w:ascii="Calibri" w:hAnsi="Calibri" w:cs="Calibri"/>
        </w:rPr>
        <w:t>architectural diversity found in real-world bridge engineering</w:t>
      </w:r>
      <w:r w:rsidR="00BE03C9" w:rsidRPr="00282A71">
        <w:rPr>
          <w:rFonts w:ascii="Calibri" w:hAnsi="Calibri" w:cs="Calibri"/>
        </w:rPr>
        <w:t>,</w:t>
      </w:r>
      <w:r w:rsidR="00B90D04" w:rsidRPr="00282A71">
        <w:rPr>
          <w:rFonts w:ascii="Calibri" w:hAnsi="Calibri" w:cs="Calibri"/>
        </w:rPr>
        <w:t xml:space="preserve"> as we focus only on </w:t>
      </w:r>
      <w:r w:rsidR="003868C4" w:rsidRPr="00282A71">
        <w:rPr>
          <w:rFonts w:ascii="Calibri" w:hAnsi="Calibri" w:cs="Calibri"/>
        </w:rPr>
        <w:t xml:space="preserve">beam and frame bridges </w:t>
      </w:r>
      <w:r w:rsidR="00364D29" w:rsidRPr="00282A71">
        <w:rPr>
          <w:rFonts w:ascii="Calibri" w:hAnsi="Calibri" w:cs="Calibri"/>
        </w:rPr>
        <w:t xml:space="preserve">commonly </w:t>
      </w:r>
      <w:r w:rsidR="00BE03C9" w:rsidRPr="00282A71">
        <w:rPr>
          <w:rFonts w:ascii="Calibri" w:hAnsi="Calibri" w:cs="Calibri"/>
        </w:rPr>
        <w:t xml:space="preserve">used in highway infrastructure. </w:t>
      </w:r>
    </w:p>
    <w:p w14:paraId="3DA942E5" w14:textId="77777777" w:rsidR="001C53EB" w:rsidRDefault="001C53EB" w:rsidP="00592097">
      <w:pPr>
        <w:spacing w:after="40" w:line="240" w:lineRule="auto"/>
        <w:ind w:firstLine="850"/>
        <w:jc w:val="both"/>
        <w:rPr>
          <w:rFonts w:ascii="Calibri" w:hAnsi="Calibri" w:cs="Calibri"/>
        </w:rPr>
      </w:pPr>
    </w:p>
    <w:p w14:paraId="4A3B91F6" w14:textId="5C1DF92B" w:rsidR="002F65E9" w:rsidRDefault="002F65E9" w:rsidP="002F65E9">
      <w:pPr>
        <w:spacing w:after="40" w:line="240" w:lineRule="auto"/>
        <w:rPr>
          <w:rFonts w:ascii="Calibri" w:hAnsi="Calibri" w:cs="Calibri"/>
          <w:b/>
          <w:bCs/>
          <w:sz w:val="24"/>
          <w:szCs w:val="24"/>
        </w:rPr>
      </w:pPr>
      <w:r>
        <w:rPr>
          <w:rFonts w:ascii="Calibri" w:hAnsi="Calibri" w:cs="Calibri"/>
          <w:b/>
          <w:bCs/>
          <w:sz w:val="24"/>
          <w:szCs w:val="24"/>
        </w:rPr>
        <w:t xml:space="preserve">4.2 </w:t>
      </w:r>
      <w:r w:rsidRPr="00B112D7">
        <w:rPr>
          <w:rFonts w:ascii="Calibri" w:hAnsi="Calibri" w:cs="Calibri"/>
          <w:b/>
          <w:bCs/>
          <w:sz w:val="24"/>
          <w:szCs w:val="24"/>
        </w:rPr>
        <w:t>Training and Hyperparameter Settings</w:t>
      </w:r>
    </w:p>
    <w:p w14:paraId="1BCA416E" w14:textId="2079655C" w:rsidR="006877BA" w:rsidRDefault="005B0388" w:rsidP="007B02DE">
      <w:pPr>
        <w:spacing w:after="40" w:line="240" w:lineRule="auto"/>
        <w:ind w:firstLine="851"/>
        <w:jc w:val="both"/>
        <w:rPr>
          <w:rFonts w:ascii="Calibri" w:hAnsi="Calibri" w:cs="Calibri"/>
        </w:rPr>
      </w:pPr>
      <w:bookmarkStart w:id="0" w:name="_Hlk238809312"/>
      <w:r w:rsidRPr="00CF018B">
        <w:rPr>
          <w:rFonts w:ascii="Calibri" w:hAnsi="Calibri" w:cs="Calibri"/>
        </w:rPr>
        <w:t>The dataset</w:t>
      </w:r>
      <w:r w:rsidR="00444525" w:rsidRPr="00CF018B">
        <w:rPr>
          <w:rFonts w:ascii="Calibri" w:hAnsi="Calibri" w:cs="Calibri"/>
        </w:rPr>
        <w:t>, which</w:t>
      </w:r>
      <w:r w:rsidRPr="00CF018B">
        <w:rPr>
          <w:rFonts w:ascii="Calibri" w:hAnsi="Calibri" w:cs="Calibri"/>
        </w:rPr>
        <w:t xml:space="preserve"> consists </w:t>
      </w:r>
      <w:r w:rsidR="0008020A" w:rsidRPr="00CF018B">
        <w:rPr>
          <w:rFonts w:ascii="Calibri" w:hAnsi="Calibri" w:cs="Calibri"/>
        </w:rPr>
        <w:t xml:space="preserve">of </w:t>
      </w:r>
      <w:r w:rsidR="00F26310" w:rsidRPr="00CF018B">
        <w:rPr>
          <w:rFonts w:ascii="Calibri" w:hAnsi="Calibri" w:cs="Calibri"/>
        </w:rPr>
        <w:t>195</w:t>
      </w:r>
      <w:r w:rsidR="0008020A" w:rsidRPr="00CF018B">
        <w:rPr>
          <w:rFonts w:ascii="Calibri" w:hAnsi="Calibri" w:cs="Calibri"/>
          <w:b/>
          <w:bCs/>
          <w:color w:val="EE0000"/>
        </w:rPr>
        <w:t xml:space="preserve"> </w:t>
      </w:r>
      <w:r w:rsidR="00F72065" w:rsidRPr="00CF018B">
        <w:rPr>
          <w:rFonts w:ascii="Calibri" w:hAnsi="Calibri" w:cs="Calibri"/>
        </w:rPr>
        <w:t xml:space="preserve">pairs of images in total, was augmented using </w:t>
      </w:r>
      <w:r w:rsidR="00FF7085" w:rsidRPr="00CF018B">
        <w:rPr>
          <w:rFonts w:ascii="Calibri" w:hAnsi="Calibri" w:cs="Calibri"/>
        </w:rPr>
        <w:t xml:space="preserve">operations like translation and horizontal flipping to </w:t>
      </w:r>
      <w:r w:rsidR="00444525" w:rsidRPr="00CF018B">
        <w:rPr>
          <w:rFonts w:ascii="Calibri" w:hAnsi="Calibri" w:cs="Calibri"/>
        </w:rPr>
        <w:t xml:space="preserve">create </w:t>
      </w:r>
      <w:r w:rsidR="00617947" w:rsidRPr="00CF018B">
        <w:rPr>
          <w:rFonts w:ascii="Calibri" w:hAnsi="Calibri" w:cs="Calibri"/>
        </w:rPr>
        <w:t xml:space="preserve">a total of 6240 image pairs. This was then split </w:t>
      </w:r>
      <w:bookmarkEnd w:id="0"/>
      <w:r w:rsidR="00617947" w:rsidRPr="00CF018B">
        <w:rPr>
          <w:rFonts w:ascii="Calibri" w:hAnsi="Calibri" w:cs="Calibri"/>
        </w:rPr>
        <w:t xml:space="preserve">into </w:t>
      </w:r>
      <w:r w:rsidR="0068203F" w:rsidRPr="00CF018B">
        <w:rPr>
          <w:rFonts w:ascii="Calibri" w:hAnsi="Calibri" w:cs="Calibri"/>
        </w:rPr>
        <w:t xml:space="preserve">5601 train and </w:t>
      </w:r>
      <w:r w:rsidR="00647823" w:rsidRPr="00CF018B">
        <w:rPr>
          <w:rFonts w:ascii="Calibri" w:hAnsi="Calibri" w:cs="Calibri"/>
        </w:rPr>
        <w:t>639</w:t>
      </w:r>
      <w:r w:rsidR="0068203F" w:rsidRPr="00CF018B">
        <w:rPr>
          <w:rFonts w:ascii="Calibri" w:hAnsi="Calibri" w:cs="Calibri"/>
        </w:rPr>
        <w:t xml:space="preserve"> validation images.</w:t>
      </w:r>
      <w:r w:rsidR="00647823" w:rsidRPr="00CF018B">
        <w:rPr>
          <w:rFonts w:ascii="Calibri" w:hAnsi="Calibri" w:cs="Calibri"/>
        </w:rPr>
        <w:t xml:space="preserve"> The model was trained with a learning rate </w:t>
      </w:r>
      <w:r w:rsidR="00F2562F" w:rsidRPr="00CF018B">
        <w:rPr>
          <w:rFonts w:ascii="Calibri" w:hAnsi="Calibri" w:cs="Calibri"/>
        </w:rPr>
        <w:t>of 1x</w:t>
      </w:r>
      <w:r w:rsidR="00CE0C5D" w:rsidRPr="00CF018B">
        <w:rPr>
          <w:rFonts w:ascii="Calibri" w:hAnsi="Calibri" w:cs="Calibri"/>
        </w:rPr>
        <w:t>10</w:t>
      </w:r>
      <w:r w:rsidR="00CE0C5D" w:rsidRPr="00CF018B">
        <w:rPr>
          <w:rFonts w:ascii="Calibri" w:hAnsi="Calibri" w:cs="Calibri"/>
          <w:vertAlign w:val="superscript"/>
        </w:rPr>
        <w:t>-5</w:t>
      </w:r>
      <w:r w:rsidR="00CE0C5D" w:rsidRPr="00CF018B">
        <w:rPr>
          <w:rFonts w:ascii="Calibri" w:hAnsi="Calibri" w:cs="Calibri"/>
        </w:rPr>
        <w:t xml:space="preserve"> for </w:t>
      </w:r>
      <w:r w:rsidR="001179D0" w:rsidRPr="00CF018B">
        <w:rPr>
          <w:rFonts w:ascii="Calibri" w:hAnsi="Calibri" w:cs="Calibri"/>
        </w:rPr>
        <w:t xml:space="preserve">100 epochs using the </w:t>
      </w:r>
      <w:proofErr w:type="spellStart"/>
      <w:r w:rsidR="001179D0" w:rsidRPr="00CF018B">
        <w:rPr>
          <w:rFonts w:ascii="Calibri" w:hAnsi="Calibri" w:cs="Calibri"/>
        </w:rPr>
        <w:t>AdamW</w:t>
      </w:r>
      <w:proofErr w:type="spellEnd"/>
      <w:r w:rsidR="001179D0" w:rsidRPr="00CF018B">
        <w:rPr>
          <w:rFonts w:ascii="Calibri" w:hAnsi="Calibri" w:cs="Calibri"/>
        </w:rPr>
        <w:t xml:space="preserve"> optimizer</w:t>
      </w:r>
      <w:r w:rsidR="00CA6AE9" w:rsidRPr="00CF018B">
        <w:rPr>
          <w:rFonts w:ascii="Calibri" w:hAnsi="Calibri" w:cs="Calibri"/>
        </w:rPr>
        <w:t xml:space="preserve"> (</w:t>
      </w:r>
      <w:proofErr w:type="spellStart"/>
      <w:r w:rsidR="00CA6AE9" w:rsidRPr="00CF018B">
        <w:rPr>
          <w:rFonts w:ascii="Calibri" w:hAnsi="Calibri" w:cs="Calibri"/>
        </w:rPr>
        <w:t>Loshchilov</w:t>
      </w:r>
      <w:proofErr w:type="spellEnd"/>
      <w:r w:rsidR="00CA6AE9" w:rsidRPr="00CF018B">
        <w:rPr>
          <w:rFonts w:ascii="Calibri" w:hAnsi="Calibri" w:cs="Calibri"/>
        </w:rPr>
        <w:t xml:space="preserve">, I. &amp; </w:t>
      </w:r>
      <w:proofErr w:type="spellStart"/>
      <w:r w:rsidR="00CA6AE9" w:rsidRPr="00CF018B">
        <w:rPr>
          <w:rFonts w:ascii="Calibri" w:hAnsi="Calibri" w:cs="Calibri"/>
        </w:rPr>
        <w:t>Hutter</w:t>
      </w:r>
      <w:proofErr w:type="spellEnd"/>
      <w:r w:rsidR="00CA6AE9" w:rsidRPr="00CF018B">
        <w:rPr>
          <w:rFonts w:ascii="Calibri" w:hAnsi="Calibri" w:cs="Calibri"/>
        </w:rPr>
        <w:t>, F., 2019)</w:t>
      </w:r>
      <w:r w:rsidR="001179D0" w:rsidRPr="00CF018B">
        <w:rPr>
          <w:rFonts w:ascii="Calibri" w:hAnsi="Calibri" w:cs="Calibri"/>
        </w:rPr>
        <w:t xml:space="preserve"> applied to the ControlNet parameters. </w:t>
      </w:r>
      <w:r w:rsidR="0023058D" w:rsidRPr="00CF018B">
        <w:rPr>
          <w:rFonts w:ascii="Calibri" w:hAnsi="Calibri" w:cs="Calibri"/>
        </w:rPr>
        <w:t>T</w:t>
      </w:r>
      <w:r w:rsidR="00C15A24" w:rsidRPr="00CF018B">
        <w:rPr>
          <w:rFonts w:ascii="Calibri" w:hAnsi="Calibri" w:cs="Calibri"/>
        </w:rPr>
        <w:t>raining was carried out on an NVIDIA L40S GPU with 48 GB GDD</w:t>
      </w:r>
      <w:r w:rsidR="00B5038C" w:rsidRPr="00CF018B">
        <w:rPr>
          <w:rFonts w:ascii="Calibri" w:hAnsi="Calibri" w:cs="Calibri"/>
        </w:rPr>
        <w:t>R6 VRAM.</w:t>
      </w:r>
      <w:r w:rsidR="00A661DE" w:rsidRPr="00CF018B">
        <w:rPr>
          <w:rFonts w:ascii="Calibri" w:hAnsi="Calibri" w:cs="Calibri"/>
        </w:rPr>
        <w:t xml:space="preserve"> During inference</w:t>
      </w:r>
      <w:r w:rsidR="0091168E" w:rsidRPr="00CF018B">
        <w:rPr>
          <w:rFonts w:ascii="Calibri" w:hAnsi="Calibri" w:cs="Calibri"/>
        </w:rPr>
        <w:t xml:space="preserve">, a guidance scale (controls how strongly the generation follows the condition) of 1.5 and </w:t>
      </w:r>
      <w:r w:rsidR="00594C32" w:rsidRPr="00CF018B">
        <w:rPr>
          <w:rFonts w:ascii="Calibri" w:hAnsi="Calibri" w:cs="Calibri"/>
        </w:rPr>
        <w:t xml:space="preserve">100 inference steps (number of denoising iterations) </w:t>
      </w:r>
      <w:r w:rsidR="00CC36C0">
        <w:rPr>
          <w:rFonts w:ascii="Calibri" w:hAnsi="Calibri" w:cs="Calibri"/>
        </w:rPr>
        <w:t xml:space="preserve">were </w:t>
      </w:r>
      <w:r w:rsidR="00594C32" w:rsidRPr="00CF018B">
        <w:rPr>
          <w:rFonts w:ascii="Calibri" w:hAnsi="Calibri" w:cs="Calibri"/>
        </w:rPr>
        <w:t>used.</w:t>
      </w:r>
      <w:r w:rsidR="006F4985" w:rsidRPr="00CF018B">
        <w:rPr>
          <w:rFonts w:ascii="Calibri" w:hAnsi="Calibri" w:cs="Calibri"/>
        </w:rPr>
        <w:t xml:space="preserve"> The trained model was evaluated on a test dataset consisting of 78 previously unseen images</w:t>
      </w:r>
      <w:r w:rsidR="0088669C" w:rsidRPr="00CF018B">
        <w:rPr>
          <w:rFonts w:ascii="Calibri" w:hAnsi="Calibri" w:cs="Calibri"/>
        </w:rPr>
        <w:t xml:space="preserve">. The authors acknowledge the </w:t>
      </w:r>
      <w:r w:rsidR="00A278F8" w:rsidRPr="00CF018B">
        <w:rPr>
          <w:rFonts w:ascii="Calibri" w:hAnsi="Calibri" w:cs="Calibri"/>
        </w:rPr>
        <w:t>relatively</w:t>
      </w:r>
      <w:r w:rsidR="0088669C" w:rsidRPr="00CF018B">
        <w:rPr>
          <w:rFonts w:ascii="Calibri" w:hAnsi="Calibri" w:cs="Calibri"/>
        </w:rPr>
        <w:t xml:space="preserve"> smaller size of the</w:t>
      </w:r>
      <w:r w:rsidR="00A278F8" w:rsidRPr="00CF018B">
        <w:rPr>
          <w:rFonts w:ascii="Calibri" w:hAnsi="Calibri" w:cs="Calibri"/>
        </w:rPr>
        <w:t xml:space="preserve"> independent</w:t>
      </w:r>
      <w:r w:rsidR="0088669C" w:rsidRPr="00CF018B">
        <w:rPr>
          <w:rFonts w:ascii="Calibri" w:hAnsi="Calibri" w:cs="Calibri"/>
        </w:rPr>
        <w:t xml:space="preserve"> dataset</w:t>
      </w:r>
      <w:r w:rsidR="00A278F8" w:rsidRPr="00CF018B">
        <w:rPr>
          <w:rFonts w:ascii="Calibri" w:hAnsi="Calibri" w:cs="Calibri"/>
        </w:rPr>
        <w:t xml:space="preserve">, which was constrained by the limited availability of </w:t>
      </w:r>
      <w:r w:rsidR="001C0E25" w:rsidRPr="00CF018B">
        <w:rPr>
          <w:rFonts w:ascii="Calibri" w:hAnsi="Calibri" w:cs="Calibri"/>
        </w:rPr>
        <w:t xml:space="preserve">images. Future work will focus on expanding the dataset to </w:t>
      </w:r>
      <w:r w:rsidR="007B02DE" w:rsidRPr="00CF018B">
        <w:rPr>
          <w:rFonts w:ascii="Calibri" w:hAnsi="Calibri" w:cs="Calibri"/>
        </w:rPr>
        <w:t>include a larger number of test images.</w:t>
      </w:r>
    </w:p>
    <w:p w14:paraId="5032E736" w14:textId="77777777" w:rsidR="001C53EB" w:rsidRPr="00CF018B" w:rsidRDefault="001C53EB" w:rsidP="007B02DE">
      <w:pPr>
        <w:spacing w:after="40" w:line="240" w:lineRule="auto"/>
        <w:ind w:firstLine="851"/>
        <w:jc w:val="both"/>
        <w:rPr>
          <w:rFonts w:ascii="Calibri" w:hAnsi="Calibri" w:cs="Calibri"/>
        </w:rPr>
      </w:pPr>
    </w:p>
    <w:p w14:paraId="7824A336" w14:textId="45C1AB4A" w:rsidR="006045B1" w:rsidRPr="00397D68" w:rsidRDefault="006045B1" w:rsidP="006045B1">
      <w:pPr>
        <w:spacing w:after="40" w:line="240" w:lineRule="auto"/>
        <w:rPr>
          <w:rFonts w:ascii="Calibri" w:hAnsi="Calibri" w:cs="Calibri"/>
          <w:b/>
          <w:bCs/>
          <w:sz w:val="24"/>
          <w:szCs w:val="24"/>
        </w:rPr>
      </w:pPr>
      <w:r>
        <w:rPr>
          <w:rFonts w:ascii="Calibri" w:hAnsi="Calibri" w:cs="Calibri"/>
          <w:b/>
          <w:bCs/>
          <w:sz w:val="24"/>
          <w:szCs w:val="24"/>
        </w:rPr>
        <w:t>4.3 Evaluation</w:t>
      </w:r>
    </w:p>
    <w:p w14:paraId="08AECA4F" w14:textId="7E54F6B8" w:rsidR="00912D6A" w:rsidRPr="00DA5A80" w:rsidRDefault="003712DC" w:rsidP="003712DC">
      <w:pPr>
        <w:spacing w:after="40" w:line="240" w:lineRule="auto"/>
        <w:ind w:firstLine="850"/>
        <w:jc w:val="both"/>
        <w:rPr>
          <w:rFonts w:ascii="Calibri" w:hAnsi="Calibri" w:cs="Calibri"/>
        </w:rPr>
      </w:pPr>
      <w:r w:rsidRPr="00CF018B">
        <w:rPr>
          <w:rFonts w:ascii="Calibri" w:hAnsi="Calibri" w:cs="Calibri"/>
        </w:rPr>
        <w:t xml:space="preserve">The trained model was </w:t>
      </w:r>
      <w:r w:rsidR="00422947" w:rsidRPr="00CF018B">
        <w:rPr>
          <w:rFonts w:ascii="Calibri" w:hAnsi="Calibri" w:cs="Calibri"/>
        </w:rPr>
        <w:t>quantitively</w:t>
      </w:r>
      <w:r w:rsidRPr="00CF018B">
        <w:rPr>
          <w:rFonts w:ascii="Calibri" w:hAnsi="Calibri" w:cs="Calibri"/>
        </w:rPr>
        <w:t xml:space="preserve"> evaluated using metrics like the Structural Similarity Index </w:t>
      </w:r>
      <w:r w:rsidR="00422947" w:rsidRPr="00CF018B">
        <w:rPr>
          <w:rFonts w:ascii="Calibri" w:hAnsi="Calibri" w:cs="Calibri"/>
        </w:rPr>
        <w:t>Measure</w:t>
      </w:r>
      <w:r w:rsidRPr="00CF018B">
        <w:rPr>
          <w:rFonts w:ascii="Calibri" w:hAnsi="Calibri" w:cs="Calibri"/>
        </w:rPr>
        <w:t xml:space="preserve"> (SSIM)</w:t>
      </w:r>
      <w:r w:rsidR="003E20E3">
        <w:rPr>
          <w:rFonts w:ascii="Calibri" w:hAnsi="Calibri" w:cs="Calibri"/>
          <w:b/>
          <w:bCs/>
          <w:color w:val="FF0000"/>
        </w:rPr>
        <w:t xml:space="preserve"> </w:t>
      </w:r>
      <w:r w:rsidR="003E20E3" w:rsidRPr="00542382">
        <w:rPr>
          <w:rFonts w:ascii="Calibri" w:hAnsi="Calibri" w:cs="Calibri"/>
        </w:rPr>
        <w:t xml:space="preserve">(Wang, Z., </w:t>
      </w:r>
      <w:r w:rsidR="00542382" w:rsidRPr="00542382">
        <w:rPr>
          <w:rFonts w:ascii="Calibri" w:hAnsi="Calibri" w:cs="Calibri"/>
        </w:rPr>
        <w:t>et al 2004</w:t>
      </w:r>
      <w:r w:rsidR="003E20E3" w:rsidRPr="00542382">
        <w:rPr>
          <w:rFonts w:ascii="Calibri" w:hAnsi="Calibri" w:cs="Calibri"/>
        </w:rPr>
        <w:t>)</w:t>
      </w:r>
      <w:r w:rsidR="00CD2135">
        <w:rPr>
          <w:rFonts w:ascii="Calibri" w:hAnsi="Calibri" w:cs="Calibri"/>
        </w:rPr>
        <w:t xml:space="preserve">, </w:t>
      </w:r>
      <w:r w:rsidRPr="00CF018B">
        <w:rPr>
          <w:rFonts w:ascii="Calibri" w:hAnsi="Calibri" w:cs="Calibri"/>
        </w:rPr>
        <w:t xml:space="preserve">the </w:t>
      </w:r>
      <w:r w:rsidR="001C48AF" w:rsidRPr="00CF018B">
        <w:rPr>
          <w:rFonts w:ascii="Calibri" w:hAnsi="Calibri" w:cs="Calibri"/>
        </w:rPr>
        <w:t xml:space="preserve">Fréchet Inception Distance (FID) </w:t>
      </w:r>
      <w:r w:rsidR="008B0381" w:rsidRPr="008B0381">
        <w:rPr>
          <w:rFonts w:ascii="Calibri" w:hAnsi="Calibri" w:cs="Calibri"/>
        </w:rPr>
        <w:t>(</w:t>
      </w:r>
      <w:proofErr w:type="spellStart"/>
      <w:r w:rsidR="008B0381" w:rsidRPr="008B0381">
        <w:rPr>
          <w:rFonts w:ascii="Calibri" w:hAnsi="Calibri" w:cs="Calibri"/>
        </w:rPr>
        <w:t>Heusel</w:t>
      </w:r>
      <w:proofErr w:type="spellEnd"/>
      <w:r w:rsidR="008B0381" w:rsidRPr="008B0381">
        <w:rPr>
          <w:rFonts w:ascii="Calibri" w:hAnsi="Calibri" w:cs="Calibri"/>
        </w:rPr>
        <w:t>, M., et al 2017)</w:t>
      </w:r>
      <w:r w:rsidR="00526FF4" w:rsidRPr="008B0381">
        <w:rPr>
          <w:rFonts w:ascii="Calibri" w:hAnsi="Calibri" w:cs="Calibri"/>
        </w:rPr>
        <w:t>,</w:t>
      </w:r>
      <w:r w:rsidR="00526FF4">
        <w:rPr>
          <w:rFonts w:ascii="Calibri" w:hAnsi="Calibri" w:cs="Calibri"/>
          <w:b/>
          <w:bCs/>
          <w:color w:val="FF0000"/>
        </w:rPr>
        <w:t xml:space="preserve"> </w:t>
      </w:r>
      <w:r w:rsidR="00CD2135">
        <w:rPr>
          <w:rFonts w:ascii="Calibri" w:hAnsi="Calibri" w:cs="Calibri"/>
        </w:rPr>
        <w:t>Intersection over Union (</w:t>
      </w:r>
      <w:proofErr w:type="spellStart"/>
      <w:r w:rsidR="00CD2135">
        <w:rPr>
          <w:rFonts w:ascii="Calibri" w:hAnsi="Calibri" w:cs="Calibri"/>
        </w:rPr>
        <w:t>IoU</w:t>
      </w:r>
      <w:proofErr w:type="spellEnd"/>
      <w:r w:rsidR="00CD2135">
        <w:rPr>
          <w:rFonts w:ascii="Calibri" w:hAnsi="Calibri" w:cs="Calibri"/>
        </w:rPr>
        <w:t>)</w:t>
      </w:r>
      <w:r w:rsidR="00C0110C">
        <w:rPr>
          <w:rFonts w:ascii="Calibri" w:hAnsi="Calibri" w:cs="Calibri"/>
        </w:rPr>
        <w:t xml:space="preserve">, </w:t>
      </w:r>
      <w:r w:rsidR="00C0110C" w:rsidRPr="00B112D7">
        <w:rPr>
          <w:rFonts w:ascii="Calibri" w:hAnsi="Calibri" w:cs="Calibri"/>
        </w:rPr>
        <w:t>CLIP Score</w:t>
      </w:r>
      <w:r w:rsidR="002F3D8F" w:rsidRPr="00B112D7">
        <w:rPr>
          <w:rFonts w:ascii="Calibri" w:hAnsi="Calibri" w:cs="Calibri"/>
        </w:rPr>
        <w:t xml:space="preserve"> </w:t>
      </w:r>
      <w:r w:rsidR="00BA2528" w:rsidRPr="00B112D7">
        <w:rPr>
          <w:rFonts w:ascii="Calibri" w:hAnsi="Calibri" w:cs="Calibri"/>
        </w:rPr>
        <w:t>(Hessel, J., et al 2021)</w:t>
      </w:r>
      <w:r w:rsidR="00C0110C" w:rsidRPr="00B112D7">
        <w:rPr>
          <w:rFonts w:ascii="Calibri" w:hAnsi="Calibri" w:cs="Calibri"/>
        </w:rPr>
        <w:t xml:space="preserve"> and the Learned Perceptual</w:t>
      </w:r>
      <w:r w:rsidR="00661E1A" w:rsidRPr="00B112D7">
        <w:rPr>
          <w:rFonts w:ascii="Calibri" w:hAnsi="Calibri" w:cs="Calibri"/>
        </w:rPr>
        <w:t xml:space="preserve"> Image Patch</w:t>
      </w:r>
      <w:r w:rsidR="00C0110C" w:rsidRPr="00B112D7">
        <w:rPr>
          <w:rFonts w:ascii="Calibri" w:hAnsi="Calibri" w:cs="Calibri"/>
        </w:rPr>
        <w:t xml:space="preserve"> Similarity</w:t>
      </w:r>
      <w:r w:rsidR="00661E1A" w:rsidRPr="00B112D7">
        <w:rPr>
          <w:rFonts w:ascii="Calibri" w:hAnsi="Calibri" w:cs="Calibri"/>
        </w:rPr>
        <w:t xml:space="preserve"> (LPIPS)</w:t>
      </w:r>
      <w:r w:rsidR="0093047C" w:rsidRPr="00B112D7">
        <w:rPr>
          <w:rFonts w:ascii="Calibri" w:hAnsi="Calibri" w:cs="Calibri"/>
        </w:rPr>
        <w:t xml:space="preserve"> </w:t>
      </w:r>
      <w:r w:rsidR="001A389B" w:rsidRPr="00B112D7">
        <w:rPr>
          <w:rFonts w:ascii="Calibri" w:hAnsi="Calibri" w:cs="Calibri"/>
        </w:rPr>
        <w:t xml:space="preserve">(Zhang, R., et al 2018) </w:t>
      </w:r>
      <w:r w:rsidR="0093047C" w:rsidRPr="00B112D7">
        <w:rPr>
          <w:rFonts w:ascii="Calibri" w:hAnsi="Calibri" w:cs="Calibri"/>
        </w:rPr>
        <w:t>score</w:t>
      </w:r>
      <w:r w:rsidR="00C0110C" w:rsidRPr="00B112D7">
        <w:rPr>
          <w:rFonts w:ascii="Calibri" w:hAnsi="Calibri" w:cs="Calibri"/>
        </w:rPr>
        <w:t>.</w:t>
      </w:r>
      <w:r w:rsidR="00717EF2" w:rsidRPr="00DA5A80">
        <w:rPr>
          <w:rFonts w:ascii="Calibri" w:hAnsi="Calibri" w:cs="Calibri"/>
          <w:b/>
          <w:bCs/>
        </w:rPr>
        <w:t xml:space="preserve"> </w:t>
      </w:r>
      <w:r w:rsidR="00C0110C" w:rsidRPr="00B112D7">
        <w:rPr>
          <w:rFonts w:ascii="Calibri" w:hAnsi="Calibri" w:cs="Calibri"/>
        </w:rPr>
        <w:t>These</w:t>
      </w:r>
      <w:r w:rsidR="00D64E4B" w:rsidRPr="00B112D7">
        <w:rPr>
          <w:rFonts w:ascii="Calibri" w:hAnsi="Calibri" w:cs="Calibri"/>
          <w:b/>
          <w:bCs/>
        </w:rPr>
        <w:t xml:space="preserve"> </w:t>
      </w:r>
      <w:r w:rsidR="00C0110C" w:rsidRPr="00B112D7">
        <w:rPr>
          <w:rFonts w:ascii="Calibri" w:hAnsi="Calibri" w:cs="Calibri"/>
        </w:rPr>
        <w:t xml:space="preserve">metrics jointly evaluate the </w:t>
      </w:r>
      <w:r w:rsidR="00653AC8" w:rsidRPr="00B112D7">
        <w:rPr>
          <w:rFonts w:ascii="Calibri" w:hAnsi="Calibri" w:cs="Calibri"/>
        </w:rPr>
        <w:t xml:space="preserve">structural </w:t>
      </w:r>
      <w:r w:rsidR="00D64E4B" w:rsidRPr="00B112D7">
        <w:rPr>
          <w:rFonts w:ascii="Calibri" w:hAnsi="Calibri" w:cs="Calibri"/>
        </w:rPr>
        <w:t>similarity</w:t>
      </w:r>
      <w:r w:rsidR="00653AC8" w:rsidRPr="00B112D7">
        <w:rPr>
          <w:rFonts w:ascii="Calibri" w:hAnsi="Calibri" w:cs="Calibri"/>
        </w:rPr>
        <w:t xml:space="preserve">, </w:t>
      </w:r>
      <w:r w:rsidR="00D64E4B" w:rsidRPr="00B112D7">
        <w:rPr>
          <w:rFonts w:ascii="Calibri" w:hAnsi="Calibri" w:cs="Calibri"/>
        </w:rPr>
        <w:t>diversity</w:t>
      </w:r>
      <w:r w:rsidR="00DF521E" w:rsidRPr="00B112D7">
        <w:rPr>
          <w:rFonts w:ascii="Calibri" w:hAnsi="Calibri" w:cs="Calibri"/>
        </w:rPr>
        <w:t xml:space="preserve"> in predictions</w:t>
      </w:r>
      <w:r w:rsidR="00D64E4B" w:rsidRPr="00B112D7">
        <w:rPr>
          <w:rFonts w:ascii="Calibri" w:hAnsi="Calibri" w:cs="Calibri"/>
        </w:rPr>
        <w:t xml:space="preserve">, </w:t>
      </w:r>
      <w:r w:rsidR="00653AC8" w:rsidRPr="00B112D7">
        <w:rPr>
          <w:rFonts w:ascii="Calibri" w:hAnsi="Calibri" w:cs="Calibri"/>
        </w:rPr>
        <w:t xml:space="preserve">perceptual quality and the semantic </w:t>
      </w:r>
      <w:r w:rsidR="00D64E4B" w:rsidRPr="00B112D7">
        <w:rPr>
          <w:rFonts w:ascii="Calibri" w:hAnsi="Calibri" w:cs="Calibri"/>
        </w:rPr>
        <w:t xml:space="preserve">consistency between the </w:t>
      </w:r>
      <w:r w:rsidR="00DF521E" w:rsidRPr="00B112D7">
        <w:rPr>
          <w:rFonts w:ascii="Calibri" w:hAnsi="Calibri" w:cs="Calibri"/>
        </w:rPr>
        <w:t>generated images</w:t>
      </w:r>
      <w:r w:rsidR="00D64E4B" w:rsidRPr="00B112D7">
        <w:rPr>
          <w:rFonts w:ascii="Calibri" w:hAnsi="Calibri" w:cs="Calibri"/>
        </w:rPr>
        <w:t xml:space="preserve"> and the ground-truths</w:t>
      </w:r>
      <w:r w:rsidR="00912D6A" w:rsidRPr="00B112D7">
        <w:rPr>
          <w:rFonts w:ascii="Calibri" w:hAnsi="Calibri" w:cs="Calibri"/>
        </w:rPr>
        <w:t>.</w:t>
      </w:r>
      <w:r w:rsidR="00D64E4B" w:rsidRPr="00DA5A80">
        <w:rPr>
          <w:rFonts w:ascii="Calibri" w:hAnsi="Calibri" w:cs="Calibri"/>
        </w:rPr>
        <w:t xml:space="preserve"> </w:t>
      </w:r>
    </w:p>
    <w:p w14:paraId="60B826BB" w14:textId="067AF495" w:rsidR="0093047C" w:rsidRPr="00CF018B" w:rsidRDefault="0064083F" w:rsidP="0093047C">
      <w:pPr>
        <w:spacing w:after="40" w:line="240" w:lineRule="auto"/>
        <w:ind w:firstLine="850"/>
        <w:jc w:val="both"/>
        <w:rPr>
          <w:rFonts w:ascii="Calibri" w:hAnsi="Calibri" w:cs="Calibri"/>
        </w:rPr>
      </w:pPr>
      <w:r w:rsidRPr="00CF018B">
        <w:rPr>
          <w:rFonts w:ascii="Calibri" w:hAnsi="Calibri" w:cs="Calibri"/>
        </w:rPr>
        <w:lastRenderedPageBreak/>
        <w:t xml:space="preserve">For two images </w:t>
      </w:r>
      <w:r w:rsidR="00325799" w:rsidRPr="00CF018B">
        <w:rPr>
          <w:rFonts w:ascii="Calibri" w:hAnsi="Calibri" w:cs="Calibri"/>
          <w:i/>
          <w:iCs/>
        </w:rPr>
        <w:t>a</w:t>
      </w:r>
      <w:r w:rsidR="00325799" w:rsidRPr="00CF018B">
        <w:rPr>
          <w:rFonts w:ascii="Calibri" w:hAnsi="Calibri" w:cs="Calibri"/>
        </w:rPr>
        <w:t xml:space="preserve"> </w:t>
      </w:r>
      <w:r w:rsidR="00C51E14" w:rsidRPr="00CF018B">
        <w:rPr>
          <w:rFonts w:ascii="Calibri" w:eastAsiaTheme="minorEastAsia" w:hAnsi="Calibri" w:cs="Calibri"/>
        </w:rPr>
        <w:t>and</w:t>
      </w:r>
      <w:r w:rsidR="00325799" w:rsidRPr="00CF018B">
        <w:rPr>
          <w:rFonts w:ascii="Calibri" w:eastAsiaTheme="minorEastAsia" w:hAnsi="Calibri" w:cs="Calibri"/>
        </w:rPr>
        <w:t xml:space="preserve"> </w:t>
      </w:r>
      <w:r w:rsidR="00325799" w:rsidRPr="00CF018B">
        <w:rPr>
          <w:rFonts w:ascii="Calibri" w:eastAsiaTheme="minorEastAsia" w:hAnsi="Calibri" w:cs="Calibri"/>
          <w:i/>
          <w:iCs/>
        </w:rPr>
        <w:t>b</w:t>
      </w:r>
      <w:r w:rsidR="00C51E14" w:rsidRPr="00CF018B">
        <w:rPr>
          <w:rFonts w:ascii="Calibri" w:eastAsiaTheme="minorEastAsia" w:hAnsi="Calibri" w:cs="Calibri"/>
        </w:rPr>
        <w:t>,</w:t>
      </w:r>
      <w:r w:rsidR="00C51E14" w:rsidRPr="00CF018B">
        <w:rPr>
          <w:rFonts w:ascii="Calibri" w:hAnsi="Calibri" w:cs="Calibri"/>
        </w:rPr>
        <w:t xml:space="preserve"> t</w:t>
      </w:r>
      <w:r w:rsidR="00EC184B" w:rsidRPr="00CF018B">
        <w:rPr>
          <w:rFonts w:ascii="Calibri" w:hAnsi="Calibri" w:cs="Calibri"/>
        </w:rPr>
        <w:t>he SSIM</w:t>
      </w:r>
      <w:r w:rsidR="00C51E14" w:rsidRPr="00CF018B">
        <w:rPr>
          <w:rFonts w:ascii="Calibri" w:hAnsi="Calibri" w:cs="Calibri"/>
        </w:rPr>
        <w:t xml:space="preserve"> </w:t>
      </w:r>
      <w:r w:rsidR="007D098A" w:rsidRPr="00CF018B">
        <w:rPr>
          <w:rFonts w:ascii="Calibri" w:hAnsi="Calibri" w:cs="Calibri"/>
        </w:rPr>
        <w:t xml:space="preserve">determines the structural similarity </w:t>
      </w:r>
      <w:r w:rsidR="005434ED" w:rsidRPr="00CF018B">
        <w:rPr>
          <w:rFonts w:ascii="Calibri" w:hAnsi="Calibri" w:cs="Calibri"/>
        </w:rPr>
        <w:t xml:space="preserve">by comparing aspects like </w:t>
      </w:r>
      <w:r w:rsidR="009831C7" w:rsidRPr="00CF018B">
        <w:rPr>
          <w:rFonts w:ascii="Calibri" w:hAnsi="Calibri" w:cs="Calibri"/>
        </w:rPr>
        <w:t xml:space="preserve">the similarity in brightness, contrast and structure (edges and textures). </w:t>
      </w:r>
      <w:r w:rsidR="001043BD" w:rsidRPr="00CF018B">
        <w:rPr>
          <w:rFonts w:ascii="Calibri" w:hAnsi="Calibri" w:cs="Calibri"/>
        </w:rPr>
        <w:t xml:space="preserve">SSIM ranges from 0 to 1, </w:t>
      </w:r>
      <w:r w:rsidR="00422947" w:rsidRPr="00CF018B">
        <w:rPr>
          <w:rFonts w:ascii="Calibri" w:hAnsi="Calibri" w:cs="Calibri"/>
        </w:rPr>
        <w:t>where 1 indicates perfect similarity between ground-truth and prediction</w:t>
      </w:r>
      <w:r w:rsidR="001043BD" w:rsidRPr="00CF018B">
        <w:rPr>
          <w:rFonts w:ascii="Calibri" w:hAnsi="Calibri" w:cs="Calibri"/>
        </w:rPr>
        <w:t xml:space="preserve">. </w:t>
      </w:r>
      <w:r w:rsidR="009831C7" w:rsidRPr="00CF018B">
        <w:rPr>
          <w:rFonts w:ascii="Calibri" w:hAnsi="Calibri" w:cs="Calibri"/>
        </w:rPr>
        <w:t xml:space="preserve">It is mathematically </w:t>
      </w:r>
      <w:r w:rsidR="00321F1D" w:rsidRPr="00CF018B">
        <w:rPr>
          <w:rFonts w:ascii="Calibri" w:hAnsi="Calibri" w:cs="Calibri"/>
        </w:rPr>
        <w:t>defined as given in Equation (1):</w:t>
      </w:r>
    </w:p>
    <w:p w14:paraId="04696A69" w14:textId="78162C87" w:rsidR="00325799" w:rsidRDefault="0093047C" w:rsidP="0042796D">
      <w:pPr>
        <w:spacing w:after="40" w:line="240" w:lineRule="auto"/>
        <w:ind w:firstLine="850"/>
        <w:jc w:val="center"/>
        <w:rPr>
          <w:rFonts w:ascii="Calibri" w:hAnsi="Calibri" w:cs="Calibri"/>
        </w:rPr>
      </w:pPr>
      <w:r w:rsidRPr="0093047C">
        <w:rPr>
          <w:rFonts w:ascii="Calibri" w:eastAsiaTheme="minorEastAsia" w:hAnsi="Calibri" w:cs="Calibri"/>
        </w:rPr>
        <w:t>SSIM (a,</w:t>
      </w:r>
      <w:r>
        <w:rPr>
          <w:rFonts w:ascii="Calibri" w:eastAsiaTheme="minorEastAsia" w:hAnsi="Calibri" w:cs="Calibri"/>
        </w:rPr>
        <w:t xml:space="preserve"> </w:t>
      </w:r>
      <w:r w:rsidRPr="0093047C">
        <w:rPr>
          <w:rFonts w:ascii="Calibri" w:eastAsiaTheme="minorEastAsia" w:hAnsi="Calibri" w:cs="Calibri"/>
        </w:rPr>
        <w:t>b)</w:t>
      </w:r>
      <w:r>
        <w:rPr>
          <w:rFonts w:ascii="Calibri" w:eastAsiaTheme="minorEastAsia" w:hAnsi="Calibri" w:cs="Calibri"/>
          <w:sz w:val="24"/>
          <w:szCs w:val="24"/>
        </w:rPr>
        <w:t xml:space="preserve"> = </w:t>
      </w:r>
      <m:oMath>
        <m:f>
          <m:fPr>
            <m:ctrlPr>
              <w:rPr>
                <w:rFonts w:ascii="Cambria Math" w:hAnsi="Cambria Math" w:cs="Calibri"/>
                <w:i/>
                <w:sz w:val="24"/>
                <w:szCs w:val="24"/>
              </w:rPr>
            </m:ctrlPr>
          </m:fPr>
          <m:num>
            <m:d>
              <m:dPr>
                <m:ctrlPr>
                  <w:rPr>
                    <w:rFonts w:ascii="Cambria Math" w:hAnsi="Cambria Math" w:cs="Calibri"/>
                    <w:i/>
                    <w:sz w:val="24"/>
                    <w:szCs w:val="24"/>
                  </w:rPr>
                </m:ctrlPr>
              </m:dPr>
              <m:e>
                <m:r>
                  <m:rPr>
                    <m:nor/>
                  </m:rPr>
                  <w:rPr>
                    <w:rFonts w:ascii="Calibri" w:hAnsi="Calibri" w:cs="Calibri"/>
                    <w:sz w:val="24"/>
                    <w:szCs w:val="24"/>
                  </w:rPr>
                  <m:t>2</m:t>
                </m:r>
                <w:bookmarkStart w:id="1" w:name="_Hlk229575744"/>
                <m:sSub>
                  <m:sSubPr>
                    <m:ctrlPr>
                      <w:rPr>
                        <w:rFonts w:ascii="Cambria Math" w:hAnsi="Cambria Math" w:cs="Calibri"/>
                        <w:i/>
                        <w:sz w:val="24"/>
                        <w:szCs w:val="24"/>
                      </w:rPr>
                    </m:ctrlPr>
                  </m:sSubPr>
                  <m:e>
                    <m:r>
                      <m:rPr>
                        <m:nor/>
                      </m:rPr>
                      <w:rPr>
                        <w:rFonts w:ascii="Calibri" w:hAnsi="Calibri" w:cs="Calibri"/>
                        <w:sz w:val="24"/>
                        <w:szCs w:val="24"/>
                      </w:rPr>
                      <m:t>μ</m:t>
                    </m:r>
                  </m:e>
                  <m:sub>
                    <m:r>
                      <m:rPr>
                        <m:nor/>
                      </m:rPr>
                      <w:rPr>
                        <w:rFonts w:ascii="Calibri" w:hAnsi="Calibri" w:cs="Calibri"/>
                        <w:sz w:val="24"/>
                        <w:szCs w:val="24"/>
                      </w:rPr>
                      <m:t>a</m:t>
                    </m:r>
                  </m:sub>
                </m:sSub>
                <w:bookmarkEnd w:id="1"/>
                <m:sSub>
                  <m:sSubPr>
                    <m:ctrlPr>
                      <w:rPr>
                        <w:rFonts w:ascii="Cambria Math" w:hAnsi="Cambria Math" w:cs="Calibri"/>
                        <w:i/>
                        <w:sz w:val="24"/>
                        <w:szCs w:val="24"/>
                      </w:rPr>
                    </m:ctrlPr>
                  </m:sSubPr>
                  <m:e>
                    <m:r>
                      <m:rPr>
                        <m:nor/>
                      </m:rPr>
                      <w:rPr>
                        <w:rFonts w:ascii="Calibri" w:hAnsi="Calibri" w:cs="Calibri"/>
                        <w:sz w:val="24"/>
                        <w:szCs w:val="24"/>
                      </w:rPr>
                      <m:t>μ</m:t>
                    </m:r>
                  </m:e>
                  <m:sub>
                    <m:r>
                      <m:rPr>
                        <m:nor/>
                      </m:rPr>
                      <w:rPr>
                        <w:rFonts w:ascii="Calibri" w:hAnsi="Calibri" w:cs="Calibri"/>
                        <w:sz w:val="24"/>
                        <w:szCs w:val="24"/>
                      </w:rPr>
                      <m:t>b</m:t>
                    </m:r>
                  </m:sub>
                </m:sSub>
                <m:r>
                  <m:rPr>
                    <m:nor/>
                  </m:rPr>
                  <w:rPr>
                    <w:rFonts w:ascii="Calibri" w:hAnsi="Calibri" w:cs="Calibri"/>
                    <w:sz w:val="24"/>
                    <w:szCs w:val="24"/>
                  </w:rPr>
                  <m:t xml:space="preserve">+ </m:t>
                </m:r>
                <m:sSub>
                  <m:sSubPr>
                    <m:ctrlPr>
                      <w:rPr>
                        <w:rFonts w:ascii="Cambria Math" w:hAnsi="Cambria Math" w:cs="Calibri"/>
                        <w:i/>
                        <w:sz w:val="24"/>
                        <w:szCs w:val="24"/>
                      </w:rPr>
                    </m:ctrlPr>
                  </m:sSubPr>
                  <m:e>
                    <m:r>
                      <m:rPr>
                        <m:nor/>
                      </m:rPr>
                      <w:rPr>
                        <w:rFonts w:ascii="Calibri" w:hAnsi="Calibri" w:cs="Calibri"/>
                        <w:sz w:val="24"/>
                        <w:szCs w:val="24"/>
                      </w:rPr>
                      <m:t>C</m:t>
                    </m:r>
                  </m:e>
                  <m:sub>
                    <m:r>
                      <m:rPr>
                        <m:nor/>
                      </m:rPr>
                      <w:rPr>
                        <w:rFonts w:ascii="Calibri" w:hAnsi="Calibri" w:cs="Calibri"/>
                        <w:sz w:val="24"/>
                        <w:szCs w:val="24"/>
                      </w:rPr>
                      <m:t>1</m:t>
                    </m:r>
                  </m:sub>
                </m:sSub>
              </m:e>
            </m:d>
            <m:r>
              <m:rPr>
                <m:nor/>
              </m:rPr>
              <w:rPr>
                <w:rFonts w:ascii="Calibri" w:hAnsi="Calibri" w:cs="Calibri"/>
                <w:sz w:val="24"/>
                <w:szCs w:val="24"/>
              </w:rPr>
              <m:t>(2</m:t>
            </m:r>
            <m:sSub>
              <m:sSubPr>
                <m:ctrlPr>
                  <w:rPr>
                    <w:rFonts w:ascii="Cambria Math" w:hAnsi="Cambria Math" w:cs="Calibri"/>
                    <w:i/>
                    <w:sz w:val="24"/>
                    <w:szCs w:val="24"/>
                  </w:rPr>
                </m:ctrlPr>
              </m:sSubPr>
              <m:e>
                <m:r>
                  <m:rPr>
                    <m:nor/>
                  </m:rPr>
                  <w:rPr>
                    <w:rFonts w:ascii="Calibri" w:hAnsi="Calibri" w:cs="Calibri"/>
                    <w:sz w:val="24"/>
                    <w:szCs w:val="24"/>
                  </w:rPr>
                  <m:t>σ</m:t>
                </m:r>
              </m:e>
              <m:sub>
                <m:r>
                  <m:rPr>
                    <m:nor/>
                  </m:rPr>
                  <w:rPr>
                    <w:rFonts w:ascii="Calibri" w:hAnsi="Calibri" w:cs="Calibri"/>
                    <w:sz w:val="24"/>
                    <w:szCs w:val="24"/>
                  </w:rPr>
                  <m:t>ab</m:t>
                </m:r>
              </m:sub>
            </m:sSub>
            <m:r>
              <m:rPr>
                <m:nor/>
              </m:rPr>
              <w:rPr>
                <w:rFonts w:ascii="Calibri" w:hAnsi="Calibri" w:cs="Calibri"/>
                <w:sz w:val="24"/>
                <w:szCs w:val="24"/>
              </w:rPr>
              <m:t xml:space="preserve">+ </m:t>
            </m:r>
            <m:sSub>
              <m:sSubPr>
                <m:ctrlPr>
                  <w:rPr>
                    <w:rFonts w:ascii="Cambria Math" w:hAnsi="Cambria Math" w:cs="Calibri"/>
                    <w:i/>
                    <w:sz w:val="24"/>
                    <w:szCs w:val="24"/>
                  </w:rPr>
                </m:ctrlPr>
              </m:sSubPr>
              <m:e>
                <m:r>
                  <m:rPr>
                    <m:nor/>
                  </m:rPr>
                  <w:rPr>
                    <w:rFonts w:ascii="Calibri" w:hAnsi="Calibri" w:cs="Calibri"/>
                    <w:sz w:val="24"/>
                    <w:szCs w:val="24"/>
                  </w:rPr>
                  <m:t>C</m:t>
                </m:r>
              </m:e>
              <m:sub>
                <m:r>
                  <m:rPr>
                    <m:nor/>
                  </m:rPr>
                  <w:rPr>
                    <w:rFonts w:ascii="Calibri" w:hAnsi="Calibri" w:cs="Calibri"/>
                    <w:sz w:val="24"/>
                    <w:szCs w:val="24"/>
                  </w:rPr>
                  <m:t>2</m:t>
                </m:r>
              </m:sub>
            </m:sSub>
            <m:r>
              <m:rPr>
                <m:nor/>
              </m:rPr>
              <w:rPr>
                <w:rFonts w:ascii="Calibri" w:hAnsi="Calibri" w:cs="Calibri"/>
                <w:sz w:val="24"/>
                <w:szCs w:val="24"/>
              </w:rPr>
              <m:t xml:space="preserve">) </m:t>
            </m:r>
          </m:num>
          <m:den>
            <m:d>
              <m:dPr>
                <m:ctrlPr>
                  <w:rPr>
                    <w:rFonts w:ascii="Cambria Math" w:hAnsi="Cambria Math" w:cs="Calibri"/>
                    <w:i/>
                    <w:sz w:val="24"/>
                    <w:szCs w:val="24"/>
                  </w:rPr>
                </m:ctrlPr>
              </m:dPr>
              <m:e>
                <m:sSubSup>
                  <m:sSubSupPr>
                    <m:ctrlPr>
                      <w:rPr>
                        <w:rFonts w:ascii="Cambria Math" w:hAnsi="Cambria Math" w:cs="Calibri"/>
                        <w:i/>
                        <w:sz w:val="24"/>
                        <w:szCs w:val="24"/>
                      </w:rPr>
                    </m:ctrlPr>
                  </m:sSubSupPr>
                  <m:e>
                    <m:r>
                      <m:rPr>
                        <m:nor/>
                      </m:rPr>
                      <w:rPr>
                        <w:rFonts w:ascii="Calibri" w:hAnsi="Calibri" w:cs="Calibri"/>
                        <w:sz w:val="24"/>
                        <w:szCs w:val="24"/>
                      </w:rPr>
                      <m:t>μ</m:t>
                    </m:r>
                  </m:e>
                  <m:sub>
                    <m:r>
                      <m:rPr>
                        <m:nor/>
                      </m:rPr>
                      <w:rPr>
                        <w:rFonts w:ascii="Calibri" w:hAnsi="Calibri" w:cs="Calibri"/>
                        <w:sz w:val="24"/>
                        <w:szCs w:val="24"/>
                      </w:rPr>
                      <m:t>a</m:t>
                    </m:r>
                  </m:sub>
                  <m:sup>
                    <m:r>
                      <m:rPr>
                        <m:nor/>
                      </m:rPr>
                      <w:rPr>
                        <w:rFonts w:ascii="Calibri" w:hAnsi="Calibri" w:cs="Calibri"/>
                        <w:sz w:val="24"/>
                        <w:szCs w:val="24"/>
                      </w:rPr>
                      <m:t>2</m:t>
                    </m:r>
                  </m:sup>
                </m:sSubSup>
                <m:r>
                  <m:rPr>
                    <m:nor/>
                  </m:rPr>
                  <w:rPr>
                    <w:rFonts w:ascii="Calibri" w:hAnsi="Calibri" w:cs="Calibri"/>
                    <w:sz w:val="24"/>
                    <w:szCs w:val="24"/>
                  </w:rPr>
                  <m:t xml:space="preserve">+ </m:t>
                </m:r>
                <m:sSubSup>
                  <m:sSubSupPr>
                    <m:ctrlPr>
                      <w:rPr>
                        <w:rFonts w:ascii="Cambria Math" w:hAnsi="Cambria Math" w:cs="Calibri"/>
                        <w:i/>
                        <w:sz w:val="24"/>
                        <w:szCs w:val="24"/>
                      </w:rPr>
                    </m:ctrlPr>
                  </m:sSubSupPr>
                  <m:e>
                    <m:r>
                      <m:rPr>
                        <m:nor/>
                      </m:rPr>
                      <w:rPr>
                        <w:rFonts w:ascii="Calibri" w:hAnsi="Calibri" w:cs="Calibri"/>
                        <w:sz w:val="24"/>
                        <w:szCs w:val="24"/>
                      </w:rPr>
                      <m:t>μ</m:t>
                    </m:r>
                  </m:e>
                  <m:sub>
                    <m:r>
                      <m:rPr>
                        <m:nor/>
                      </m:rPr>
                      <w:rPr>
                        <w:rFonts w:ascii="Calibri" w:hAnsi="Calibri" w:cs="Calibri"/>
                        <w:sz w:val="24"/>
                        <w:szCs w:val="24"/>
                      </w:rPr>
                      <m:t>b</m:t>
                    </m:r>
                  </m:sub>
                  <m:sup>
                    <m:r>
                      <m:rPr>
                        <m:nor/>
                      </m:rPr>
                      <w:rPr>
                        <w:rFonts w:ascii="Calibri" w:hAnsi="Calibri" w:cs="Calibri"/>
                        <w:sz w:val="24"/>
                        <w:szCs w:val="24"/>
                      </w:rPr>
                      <m:t>2</m:t>
                    </m:r>
                  </m:sup>
                </m:sSubSup>
                <m:r>
                  <m:rPr>
                    <m:nor/>
                  </m:rPr>
                  <w:rPr>
                    <w:rFonts w:ascii="Calibri" w:hAnsi="Calibri" w:cs="Calibri"/>
                    <w:sz w:val="24"/>
                    <w:szCs w:val="24"/>
                  </w:rPr>
                  <m:t xml:space="preserve">+ </m:t>
                </m:r>
                <m:sSub>
                  <m:sSubPr>
                    <m:ctrlPr>
                      <w:rPr>
                        <w:rFonts w:ascii="Cambria Math" w:hAnsi="Cambria Math" w:cs="Calibri"/>
                        <w:i/>
                        <w:sz w:val="24"/>
                        <w:szCs w:val="24"/>
                      </w:rPr>
                    </m:ctrlPr>
                  </m:sSubPr>
                  <m:e>
                    <m:r>
                      <m:rPr>
                        <m:nor/>
                      </m:rPr>
                      <w:rPr>
                        <w:rFonts w:ascii="Calibri" w:hAnsi="Calibri" w:cs="Calibri"/>
                        <w:sz w:val="24"/>
                        <w:szCs w:val="24"/>
                      </w:rPr>
                      <m:t>C</m:t>
                    </m:r>
                  </m:e>
                  <m:sub>
                    <m:r>
                      <m:rPr>
                        <m:nor/>
                      </m:rPr>
                      <w:rPr>
                        <w:rFonts w:ascii="Calibri" w:hAnsi="Calibri" w:cs="Calibri"/>
                        <w:sz w:val="24"/>
                        <w:szCs w:val="24"/>
                      </w:rPr>
                      <m:t>1</m:t>
                    </m:r>
                  </m:sub>
                </m:sSub>
              </m:e>
            </m:d>
            <m:d>
              <m:dPr>
                <m:ctrlPr>
                  <w:rPr>
                    <w:rFonts w:ascii="Cambria Math" w:hAnsi="Cambria Math" w:cs="Calibri"/>
                    <w:i/>
                    <w:sz w:val="24"/>
                    <w:szCs w:val="24"/>
                  </w:rPr>
                </m:ctrlPr>
              </m:dPr>
              <m:e>
                <m:sSubSup>
                  <m:sSubSupPr>
                    <m:ctrlPr>
                      <w:rPr>
                        <w:rFonts w:ascii="Cambria Math" w:hAnsi="Cambria Math" w:cs="Calibri"/>
                        <w:i/>
                        <w:sz w:val="24"/>
                        <w:szCs w:val="24"/>
                      </w:rPr>
                    </m:ctrlPr>
                  </m:sSubSupPr>
                  <m:e>
                    <m:r>
                      <m:rPr>
                        <m:nor/>
                      </m:rPr>
                      <w:rPr>
                        <w:rFonts w:ascii="Calibri" w:hAnsi="Calibri" w:cs="Calibri"/>
                        <w:sz w:val="24"/>
                        <w:szCs w:val="24"/>
                      </w:rPr>
                      <m:t>σ</m:t>
                    </m:r>
                  </m:e>
                  <m:sub>
                    <m:r>
                      <m:rPr>
                        <m:nor/>
                      </m:rPr>
                      <w:rPr>
                        <w:rFonts w:ascii="Calibri" w:hAnsi="Calibri" w:cs="Calibri"/>
                        <w:sz w:val="24"/>
                        <w:szCs w:val="24"/>
                      </w:rPr>
                      <m:t>a</m:t>
                    </m:r>
                  </m:sub>
                  <m:sup>
                    <m:r>
                      <m:rPr>
                        <m:nor/>
                      </m:rPr>
                      <w:rPr>
                        <w:rFonts w:ascii="Calibri" w:hAnsi="Calibri" w:cs="Calibri"/>
                        <w:sz w:val="24"/>
                        <w:szCs w:val="24"/>
                      </w:rPr>
                      <m:t>2</m:t>
                    </m:r>
                  </m:sup>
                </m:sSubSup>
                <m:r>
                  <m:rPr>
                    <m:nor/>
                  </m:rPr>
                  <w:rPr>
                    <w:rFonts w:ascii="Calibri" w:hAnsi="Calibri" w:cs="Calibri"/>
                    <w:sz w:val="24"/>
                    <w:szCs w:val="24"/>
                  </w:rPr>
                  <m:t xml:space="preserve">+ </m:t>
                </m:r>
                <m:sSubSup>
                  <m:sSubSupPr>
                    <m:ctrlPr>
                      <w:rPr>
                        <w:rFonts w:ascii="Cambria Math" w:hAnsi="Cambria Math" w:cs="Calibri"/>
                        <w:i/>
                        <w:sz w:val="24"/>
                        <w:szCs w:val="24"/>
                      </w:rPr>
                    </m:ctrlPr>
                  </m:sSubSupPr>
                  <m:e>
                    <m:r>
                      <m:rPr>
                        <m:nor/>
                      </m:rPr>
                      <w:rPr>
                        <w:rFonts w:ascii="Calibri" w:hAnsi="Calibri" w:cs="Calibri"/>
                        <w:sz w:val="24"/>
                        <w:szCs w:val="24"/>
                      </w:rPr>
                      <m:t>σ</m:t>
                    </m:r>
                  </m:e>
                  <m:sub>
                    <m:r>
                      <m:rPr>
                        <m:nor/>
                      </m:rPr>
                      <w:rPr>
                        <w:rFonts w:ascii="Calibri" w:hAnsi="Calibri" w:cs="Calibri"/>
                        <w:sz w:val="24"/>
                        <w:szCs w:val="24"/>
                      </w:rPr>
                      <m:t>b</m:t>
                    </m:r>
                  </m:sub>
                  <m:sup>
                    <m:r>
                      <m:rPr>
                        <m:nor/>
                      </m:rPr>
                      <w:rPr>
                        <w:rFonts w:ascii="Calibri" w:hAnsi="Calibri" w:cs="Calibri"/>
                        <w:sz w:val="24"/>
                        <w:szCs w:val="24"/>
                      </w:rPr>
                      <m:t>2</m:t>
                    </m:r>
                  </m:sup>
                </m:sSubSup>
                <m:r>
                  <m:rPr>
                    <m:nor/>
                  </m:rPr>
                  <w:rPr>
                    <w:rFonts w:ascii="Calibri" w:hAnsi="Calibri" w:cs="Calibri"/>
                    <w:sz w:val="24"/>
                    <w:szCs w:val="24"/>
                  </w:rPr>
                  <m:t xml:space="preserve">+ </m:t>
                </m:r>
                <m:sSub>
                  <m:sSubPr>
                    <m:ctrlPr>
                      <w:rPr>
                        <w:rFonts w:ascii="Cambria Math" w:hAnsi="Cambria Math" w:cs="Calibri"/>
                        <w:i/>
                        <w:sz w:val="24"/>
                        <w:szCs w:val="24"/>
                      </w:rPr>
                    </m:ctrlPr>
                  </m:sSubPr>
                  <m:e>
                    <m:r>
                      <m:rPr>
                        <m:nor/>
                      </m:rPr>
                      <w:rPr>
                        <w:rFonts w:ascii="Calibri" w:hAnsi="Calibri" w:cs="Calibri"/>
                        <w:sz w:val="24"/>
                        <w:szCs w:val="24"/>
                      </w:rPr>
                      <m:t>C</m:t>
                    </m:r>
                  </m:e>
                  <m:sub>
                    <m:r>
                      <m:rPr>
                        <m:nor/>
                      </m:rPr>
                      <w:rPr>
                        <w:rFonts w:ascii="Calibri" w:hAnsi="Calibri" w:cs="Calibri"/>
                        <w:sz w:val="24"/>
                        <w:szCs w:val="24"/>
                      </w:rPr>
                      <m:t>2</m:t>
                    </m:r>
                  </m:sub>
                </m:sSub>
              </m:e>
            </m:d>
          </m:den>
        </m:f>
      </m:oMath>
      <w:r w:rsidR="00771001">
        <w:rPr>
          <w:rFonts w:ascii="Calibri" w:eastAsiaTheme="minorEastAsia" w:hAnsi="Calibri" w:cs="Calibri"/>
        </w:rPr>
        <w:t xml:space="preserve"> </w:t>
      </w:r>
      <w:r w:rsidR="0042796D" w:rsidRPr="00D6057A">
        <w:rPr>
          <w:rFonts w:ascii="Calibri" w:hAnsi="Calibri" w:cs="Calibri"/>
        </w:rPr>
        <w:t xml:space="preserve">        </w:t>
      </w:r>
      <w:r w:rsidR="00750B98">
        <w:rPr>
          <w:rFonts w:ascii="Calibri" w:hAnsi="Calibri" w:cs="Calibri"/>
        </w:rPr>
        <w:t xml:space="preserve">                         </w:t>
      </w:r>
      <w:proofErr w:type="gramStart"/>
      <w:r w:rsidR="00750B98">
        <w:rPr>
          <w:rFonts w:ascii="Calibri" w:hAnsi="Calibri" w:cs="Calibri"/>
        </w:rPr>
        <w:t xml:space="preserve">   </w:t>
      </w:r>
      <w:r w:rsidR="0042796D" w:rsidRPr="00D6057A">
        <w:rPr>
          <w:rFonts w:ascii="Calibri" w:hAnsi="Calibri" w:cs="Calibri"/>
        </w:rPr>
        <w:t>(</w:t>
      </w:r>
      <w:proofErr w:type="gramEnd"/>
      <w:r w:rsidR="0042796D" w:rsidRPr="00D6057A">
        <w:rPr>
          <w:rFonts w:ascii="Calibri" w:hAnsi="Calibri" w:cs="Calibri"/>
        </w:rPr>
        <w:t>1)</w:t>
      </w:r>
    </w:p>
    <w:p w14:paraId="2A510697" w14:textId="1B880471" w:rsidR="00912D6A" w:rsidRDefault="00E618AA" w:rsidP="001B4356">
      <w:pPr>
        <w:spacing w:after="40" w:line="240" w:lineRule="auto"/>
        <w:jc w:val="both"/>
        <w:rPr>
          <w:rFonts w:ascii="Calibri" w:hAnsi="Calibri" w:cs="Calibri"/>
        </w:rPr>
      </w:pPr>
      <w:r w:rsidRPr="00CF018B">
        <w:rPr>
          <w:rFonts w:ascii="Calibri" w:hAnsi="Calibri" w:cs="Calibri"/>
        </w:rPr>
        <w:t>w</w:t>
      </w:r>
      <w:r w:rsidR="001B4356" w:rsidRPr="00CF018B">
        <w:rPr>
          <w:rFonts w:ascii="Calibri" w:hAnsi="Calibri" w:cs="Calibri"/>
        </w:rPr>
        <w:t>here</w:t>
      </w:r>
      <w:r w:rsidRPr="00CF018B">
        <w:rPr>
          <w:rFonts w:ascii="Calibri" w:eastAsiaTheme="minorEastAsia" w:hAnsi="Calibri" w:cs="Calibri"/>
        </w:rPr>
        <w:t xml:space="preserve"> </w:t>
      </w:r>
      <w:proofErr w:type="spellStart"/>
      <w:r w:rsidR="00DC0210" w:rsidRPr="00CF018B">
        <w:rPr>
          <w:rFonts w:ascii="Calibri" w:eastAsiaTheme="minorEastAsia" w:hAnsi="Calibri" w:cs="Calibri"/>
        </w:rPr>
        <w:t>μ</w:t>
      </w:r>
      <w:r w:rsidR="00DC0210" w:rsidRPr="00CF018B">
        <w:rPr>
          <w:rFonts w:ascii="Calibri" w:eastAsiaTheme="minorEastAsia" w:hAnsi="Calibri" w:cs="Calibri"/>
          <w:vertAlign w:val="subscript"/>
        </w:rPr>
        <w:t>a</w:t>
      </w:r>
      <w:proofErr w:type="spellEnd"/>
      <w:r w:rsidR="00DC0210" w:rsidRPr="00CF018B">
        <w:rPr>
          <w:rFonts w:ascii="Calibri" w:eastAsiaTheme="minorEastAsia" w:hAnsi="Calibri" w:cs="Calibri"/>
        </w:rPr>
        <w:t xml:space="preserve"> </w:t>
      </w:r>
      <w:r w:rsidRPr="00CF018B">
        <w:rPr>
          <w:rFonts w:ascii="Calibri" w:hAnsi="Calibri" w:cs="Calibri"/>
        </w:rPr>
        <w:t xml:space="preserve">and </w:t>
      </w:r>
      <w:proofErr w:type="spellStart"/>
      <w:r w:rsidR="00DC0210" w:rsidRPr="00CF018B">
        <w:rPr>
          <w:rFonts w:ascii="Calibri" w:eastAsiaTheme="minorEastAsia" w:hAnsi="Calibri" w:cs="Calibri"/>
        </w:rPr>
        <w:t>μ</w:t>
      </w:r>
      <w:r w:rsidR="00DC0210" w:rsidRPr="00CF018B">
        <w:rPr>
          <w:rFonts w:ascii="Calibri" w:eastAsiaTheme="minorEastAsia" w:hAnsi="Calibri" w:cs="Calibri"/>
          <w:vertAlign w:val="subscript"/>
        </w:rPr>
        <w:t>b</w:t>
      </w:r>
      <w:proofErr w:type="spellEnd"/>
      <w:r w:rsidR="00DC0210" w:rsidRPr="00CF018B">
        <w:rPr>
          <w:rFonts w:ascii="Calibri" w:hAnsi="Calibri" w:cs="Calibri"/>
        </w:rPr>
        <w:t xml:space="preserve"> a</w:t>
      </w:r>
      <w:r w:rsidRPr="00CF018B">
        <w:rPr>
          <w:rFonts w:ascii="Calibri" w:hAnsi="Calibri" w:cs="Calibri"/>
        </w:rPr>
        <w:t xml:space="preserve">re the mean intensities, </w:t>
      </w:r>
      <w:proofErr w:type="spellStart"/>
      <w:r w:rsidRPr="00CF018B">
        <w:rPr>
          <w:rFonts w:ascii="Calibri" w:hAnsi="Calibri" w:cs="Calibri"/>
        </w:rPr>
        <w:t>σ</w:t>
      </w:r>
      <w:r w:rsidRPr="00CF018B">
        <w:rPr>
          <w:rFonts w:ascii="Calibri" w:hAnsi="Calibri" w:cs="Calibri"/>
          <w:vertAlign w:val="subscript"/>
        </w:rPr>
        <w:t>a</w:t>
      </w:r>
      <w:proofErr w:type="spellEnd"/>
      <w:r w:rsidRPr="00CF018B">
        <w:rPr>
          <w:rFonts w:ascii="Calibri" w:hAnsi="Calibri" w:cs="Calibri"/>
        </w:rPr>
        <w:t xml:space="preserve"> and </w:t>
      </w:r>
      <w:proofErr w:type="spellStart"/>
      <w:r w:rsidRPr="00CF018B">
        <w:rPr>
          <w:rFonts w:ascii="Calibri" w:hAnsi="Calibri" w:cs="Calibri"/>
        </w:rPr>
        <w:t>σ</w:t>
      </w:r>
      <w:r w:rsidRPr="00CF018B">
        <w:rPr>
          <w:rFonts w:ascii="Calibri" w:hAnsi="Calibri" w:cs="Calibri"/>
          <w:vertAlign w:val="subscript"/>
        </w:rPr>
        <w:t>b</w:t>
      </w:r>
      <w:proofErr w:type="spellEnd"/>
      <w:r w:rsidRPr="00CF018B">
        <w:rPr>
          <w:rFonts w:ascii="Calibri" w:hAnsi="Calibri" w:cs="Calibri"/>
        </w:rPr>
        <w:t xml:space="preserve">, the standard deviations and </w:t>
      </w:r>
      <w:proofErr w:type="spellStart"/>
      <w:r w:rsidRPr="00CF018B">
        <w:rPr>
          <w:rFonts w:ascii="Calibri" w:hAnsi="Calibri" w:cs="Calibri"/>
        </w:rPr>
        <w:t>σ</w:t>
      </w:r>
      <w:r w:rsidRPr="00CF018B">
        <w:rPr>
          <w:rFonts w:ascii="Calibri" w:hAnsi="Calibri" w:cs="Calibri"/>
          <w:vertAlign w:val="subscript"/>
        </w:rPr>
        <w:t>ab</w:t>
      </w:r>
      <w:proofErr w:type="spellEnd"/>
      <w:r w:rsidRPr="00CF018B">
        <w:rPr>
          <w:rFonts w:ascii="Calibri" w:hAnsi="Calibri" w:cs="Calibri"/>
        </w:rPr>
        <w:t>, the covariance between a and b respectively</w:t>
      </w:r>
      <w:r w:rsidR="00DC0210" w:rsidRPr="00CF018B">
        <w:rPr>
          <w:rFonts w:ascii="Calibri" w:hAnsi="Calibri" w:cs="Calibri"/>
        </w:rPr>
        <w:t xml:space="preserve">. </w:t>
      </w:r>
    </w:p>
    <w:p w14:paraId="12E74798" w14:textId="44FDD373" w:rsidR="001B4356" w:rsidRPr="002D248F" w:rsidRDefault="00856AA3" w:rsidP="00DE1EC7">
      <w:pPr>
        <w:spacing w:after="40" w:line="240" w:lineRule="auto"/>
        <w:ind w:firstLine="850"/>
        <w:jc w:val="both"/>
        <w:rPr>
          <w:rFonts w:ascii="Calibri" w:hAnsi="Calibri" w:cs="Calibri"/>
        </w:rPr>
      </w:pPr>
      <w:r>
        <w:rPr>
          <w:rFonts w:ascii="Calibri" w:hAnsi="Calibri" w:cs="Calibri"/>
        </w:rPr>
        <w:t xml:space="preserve">FID </w:t>
      </w:r>
      <w:r w:rsidR="00155212">
        <w:rPr>
          <w:rFonts w:ascii="Calibri" w:hAnsi="Calibri" w:cs="Calibri"/>
        </w:rPr>
        <w:t>evaluates the diversity and realism in the model’s predictions by com</w:t>
      </w:r>
      <w:r w:rsidR="005B4B88">
        <w:rPr>
          <w:rFonts w:ascii="Calibri" w:hAnsi="Calibri" w:cs="Calibri"/>
        </w:rPr>
        <w:t xml:space="preserve">paring the feature distributions of the </w:t>
      </w:r>
      <w:r w:rsidR="00B26698">
        <w:rPr>
          <w:rFonts w:ascii="Calibri" w:hAnsi="Calibri" w:cs="Calibri"/>
        </w:rPr>
        <w:t>ground</w:t>
      </w:r>
      <w:r w:rsidR="00335BC0">
        <w:rPr>
          <w:rFonts w:ascii="Calibri" w:hAnsi="Calibri" w:cs="Calibri"/>
        </w:rPr>
        <w:t>-</w:t>
      </w:r>
      <w:r w:rsidR="00B26698">
        <w:rPr>
          <w:rFonts w:ascii="Calibri" w:hAnsi="Calibri" w:cs="Calibri"/>
        </w:rPr>
        <w:t xml:space="preserve">truths and those of the predictions. Features of both sets are extracted using </w:t>
      </w:r>
      <w:r w:rsidR="007B6429">
        <w:rPr>
          <w:rFonts w:ascii="Calibri" w:hAnsi="Calibri" w:cs="Calibri"/>
        </w:rPr>
        <w:t xml:space="preserve">a </w:t>
      </w:r>
      <w:r w:rsidR="00037AFA">
        <w:rPr>
          <w:rFonts w:ascii="Calibri" w:hAnsi="Calibri" w:cs="Calibri"/>
        </w:rPr>
        <w:t xml:space="preserve">deep </w:t>
      </w:r>
      <w:r w:rsidR="000F2B72">
        <w:rPr>
          <w:rFonts w:ascii="Calibri" w:hAnsi="Calibri" w:cs="Calibri"/>
        </w:rPr>
        <w:t>C</w:t>
      </w:r>
      <w:r w:rsidR="00037AFA">
        <w:rPr>
          <w:rFonts w:ascii="Calibri" w:hAnsi="Calibri" w:cs="Calibri"/>
        </w:rPr>
        <w:t xml:space="preserve">onvolutional </w:t>
      </w:r>
      <w:r w:rsidR="000F2B72">
        <w:rPr>
          <w:rFonts w:ascii="Calibri" w:hAnsi="Calibri" w:cs="Calibri"/>
        </w:rPr>
        <w:t>N</w:t>
      </w:r>
      <w:r w:rsidR="00037AFA">
        <w:rPr>
          <w:rFonts w:ascii="Calibri" w:hAnsi="Calibri" w:cs="Calibri"/>
        </w:rPr>
        <w:t xml:space="preserve">eural </w:t>
      </w:r>
      <w:r w:rsidR="000F2B72" w:rsidRPr="00B112D7">
        <w:rPr>
          <w:rFonts w:ascii="Calibri" w:hAnsi="Calibri" w:cs="Calibri"/>
        </w:rPr>
        <w:t>N</w:t>
      </w:r>
      <w:r w:rsidR="00037AFA" w:rsidRPr="00B112D7">
        <w:rPr>
          <w:rFonts w:ascii="Calibri" w:hAnsi="Calibri" w:cs="Calibri"/>
        </w:rPr>
        <w:t>etwork</w:t>
      </w:r>
      <w:r w:rsidR="002D248F" w:rsidRPr="00DA5A80">
        <w:rPr>
          <w:rFonts w:ascii="Calibri" w:hAnsi="Calibri" w:cs="Calibri"/>
          <w:b/>
          <w:bCs/>
        </w:rPr>
        <w:t xml:space="preserve"> </w:t>
      </w:r>
      <w:r w:rsidR="000F2B72" w:rsidRPr="00B112D7">
        <w:rPr>
          <w:rFonts w:ascii="Calibri" w:hAnsi="Calibri" w:cs="Calibri"/>
        </w:rPr>
        <w:t>(CNN)</w:t>
      </w:r>
      <w:r w:rsidR="000F2B72" w:rsidRPr="00DA5A80">
        <w:rPr>
          <w:rFonts w:ascii="Calibri" w:hAnsi="Calibri" w:cs="Calibri"/>
          <w:b/>
          <w:bCs/>
        </w:rPr>
        <w:t xml:space="preserve"> </w:t>
      </w:r>
      <w:r w:rsidR="009E7F25" w:rsidRPr="00B112D7">
        <w:rPr>
          <w:rFonts w:ascii="Calibri" w:hAnsi="Calibri" w:cs="Calibri"/>
        </w:rPr>
        <w:t xml:space="preserve">pretrained on the ImageNet dataset. </w:t>
      </w:r>
      <w:r w:rsidR="006A456F" w:rsidRPr="00B112D7">
        <w:rPr>
          <w:rFonts w:ascii="Calibri" w:hAnsi="Calibri" w:cs="Calibri"/>
        </w:rPr>
        <w:t xml:space="preserve">Given the smaller </w:t>
      </w:r>
      <w:r w:rsidR="00556BCD" w:rsidRPr="00B112D7">
        <w:rPr>
          <w:rFonts w:ascii="Calibri" w:hAnsi="Calibri" w:cs="Calibri"/>
        </w:rPr>
        <w:t xml:space="preserve">test </w:t>
      </w:r>
      <w:r w:rsidR="00D83174" w:rsidRPr="00B112D7">
        <w:rPr>
          <w:rFonts w:ascii="Calibri" w:hAnsi="Calibri" w:cs="Calibri"/>
        </w:rPr>
        <w:t>dataset</w:t>
      </w:r>
      <w:r w:rsidR="00556BCD" w:rsidRPr="00B112D7">
        <w:rPr>
          <w:rFonts w:ascii="Calibri" w:hAnsi="Calibri" w:cs="Calibri"/>
        </w:rPr>
        <w:t xml:space="preserve"> size, features from </w:t>
      </w:r>
      <w:r w:rsidR="00605316">
        <w:rPr>
          <w:rFonts w:ascii="Calibri" w:hAnsi="Calibri" w:cs="Calibri"/>
        </w:rPr>
        <w:t xml:space="preserve">the </w:t>
      </w:r>
      <w:r w:rsidR="00566E16" w:rsidRPr="00B112D7">
        <w:rPr>
          <w:rFonts w:ascii="Calibri" w:hAnsi="Calibri" w:cs="Calibri"/>
        </w:rPr>
        <w:t xml:space="preserve">layer </w:t>
      </w:r>
      <w:r w:rsidR="00F51EB2" w:rsidRPr="00B112D7">
        <w:rPr>
          <w:rFonts w:ascii="Calibri" w:hAnsi="Calibri" w:cs="Calibri"/>
        </w:rPr>
        <w:t xml:space="preserve">prior to the auxiliary classifier were used instead of the </w:t>
      </w:r>
      <w:r w:rsidR="00D83174" w:rsidRPr="00B112D7">
        <w:rPr>
          <w:rFonts w:ascii="Calibri" w:hAnsi="Calibri" w:cs="Calibri"/>
        </w:rPr>
        <w:t xml:space="preserve">final pooling layer, which typically requires at least 2048 images. </w:t>
      </w:r>
      <w:r w:rsidR="006F2126" w:rsidRPr="00B112D7">
        <w:rPr>
          <w:rFonts w:ascii="Calibri" w:hAnsi="Calibri" w:cs="Calibri"/>
        </w:rPr>
        <w:t xml:space="preserve">Smaller </w:t>
      </w:r>
      <w:r w:rsidR="00335BC0" w:rsidRPr="00B112D7">
        <w:rPr>
          <w:rFonts w:ascii="Calibri" w:hAnsi="Calibri" w:cs="Calibri"/>
        </w:rPr>
        <w:t xml:space="preserve">FID </w:t>
      </w:r>
      <w:r w:rsidR="006F2126" w:rsidRPr="00B112D7">
        <w:rPr>
          <w:rFonts w:ascii="Calibri" w:hAnsi="Calibri" w:cs="Calibri"/>
        </w:rPr>
        <w:t xml:space="preserve">values (closer to 0) </w:t>
      </w:r>
      <w:r w:rsidR="00377476" w:rsidRPr="00B112D7">
        <w:rPr>
          <w:rFonts w:ascii="Calibri" w:hAnsi="Calibri" w:cs="Calibri"/>
        </w:rPr>
        <w:t xml:space="preserve">for the </w:t>
      </w:r>
      <w:r w:rsidR="00335BC0" w:rsidRPr="00B112D7">
        <w:rPr>
          <w:rFonts w:ascii="Calibri" w:hAnsi="Calibri" w:cs="Calibri"/>
        </w:rPr>
        <w:t>predictions</w:t>
      </w:r>
      <w:r w:rsidR="00377476" w:rsidRPr="00B112D7">
        <w:rPr>
          <w:rFonts w:ascii="Calibri" w:hAnsi="Calibri" w:cs="Calibri"/>
        </w:rPr>
        <w:t xml:space="preserve"> </w:t>
      </w:r>
      <w:r w:rsidR="00294B8A" w:rsidRPr="00B112D7">
        <w:rPr>
          <w:rFonts w:ascii="Calibri" w:hAnsi="Calibri" w:cs="Calibri"/>
        </w:rPr>
        <w:t xml:space="preserve">indicate </w:t>
      </w:r>
      <w:r w:rsidR="00335BC0" w:rsidRPr="00B112D7">
        <w:rPr>
          <w:rFonts w:ascii="Calibri" w:hAnsi="Calibri" w:cs="Calibri"/>
        </w:rPr>
        <w:t>greater similarities with the ground-truths</w:t>
      </w:r>
      <w:r w:rsidR="00377476" w:rsidRPr="00B112D7">
        <w:rPr>
          <w:rFonts w:ascii="Calibri" w:hAnsi="Calibri" w:cs="Calibri"/>
        </w:rPr>
        <w:t xml:space="preserve">. </w:t>
      </w:r>
      <w:r w:rsidR="009E7F25" w:rsidRPr="00B112D7">
        <w:rPr>
          <w:rFonts w:ascii="Calibri" w:hAnsi="Calibri" w:cs="Calibri"/>
        </w:rPr>
        <w:t xml:space="preserve">The FID </w:t>
      </w:r>
      <w:r w:rsidR="0057403C" w:rsidRPr="00B112D7">
        <w:rPr>
          <w:rFonts w:ascii="Calibri" w:hAnsi="Calibri" w:cs="Calibri"/>
        </w:rPr>
        <w:t xml:space="preserve">for a mapping between the source domain </w:t>
      </w:r>
      <w:r w:rsidR="00A300D4" w:rsidRPr="00B112D7">
        <w:rPr>
          <w:rFonts w:ascii="Calibri" w:hAnsi="Calibri" w:cs="Calibri"/>
        </w:rPr>
        <w:t xml:space="preserve">X (ground-truths) to a target domain </w:t>
      </w:r>
      <w:r w:rsidR="00A300D4" w:rsidRPr="00A300D4">
        <w:rPr>
          <w:rFonts w:ascii="Calibri" w:hAnsi="Calibri" w:cs="Calibri"/>
        </w:rPr>
        <w:t>Y (</w:t>
      </w:r>
      <w:r w:rsidR="00A300D4">
        <w:rPr>
          <w:rFonts w:ascii="Calibri" w:hAnsi="Calibri" w:cs="Calibri"/>
        </w:rPr>
        <w:t>model</w:t>
      </w:r>
      <w:r w:rsidR="00A300D4" w:rsidRPr="00A300D4">
        <w:rPr>
          <w:rFonts w:ascii="Calibri" w:hAnsi="Calibri" w:cs="Calibri"/>
        </w:rPr>
        <w:t xml:space="preserve"> predictions), </w:t>
      </w:r>
      <w:r w:rsidR="00B850A3">
        <w:rPr>
          <w:rFonts w:ascii="Calibri" w:hAnsi="Calibri" w:cs="Calibri"/>
        </w:rPr>
        <w:t>can be calculated as given</w:t>
      </w:r>
      <w:r w:rsidR="002F77C6">
        <w:rPr>
          <w:rFonts w:ascii="Calibri" w:hAnsi="Calibri" w:cs="Calibri"/>
        </w:rPr>
        <w:t xml:space="preserve"> in Equation (2):</w:t>
      </w:r>
    </w:p>
    <w:p w14:paraId="778B07A3" w14:textId="4A309042" w:rsidR="002F65E9" w:rsidRDefault="007970F6" w:rsidP="00B66D97">
      <w:pPr>
        <w:spacing w:after="40" w:line="240" w:lineRule="auto"/>
        <w:ind w:firstLine="850"/>
        <w:jc w:val="center"/>
        <w:rPr>
          <w:rFonts w:ascii="Calibri" w:hAnsi="Calibri" w:cs="Calibri"/>
        </w:rPr>
      </w:pPr>
      <w:r w:rsidRPr="007970F6">
        <w:rPr>
          <w:rFonts w:ascii="Calibri" w:hAnsi="Calibri" w:cs="Calibri"/>
        </w:rPr>
        <w:t>FID</w:t>
      </w:r>
      <w:r w:rsidR="0046450C">
        <w:rPr>
          <w:rFonts w:ascii="Calibri" w:hAnsi="Calibri" w:cs="Calibri"/>
        </w:rPr>
        <w:t xml:space="preserve"> </w:t>
      </w:r>
      <w:r w:rsidRPr="007970F6">
        <w:rPr>
          <w:rFonts w:ascii="Calibri" w:hAnsi="Calibri" w:cs="Calibri"/>
        </w:rPr>
        <w:t>= ‖</w:t>
      </w:r>
      <w:proofErr w:type="spellStart"/>
      <w:r w:rsidRPr="007970F6">
        <w:rPr>
          <w:rFonts w:ascii="Calibri" w:hAnsi="Calibri" w:cs="Calibri"/>
        </w:rPr>
        <w:t>μ</w:t>
      </w:r>
      <w:r w:rsidRPr="0046450C">
        <w:rPr>
          <w:rFonts w:ascii="Calibri" w:hAnsi="Calibri" w:cs="Calibri"/>
          <w:vertAlign w:val="subscript"/>
        </w:rPr>
        <w:t>x</w:t>
      </w:r>
      <w:r w:rsidRPr="007970F6">
        <w:rPr>
          <w:rFonts w:ascii="Calibri" w:hAnsi="Calibri" w:cs="Calibri"/>
        </w:rPr>
        <w:t>-μ</w:t>
      </w:r>
      <w:r w:rsidRPr="00A54930">
        <w:rPr>
          <w:rFonts w:ascii="Calibri" w:hAnsi="Calibri" w:cs="Calibri"/>
          <w:vertAlign w:val="subscript"/>
        </w:rPr>
        <w:t>y</w:t>
      </w:r>
      <w:proofErr w:type="spellEnd"/>
      <w:r w:rsidRPr="007970F6">
        <w:rPr>
          <w:rFonts w:ascii="Calibri" w:hAnsi="Calibri" w:cs="Calibri"/>
        </w:rPr>
        <w:t xml:space="preserve"> ‖</w:t>
      </w:r>
      <w:r w:rsidRPr="0046450C">
        <w:rPr>
          <w:rFonts w:ascii="Calibri" w:hAnsi="Calibri" w:cs="Calibri"/>
          <w:vertAlign w:val="superscript"/>
        </w:rPr>
        <w:t>2</w:t>
      </w:r>
      <w:r w:rsidRPr="007970F6">
        <w:rPr>
          <w:rFonts w:ascii="Calibri" w:hAnsi="Calibri" w:cs="Calibri"/>
        </w:rPr>
        <w:t>+</w:t>
      </w:r>
      <w:r w:rsidR="006125BF" w:rsidRPr="007970F6">
        <w:rPr>
          <w:rFonts w:ascii="Calibri" w:hAnsi="Calibri" w:cs="Calibri"/>
        </w:rPr>
        <w:t>Tr (</w:t>
      </w:r>
      <w:proofErr w:type="spellStart"/>
      <w:r w:rsidRPr="007970F6">
        <w:rPr>
          <w:rFonts w:ascii="Calibri" w:hAnsi="Calibri" w:cs="Calibri"/>
        </w:rPr>
        <w:t>Σ</w:t>
      </w:r>
      <w:r w:rsidRPr="00A54930">
        <w:rPr>
          <w:rFonts w:ascii="Calibri" w:hAnsi="Calibri" w:cs="Calibri"/>
          <w:vertAlign w:val="subscript"/>
        </w:rPr>
        <w:t>x</w:t>
      </w:r>
      <w:proofErr w:type="spellEnd"/>
      <w:r w:rsidRPr="007970F6">
        <w:rPr>
          <w:rFonts w:ascii="Calibri" w:hAnsi="Calibri" w:cs="Calibri"/>
        </w:rPr>
        <w:t>+ Σ</w:t>
      </w:r>
      <w:r w:rsidRPr="008869FB">
        <w:rPr>
          <w:rFonts w:ascii="Calibri" w:hAnsi="Calibri" w:cs="Calibri"/>
          <w:vertAlign w:val="subscript"/>
        </w:rPr>
        <w:t>y</w:t>
      </w:r>
      <w:r w:rsidRPr="007970F6">
        <w:rPr>
          <w:rFonts w:ascii="Calibri" w:hAnsi="Calibri" w:cs="Calibri"/>
        </w:rPr>
        <w:t>-2(</w:t>
      </w:r>
      <w:proofErr w:type="spellStart"/>
      <w:r w:rsidRPr="007970F6">
        <w:rPr>
          <w:rFonts w:ascii="Calibri" w:hAnsi="Calibri" w:cs="Calibri"/>
        </w:rPr>
        <w:t>Σ</w:t>
      </w:r>
      <w:r w:rsidRPr="008869FB">
        <w:rPr>
          <w:rFonts w:ascii="Calibri" w:hAnsi="Calibri" w:cs="Calibri"/>
          <w:vertAlign w:val="subscript"/>
        </w:rPr>
        <w:t>x</w:t>
      </w:r>
      <w:proofErr w:type="spellEnd"/>
      <w:r w:rsidRPr="007970F6">
        <w:rPr>
          <w:rFonts w:ascii="Calibri" w:hAnsi="Calibri" w:cs="Calibri"/>
        </w:rPr>
        <w:t xml:space="preserve"> </w:t>
      </w:r>
      <w:proofErr w:type="spellStart"/>
      <w:r w:rsidRPr="007970F6">
        <w:rPr>
          <w:rFonts w:ascii="Calibri" w:hAnsi="Calibri" w:cs="Calibri"/>
        </w:rPr>
        <w:t>Σ</w:t>
      </w:r>
      <w:proofErr w:type="gramStart"/>
      <w:r w:rsidRPr="008869FB">
        <w:rPr>
          <w:rFonts w:ascii="Calibri" w:hAnsi="Calibri" w:cs="Calibri"/>
          <w:vertAlign w:val="subscript"/>
        </w:rPr>
        <w:t>y</w:t>
      </w:r>
      <w:proofErr w:type="spellEnd"/>
      <w:r w:rsidRPr="007970F6">
        <w:rPr>
          <w:rFonts w:ascii="Calibri" w:hAnsi="Calibri" w:cs="Calibri"/>
        </w:rPr>
        <w:t xml:space="preserve"> )</w:t>
      </w:r>
      <w:proofErr w:type="gramEnd"/>
      <w:r w:rsidRPr="008869FB">
        <w:rPr>
          <w:rFonts w:ascii="Calibri" w:hAnsi="Calibri" w:cs="Calibri"/>
          <w:vertAlign w:val="superscript"/>
        </w:rPr>
        <w:t>(1⁄2</w:t>
      </w:r>
      <w:r w:rsidR="00224027" w:rsidRPr="008869FB">
        <w:rPr>
          <w:rFonts w:ascii="Calibri" w:hAnsi="Calibri" w:cs="Calibri"/>
          <w:vertAlign w:val="superscript"/>
        </w:rPr>
        <w:t>)</w:t>
      </w:r>
      <w:r w:rsidR="00224027" w:rsidRPr="007970F6">
        <w:rPr>
          <w:rFonts w:ascii="Calibri" w:hAnsi="Calibri" w:cs="Calibri"/>
        </w:rPr>
        <w:t>)</w:t>
      </w:r>
      <w:r w:rsidR="00224027">
        <w:rPr>
          <w:rFonts w:ascii="Calibri" w:eastAsiaTheme="minorEastAsia" w:hAnsi="Calibri" w:cs="Calibri"/>
        </w:rPr>
        <w:t xml:space="preserve"> </w:t>
      </w:r>
      <w:r w:rsidR="00224027" w:rsidRPr="00D6057A">
        <w:rPr>
          <w:rFonts w:ascii="Calibri" w:hAnsi="Calibri" w:cs="Calibri"/>
        </w:rPr>
        <w:t xml:space="preserve"> </w:t>
      </w:r>
      <w:r w:rsidR="00B66D97" w:rsidRPr="00D6057A">
        <w:rPr>
          <w:rFonts w:ascii="Calibri" w:hAnsi="Calibri" w:cs="Calibri"/>
        </w:rPr>
        <w:t xml:space="preserve">    </w:t>
      </w:r>
      <w:r w:rsidR="00E73FEA">
        <w:rPr>
          <w:rFonts w:ascii="Calibri" w:hAnsi="Calibri" w:cs="Calibri"/>
        </w:rPr>
        <w:t xml:space="preserve"> </w:t>
      </w:r>
      <w:r w:rsidR="00750B98">
        <w:rPr>
          <w:rFonts w:ascii="Calibri" w:hAnsi="Calibri" w:cs="Calibri"/>
        </w:rPr>
        <w:t xml:space="preserve">                         </w:t>
      </w:r>
      <w:r w:rsidR="00B66D97" w:rsidRPr="00D6057A">
        <w:rPr>
          <w:rFonts w:ascii="Calibri" w:hAnsi="Calibri" w:cs="Calibri"/>
        </w:rPr>
        <w:t>(</w:t>
      </w:r>
      <w:r w:rsidR="00B66D97">
        <w:rPr>
          <w:rFonts w:ascii="Calibri" w:hAnsi="Calibri" w:cs="Calibri"/>
        </w:rPr>
        <w:t>2</w:t>
      </w:r>
      <w:r w:rsidR="00B66D97" w:rsidRPr="00D6057A">
        <w:rPr>
          <w:rFonts w:ascii="Calibri" w:hAnsi="Calibri" w:cs="Calibri"/>
        </w:rPr>
        <w:t>)</w:t>
      </w:r>
    </w:p>
    <w:p w14:paraId="68F322BC" w14:textId="77777777" w:rsidR="00DE1EC7" w:rsidRDefault="00656CCE" w:rsidP="001D7DF0">
      <w:pPr>
        <w:spacing w:after="40" w:line="240" w:lineRule="auto"/>
        <w:jc w:val="both"/>
        <w:rPr>
          <w:rFonts w:ascii="Calibri" w:hAnsi="Calibri" w:cs="Calibri"/>
        </w:rPr>
      </w:pPr>
      <w:r>
        <w:rPr>
          <w:rFonts w:ascii="Calibri" w:hAnsi="Calibri" w:cs="Calibri"/>
        </w:rPr>
        <w:t xml:space="preserve">where </w:t>
      </w:r>
      <w:proofErr w:type="spellStart"/>
      <w:r w:rsidR="00B97F12" w:rsidRPr="00B97F12">
        <w:rPr>
          <w:rFonts w:ascii="Calibri" w:hAnsi="Calibri" w:cs="Calibri"/>
        </w:rPr>
        <w:t>μ</w:t>
      </w:r>
      <w:r w:rsidR="00B97F12" w:rsidRPr="00B97F12">
        <w:rPr>
          <w:rFonts w:ascii="Calibri" w:hAnsi="Calibri" w:cs="Calibri"/>
          <w:vertAlign w:val="subscript"/>
        </w:rPr>
        <w:t>x</w:t>
      </w:r>
      <w:proofErr w:type="spellEnd"/>
      <w:r w:rsidR="00B97F12" w:rsidRPr="00B97F12">
        <w:rPr>
          <w:rFonts w:ascii="Calibri" w:hAnsi="Calibri" w:cs="Calibri"/>
        </w:rPr>
        <w:t xml:space="preserve"> and </w:t>
      </w:r>
      <w:proofErr w:type="spellStart"/>
      <w:r w:rsidR="00B97F12" w:rsidRPr="00B97F12">
        <w:rPr>
          <w:rFonts w:ascii="Calibri" w:hAnsi="Calibri" w:cs="Calibri"/>
        </w:rPr>
        <w:t>μ</w:t>
      </w:r>
      <w:r w:rsidR="00B97F12" w:rsidRPr="00B97F12">
        <w:rPr>
          <w:rFonts w:ascii="Calibri" w:hAnsi="Calibri" w:cs="Calibri"/>
          <w:vertAlign w:val="subscript"/>
        </w:rPr>
        <w:t>y</w:t>
      </w:r>
      <w:proofErr w:type="spellEnd"/>
      <w:r w:rsidR="00B97F12" w:rsidRPr="00B97F12">
        <w:rPr>
          <w:rFonts w:ascii="Calibri" w:hAnsi="Calibri" w:cs="Calibri"/>
        </w:rPr>
        <w:t xml:space="preserve"> are the means and </w:t>
      </w:r>
      <w:proofErr w:type="spellStart"/>
      <w:r w:rsidR="00B97F12" w:rsidRPr="00B97F12">
        <w:rPr>
          <w:rFonts w:ascii="Calibri" w:hAnsi="Calibri" w:cs="Calibri"/>
        </w:rPr>
        <w:t>Σ</w:t>
      </w:r>
      <w:r w:rsidR="00B97F12" w:rsidRPr="00B97F12">
        <w:rPr>
          <w:rFonts w:ascii="Calibri" w:hAnsi="Calibri" w:cs="Calibri"/>
          <w:vertAlign w:val="subscript"/>
        </w:rPr>
        <w:t>x</w:t>
      </w:r>
      <w:proofErr w:type="spellEnd"/>
      <w:r w:rsidR="00B97F12" w:rsidRPr="00B97F12">
        <w:rPr>
          <w:rFonts w:ascii="Calibri" w:hAnsi="Calibri" w:cs="Calibri"/>
        </w:rPr>
        <w:t xml:space="preserve"> and </w:t>
      </w:r>
      <w:proofErr w:type="spellStart"/>
      <w:r w:rsidR="00B97F12" w:rsidRPr="00B97F12">
        <w:rPr>
          <w:rFonts w:ascii="Calibri" w:hAnsi="Calibri" w:cs="Calibri"/>
        </w:rPr>
        <w:t>Σ</w:t>
      </w:r>
      <w:r w:rsidR="00B97F12" w:rsidRPr="00B97F12">
        <w:rPr>
          <w:rFonts w:ascii="Calibri" w:hAnsi="Calibri" w:cs="Calibri"/>
          <w:vertAlign w:val="subscript"/>
        </w:rPr>
        <w:t>y</w:t>
      </w:r>
      <w:proofErr w:type="spellEnd"/>
      <w:r w:rsidR="00B97F12" w:rsidRPr="00B97F12">
        <w:rPr>
          <w:rFonts w:ascii="Calibri" w:hAnsi="Calibri" w:cs="Calibri"/>
        </w:rPr>
        <w:t xml:space="preserve"> the covariances of the two distributions respectively and Tr is the trace of a matrix</w:t>
      </w:r>
      <w:r w:rsidR="00EF6837">
        <w:rPr>
          <w:rFonts w:ascii="Calibri" w:hAnsi="Calibri" w:cs="Calibri"/>
        </w:rPr>
        <w:t>.</w:t>
      </w:r>
      <w:r w:rsidR="001C2A12">
        <w:rPr>
          <w:rFonts w:ascii="Calibri" w:hAnsi="Calibri" w:cs="Calibri"/>
        </w:rPr>
        <w:t xml:space="preserve"> </w:t>
      </w:r>
    </w:p>
    <w:p w14:paraId="6626E669" w14:textId="4072419D" w:rsidR="00DE1EC7" w:rsidRDefault="003D006B" w:rsidP="00DE1EC7">
      <w:pPr>
        <w:spacing w:after="40" w:line="240" w:lineRule="auto"/>
        <w:ind w:firstLine="850"/>
        <w:jc w:val="both"/>
        <w:rPr>
          <w:rFonts w:ascii="Calibri" w:hAnsi="Calibri" w:cs="Calibri"/>
        </w:rPr>
      </w:pPr>
      <w:r>
        <w:rPr>
          <w:rFonts w:ascii="Calibri" w:hAnsi="Calibri" w:cs="Calibri"/>
        </w:rPr>
        <w:t xml:space="preserve">The </w:t>
      </w:r>
      <w:proofErr w:type="spellStart"/>
      <w:r>
        <w:rPr>
          <w:rFonts w:ascii="Calibri" w:hAnsi="Calibri" w:cs="Calibri"/>
        </w:rPr>
        <w:t>IoU</w:t>
      </w:r>
      <w:proofErr w:type="spellEnd"/>
      <w:r>
        <w:rPr>
          <w:rFonts w:ascii="Calibri" w:hAnsi="Calibri" w:cs="Calibri"/>
        </w:rPr>
        <w:t xml:space="preserve"> is determined by extracting the </w:t>
      </w:r>
      <w:r w:rsidR="00373484">
        <w:rPr>
          <w:rFonts w:ascii="Calibri" w:hAnsi="Calibri" w:cs="Calibri"/>
        </w:rPr>
        <w:t xml:space="preserve">predicted bridge topology </w:t>
      </w:r>
      <w:r w:rsidR="000E1EDE">
        <w:rPr>
          <w:rFonts w:ascii="Calibri" w:hAnsi="Calibri" w:cs="Calibri"/>
        </w:rPr>
        <w:t>(</w:t>
      </w:r>
      <m:oMath>
        <m:sSub>
          <m:sSubPr>
            <m:ctrlPr>
              <w:rPr>
                <w:rFonts w:ascii="Cambria Math" w:hAnsi="Cambria Math" w:cs="Calibri"/>
                <w:i/>
              </w:rPr>
            </m:ctrlPr>
          </m:sSubPr>
          <m:e>
            <m:r>
              <m:rPr>
                <m:nor/>
              </m:rPr>
              <w:rPr>
                <w:rFonts w:ascii="Calibri" w:hAnsi="Calibri" w:cs="Calibri"/>
              </w:rPr>
              <m:t>Mask</m:t>
            </m:r>
          </m:e>
          <m:sub>
            <m:r>
              <m:rPr>
                <m:nor/>
              </m:rPr>
              <w:rPr>
                <w:rFonts w:ascii="Cambria Math" w:hAnsi="Calibri" w:cs="Calibri"/>
              </w:rPr>
              <m:t>pred</m:t>
            </m:r>
          </m:sub>
        </m:sSub>
      </m:oMath>
      <w:r w:rsidR="000E1EDE">
        <w:rPr>
          <w:rFonts w:ascii="Calibri" w:hAnsi="Calibri" w:cs="Calibri"/>
        </w:rPr>
        <w:t>) and the ground truth topology (</w:t>
      </w:r>
      <m:oMath>
        <m:sSub>
          <m:sSubPr>
            <m:ctrlPr>
              <w:rPr>
                <w:rFonts w:ascii="Cambria Math" w:hAnsi="Cambria Math" w:cs="Calibri"/>
                <w:i/>
              </w:rPr>
            </m:ctrlPr>
          </m:sSubPr>
          <m:e>
            <m:r>
              <m:rPr>
                <m:nor/>
              </m:rPr>
              <w:rPr>
                <w:rFonts w:ascii="Calibri" w:hAnsi="Calibri" w:cs="Calibri"/>
              </w:rPr>
              <m:t>Mask</m:t>
            </m:r>
          </m:e>
          <m:sub>
            <w:proofErr w:type="spellStart"/>
            <m:r>
              <m:rPr>
                <m:nor/>
              </m:rPr>
              <w:rPr>
                <w:rFonts w:ascii="Calibri" w:hAnsi="Calibri" w:cs="Calibri"/>
              </w:rPr>
              <m:t>gt</m:t>
            </m:r>
            <w:proofErr w:type="spellEnd"/>
          </m:sub>
        </m:sSub>
      </m:oMath>
      <w:r w:rsidR="000E1EDE">
        <w:rPr>
          <w:rFonts w:ascii="Calibri" w:hAnsi="Calibri" w:cs="Calibri"/>
        </w:rPr>
        <w:t xml:space="preserve">) </w:t>
      </w:r>
      <w:r w:rsidR="00373484">
        <w:rPr>
          <w:rFonts w:ascii="Calibri" w:hAnsi="Calibri" w:cs="Calibri"/>
        </w:rPr>
        <w:t>as binary mask</w:t>
      </w:r>
      <w:r w:rsidR="000E1EDE">
        <w:rPr>
          <w:rFonts w:ascii="Calibri" w:hAnsi="Calibri" w:cs="Calibri"/>
        </w:rPr>
        <w:t>s</w:t>
      </w:r>
      <w:r w:rsidR="00373484">
        <w:rPr>
          <w:rFonts w:ascii="Calibri" w:hAnsi="Calibri" w:cs="Calibri"/>
        </w:rPr>
        <w:t xml:space="preserve"> </w:t>
      </w:r>
      <w:r>
        <w:rPr>
          <w:rFonts w:ascii="Calibri" w:hAnsi="Calibri" w:cs="Calibri"/>
        </w:rPr>
        <w:t xml:space="preserve">and </w:t>
      </w:r>
      <w:r w:rsidR="00174FC3">
        <w:rPr>
          <w:rFonts w:ascii="Calibri" w:hAnsi="Calibri" w:cs="Calibri"/>
        </w:rPr>
        <w:t xml:space="preserve">computing the intersection-over-union </w:t>
      </w:r>
      <w:r w:rsidR="001A06AE">
        <w:rPr>
          <w:rFonts w:ascii="Calibri" w:hAnsi="Calibri" w:cs="Calibri"/>
        </w:rPr>
        <w:t xml:space="preserve">between both masks. It is defined as the </w:t>
      </w:r>
      <w:r w:rsidR="00295336">
        <w:rPr>
          <w:rFonts w:ascii="Calibri" w:hAnsi="Calibri" w:cs="Calibri"/>
        </w:rPr>
        <w:t>ratio of intersection to the union of the two binary masks</w:t>
      </w:r>
      <w:r w:rsidR="00FE41E5">
        <w:rPr>
          <w:rFonts w:ascii="Calibri" w:hAnsi="Calibri" w:cs="Calibri"/>
        </w:rPr>
        <w:t xml:space="preserve">, as </w:t>
      </w:r>
      <w:r w:rsidR="00462767">
        <w:rPr>
          <w:rFonts w:ascii="Calibri" w:hAnsi="Calibri" w:cs="Calibri"/>
        </w:rPr>
        <w:t>defined</w:t>
      </w:r>
      <w:r w:rsidR="00FE41E5">
        <w:rPr>
          <w:rFonts w:ascii="Calibri" w:hAnsi="Calibri" w:cs="Calibri"/>
        </w:rPr>
        <w:t xml:space="preserve"> in Equation (3).</w:t>
      </w:r>
    </w:p>
    <w:p w14:paraId="2E4F8C2F" w14:textId="04D332A7" w:rsidR="008B14AF" w:rsidRDefault="008B14AF" w:rsidP="008B14AF">
      <w:pPr>
        <w:spacing w:after="40" w:line="240" w:lineRule="auto"/>
        <w:ind w:firstLine="850"/>
        <w:jc w:val="center"/>
        <w:rPr>
          <w:rFonts w:ascii="Calibri" w:eastAsiaTheme="minorEastAsia" w:hAnsi="Calibri" w:cs="Calibri"/>
        </w:rPr>
      </w:pPr>
      <w:proofErr w:type="spellStart"/>
      <w:r w:rsidRPr="004564FE">
        <w:rPr>
          <w:rFonts w:ascii="Calibri" w:hAnsi="Calibri" w:cs="Calibri"/>
        </w:rPr>
        <w:t>IoU</w:t>
      </w:r>
      <w:proofErr w:type="spellEnd"/>
      <w:r w:rsidRPr="004564FE">
        <w:rPr>
          <w:rFonts w:ascii="Calibri" w:hAnsi="Calibri" w:cs="Calibri"/>
        </w:rPr>
        <w:t xml:space="preserve"> </w:t>
      </w:r>
      <w:r w:rsidRPr="000F7D83">
        <w:rPr>
          <w:rFonts w:ascii="Calibri" w:hAnsi="Calibri" w:cs="Calibri"/>
          <w:sz w:val="28"/>
          <w:szCs w:val="28"/>
        </w:rPr>
        <w:t xml:space="preserve">=  </w:t>
      </w:r>
      <m:oMath>
        <m:f>
          <m:fPr>
            <m:ctrlPr>
              <w:rPr>
                <w:rFonts w:ascii="Cambria Math" w:hAnsi="Cambria Math" w:cs="Calibri"/>
                <w:i/>
                <w:sz w:val="28"/>
                <w:szCs w:val="28"/>
              </w:rPr>
            </m:ctrlPr>
          </m:fPr>
          <m:num>
            <m:sSub>
              <m:sSubPr>
                <m:ctrlPr>
                  <w:rPr>
                    <w:rFonts w:ascii="Cambria Math" w:hAnsi="Cambria Math" w:cs="Calibri"/>
                    <w:i/>
                    <w:sz w:val="28"/>
                    <w:szCs w:val="28"/>
                  </w:rPr>
                </m:ctrlPr>
              </m:sSubPr>
              <m:e>
                <m:r>
                  <m:rPr>
                    <m:nor/>
                  </m:rPr>
                  <w:rPr>
                    <w:rFonts w:ascii="Calibri" w:hAnsi="Calibri" w:cs="Calibri"/>
                    <w:sz w:val="28"/>
                    <w:szCs w:val="28"/>
                  </w:rPr>
                  <m:t>Mask</m:t>
                </m:r>
              </m:e>
              <m:sub>
                <m:r>
                  <m:rPr>
                    <m:nor/>
                  </m:rPr>
                  <w:rPr>
                    <w:rFonts w:ascii="Calibri" w:hAnsi="Calibri" w:cs="Calibri"/>
                    <w:sz w:val="28"/>
                    <w:szCs w:val="28"/>
                  </w:rPr>
                  <m:t>pred</m:t>
                </m:r>
              </m:sub>
            </m:sSub>
            <m:r>
              <m:rPr>
                <m:nor/>
              </m:rPr>
              <w:rPr>
                <w:rFonts w:ascii="Calibri" w:hAnsi="Calibri" w:cs="Calibri"/>
                <w:sz w:val="28"/>
                <w:szCs w:val="28"/>
              </w:rPr>
              <m:t xml:space="preserve"> </m:t>
            </m:r>
            <m:r>
              <m:rPr>
                <m:nor/>
              </m:rPr>
              <w:rPr>
                <w:rFonts w:ascii="Cambria Math" w:hAnsi="Cambria Math" w:cs="Calibri"/>
                <w:sz w:val="28"/>
                <w:szCs w:val="28"/>
              </w:rPr>
              <m:t>∩</m:t>
            </m:r>
            <m:r>
              <m:rPr>
                <m:nor/>
              </m:rPr>
              <w:rPr>
                <w:rFonts w:ascii="Cambria Math" w:hAnsi="Calibri" w:cs="Calibri"/>
                <w:sz w:val="28"/>
                <w:szCs w:val="28"/>
              </w:rPr>
              <m:t xml:space="preserve"> </m:t>
            </m:r>
            <m:sSub>
              <m:sSubPr>
                <m:ctrlPr>
                  <w:rPr>
                    <w:rFonts w:ascii="Cambria Math" w:hAnsi="Cambria Math" w:cs="Calibri"/>
                    <w:i/>
                    <w:sz w:val="28"/>
                    <w:szCs w:val="28"/>
                  </w:rPr>
                </m:ctrlPr>
              </m:sSubPr>
              <m:e>
                <m:r>
                  <m:rPr>
                    <m:nor/>
                  </m:rPr>
                  <w:rPr>
                    <w:rFonts w:ascii="Calibri" w:hAnsi="Calibri" w:cs="Calibri"/>
                    <w:sz w:val="28"/>
                    <w:szCs w:val="28"/>
                  </w:rPr>
                  <m:t>Mask</m:t>
                </m:r>
              </m:e>
              <m:sub>
                <w:proofErr w:type="spellStart"/>
                <m:r>
                  <m:rPr>
                    <m:nor/>
                  </m:rPr>
                  <w:rPr>
                    <w:rFonts w:ascii="Calibri" w:hAnsi="Calibri" w:cs="Calibri"/>
                    <w:sz w:val="28"/>
                    <w:szCs w:val="28"/>
                  </w:rPr>
                  <m:t>gt</m:t>
                </m:r>
                <w:proofErr w:type="spellEnd"/>
              </m:sub>
            </m:sSub>
          </m:num>
          <m:den>
            <m:sSub>
              <m:sSubPr>
                <m:ctrlPr>
                  <w:rPr>
                    <w:rFonts w:ascii="Cambria Math" w:hAnsi="Cambria Math" w:cs="Calibri"/>
                    <w:i/>
                    <w:sz w:val="28"/>
                    <w:szCs w:val="28"/>
                  </w:rPr>
                </m:ctrlPr>
              </m:sSubPr>
              <m:e>
                <m:r>
                  <m:rPr>
                    <m:nor/>
                  </m:rPr>
                  <w:rPr>
                    <w:rFonts w:ascii="Calibri" w:hAnsi="Calibri" w:cs="Calibri"/>
                    <w:sz w:val="28"/>
                    <w:szCs w:val="28"/>
                  </w:rPr>
                  <m:t>Mask</m:t>
                </m:r>
              </m:e>
              <m:sub>
                <m:r>
                  <m:rPr>
                    <m:nor/>
                  </m:rPr>
                  <w:rPr>
                    <w:rFonts w:ascii="Calibri" w:hAnsi="Calibri" w:cs="Calibri"/>
                    <w:sz w:val="28"/>
                    <w:szCs w:val="28"/>
                  </w:rPr>
                  <m:t>pred</m:t>
                </m:r>
              </m:sub>
            </m:sSub>
            <m:r>
              <m:rPr>
                <m:nor/>
              </m:rPr>
              <w:rPr>
                <w:rFonts w:ascii="Calibri" w:hAnsi="Calibri" w:cs="Calibri"/>
                <w:sz w:val="28"/>
                <w:szCs w:val="28"/>
              </w:rPr>
              <m:t xml:space="preserve"> </m:t>
            </m:r>
            <m:r>
              <m:rPr>
                <m:nor/>
              </m:rPr>
              <w:rPr>
                <w:rFonts w:ascii="Cambria Math" w:hAnsi="Cambria Math" w:cs="Cambria Math"/>
                <w:sz w:val="28"/>
                <w:szCs w:val="28"/>
              </w:rPr>
              <m:t>∪</m:t>
            </m:r>
            <m:r>
              <m:rPr>
                <m:nor/>
              </m:rPr>
              <w:rPr>
                <w:rFonts w:ascii="Calibri" w:hAnsi="Calibri" w:cs="Calibri"/>
                <w:sz w:val="28"/>
                <w:szCs w:val="28"/>
              </w:rPr>
              <m:t xml:space="preserve"> </m:t>
            </m:r>
            <m:sSub>
              <m:sSubPr>
                <m:ctrlPr>
                  <w:rPr>
                    <w:rFonts w:ascii="Cambria Math" w:hAnsi="Cambria Math" w:cs="Calibri"/>
                    <w:i/>
                    <w:sz w:val="28"/>
                    <w:szCs w:val="28"/>
                  </w:rPr>
                </m:ctrlPr>
              </m:sSubPr>
              <m:e>
                <m:r>
                  <m:rPr>
                    <m:nor/>
                  </m:rPr>
                  <w:rPr>
                    <w:rFonts w:ascii="Calibri" w:hAnsi="Calibri" w:cs="Calibri"/>
                    <w:sz w:val="28"/>
                    <w:szCs w:val="28"/>
                  </w:rPr>
                  <m:t>Mask</m:t>
                </m:r>
              </m:e>
              <m:sub>
                <w:proofErr w:type="spellStart"/>
                <m:r>
                  <m:rPr>
                    <m:nor/>
                  </m:rPr>
                  <w:rPr>
                    <w:rFonts w:ascii="Calibri" w:hAnsi="Calibri" w:cs="Calibri"/>
                    <w:sz w:val="28"/>
                    <w:szCs w:val="28"/>
                  </w:rPr>
                  <m:t>gt</m:t>
                </m:r>
                <w:proofErr w:type="spellEnd"/>
              </m:sub>
            </m:sSub>
          </m:den>
        </m:f>
      </m:oMath>
      <w:r>
        <w:rPr>
          <w:rFonts w:ascii="Calibri" w:eastAsiaTheme="minorEastAsia" w:hAnsi="Calibri" w:cs="Calibri"/>
          <w:sz w:val="28"/>
          <w:szCs w:val="28"/>
        </w:rPr>
        <w:t xml:space="preserve">         </w:t>
      </w:r>
      <w:r w:rsidR="00D01232">
        <w:rPr>
          <w:rFonts w:ascii="Calibri" w:eastAsiaTheme="minorEastAsia" w:hAnsi="Calibri" w:cs="Calibri"/>
          <w:sz w:val="28"/>
          <w:szCs w:val="28"/>
        </w:rPr>
        <w:t xml:space="preserve">             </w:t>
      </w:r>
      <w:r w:rsidR="00750B98">
        <w:rPr>
          <w:rFonts w:ascii="Calibri" w:eastAsiaTheme="minorEastAsia" w:hAnsi="Calibri" w:cs="Calibri"/>
          <w:sz w:val="28"/>
          <w:szCs w:val="28"/>
        </w:rPr>
        <w:t xml:space="preserve">                 </w:t>
      </w:r>
      <w:proofErr w:type="gramStart"/>
      <w:r w:rsidR="00750B98">
        <w:rPr>
          <w:rFonts w:ascii="Calibri" w:eastAsiaTheme="minorEastAsia" w:hAnsi="Calibri" w:cs="Calibri"/>
          <w:sz w:val="28"/>
          <w:szCs w:val="28"/>
        </w:rPr>
        <w:t xml:space="preserve">   </w:t>
      </w:r>
      <w:r w:rsidRPr="00D01232">
        <w:rPr>
          <w:rFonts w:ascii="Calibri" w:eastAsiaTheme="minorEastAsia" w:hAnsi="Calibri" w:cs="Calibri"/>
        </w:rPr>
        <w:t>(</w:t>
      </w:r>
      <w:proofErr w:type="gramEnd"/>
      <w:r w:rsidRPr="00D01232">
        <w:rPr>
          <w:rFonts w:ascii="Calibri" w:eastAsiaTheme="minorEastAsia" w:hAnsi="Calibri" w:cs="Calibri"/>
        </w:rPr>
        <w:t>3)</w:t>
      </w:r>
    </w:p>
    <w:p w14:paraId="522BD6F7" w14:textId="55FB87EE" w:rsidR="00462767" w:rsidRDefault="00150628" w:rsidP="00462767">
      <w:pPr>
        <w:spacing w:after="40" w:line="240" w:lineRule="auto"/>
        <w:jc w:val="both"/>
        <w:rPr>
          <w:rFonts w:ascii="Calibri" w:eastAsiaTheme="minorEastAsia" w:hAnsi="Calibri" w:cs="Calibri"/>
        </w:rPr>
      </w:pPr>
      <w:r>
        <w:rPr>
          <w:rFonts w:ascii="Calibri" w:hAnsi="Calibri" w:cs="Calibri"/>
        </w:rPr>
        <w:t>w</w:t>
      </w:r>
      <w:r w:rsidR="00462767">
        <w:rPr>
          <w:rFonts w:ascii="Calibri" w:hAnsi="Calibri" w:cs="Calibri"/>
        </w:rPr>
        <w:t>here</w:t>
      </w:r>
      <w:r w:rsidR="00940B0F">
        <w:rPr>
          <w:rFonts w:ascii="Calibri" w:hAnsi="Calibri" w:cs="Calibri"/>
        </w:rPr>
        <w:t xml:space="preserve"> </w:t>
      </w:r>
      <w:r w:rsidR="00E848A6" w:rsidRPr="00E848A6">
        <w:rPr>
          <w:rFonts w:ascii="Cambria Math" w:hAnsi="Cambria Math" w:cs="Calibri"/>
        </w:rPr>
        <w:t>∩</w:t>
      </w:r>
      <w:r w:rsidR="00905205">
        <w:rPr>
          <w:rFonts w:ascii="Calibri" w:eastAsiaTheme="minorEastAsia" w:hAnsi="Calibri" w:cs="Calibri"/>
        </w:rPr>
        <w:t xml:space="preserve"> and</w:t>
      </w:r>
      <w:r w:rsidR="00940B0F">
        <w:rPr>
          <w:rFonts w:ascii="Calibri" w:eastAsiaTheme="minorEastAsia" w:hAnsi="Calibri" w:cs="Calibri"/>
        </w:rPr>
        <w:t xml:space="preserve"> </w:t>
      </w:r>
      <w:r w:rsidR="00940B0F" w:rsidRPr="00940B0F">
        <w:rPr>
          <w:rFonts w:ascii="Cambria Math" w:eastAsiaTheme="minorEastAsia" w:hAnsi="Cambria Math" w:cs="Cambria Math"/>
        </w:rPr>
        <w:t>∪</w:t>
      </w:r>
      <w:r w:rsidR="00905205">
        <w:rPr>
          <w:rFonts w:ascii="Calibri" w:eastAsiaTheme="minorEastAsia" w:hAnsi="Calibri" w:cs="Calibri"/>
        </w:rPr>
        <w:t xml:space="preserve"> </w:t>
      </w:r>
      <w:r>
        <w:rPr>
          <w:rFonts w:ascii="Calibri" w:eastAsiaTheme="minorEastAsia" w:hAnsi="Calibri" w:cs="Calibri"/>
        </w:rPr>
        <w:t xml:space="preserve">represent the intersection and union of the masks respectively. </w:t>
      </w:r>
      <w:r w:rsidR="005227E2">
        <w:rPr>
          <w:rFonts w:ascii="Calibri" w:eastAsiaTheme="minorEastAsia" w:hAnsi="Calibri" w:cs="Calibri"/>
        </w:rPr>
        <w:t xml:space="preserve">Higher values for the </w:t>
      </w:r>
      <w:proofErr w:type="spellStart"/>
      <w:r w:rsidR="005227E2">
        <w:rPr>
          <w:rFonts w:ascii="Calibri" w:eastAsiaTheme="minorEastAsia" w:hAnsi="Calibri" w:cs="Calibri"/>
        </w:rPr>
        <w:t>IoU</w:t>
      </w:r>
      <w:proofErr w:type="spellEnd"/>
      <w:r w:rsidR="005227E2">
        <w:rPr>
          <w:rFonts w:ascii="Calibri" w:eastAsiaTheme="minorEastAsia" w:hAnsi="Calibri" w:cs="Calibri"/>
        </w:rPr>
        <w:t xml:space="preserve"> indicates better structural alignment between the two masks.</w:t>
      </w:r>
    </w:p>
    <w:p w14:paraId="4BC2E55B" w14:textId="56AC4AEB" w:rsidR="00711061" w:rsidRDefault="00711061" w:rsidP="00CA483F">
      <w:pPr>
        <w:spacing w:after="40" w:line="240" w:lineRule="auto"/>
        <w:ind w:firstLine="850"/>
        <w:jc w:val="both"/>
        <w:rPr>
          <w:rFonts w:ascii="Calibri" w:eastAsiaTheme="minorEastAsia" w:hAnsi="Calibri" w:cs="Calibri"/>
        </w:rPr>
      </w:pPr>
      <w:r>
        <w:rPr>
          <w:rFonts w:ascii="Calibri" w:eastAsiaTheme="minorEastAsia" w:hAnsi="Calibri" w:cs="Calibri"/>
        </w:rPr>
        <w:t xml:space="preserve">The LPIPS measures the perceptual </w:t>
      </w:r>
      <w:r w:rsidR="0025246F">
        <w:rPr>
          <w:rFonts w:ascii="Calibri" w:eastAsiaTheme="minorEastAsia" w:hAnsi="Calibri" w:cs="Calibri"/>
        </w:rPr>
        <w:t>similarity</w:t>
      </w:r>
      <w:r>
        <w:rPr>
          <w:rFonts w:ascii="Calibri" w:eastAsiaTheme="minorEastAsia" w:hAnsi="Calibri" w:cs="Calibri"/>
        </w:rPr>
        <w:t xml:space="preserve"> between the generated and ground-truth images by comparing</w:t>
      </w:r>
      <w:r w:rsidR="006730D6">
        <w:rPr>
          <w:rFonts w:ascii="Calibri" w:eastAsiaTheme="minorEastAsia" w:hAnsi="Calibri" w:cs="Calibri"/>
        </w:rPr>
        <w:t xml:space="preserve"> the</w:t>
      </w:r>
      <w:r w:rsidR="00B6292C">
        <w:rPr>
          <w:rFonts w:ascii="Calibri" w:eastAsiaTheme="minorEastAsia" w:hAnsi="Calibri" w:cs="Calibri"/>
        </w:rPr>
        <w:t xml:space="preserve"> de</w:t>
      </w:r>
      <w:r w:rsidR="00D4653D">
        <w:rPr>
          <w:rFonts w:ascii="Calibri" w:eastAsiaTheme="minorEastAsia" w:hAnsi="Calibri" w:cs="Calibri"/>
        </w:rPr>
        <w:t>ep feature</w:t>
      </w:r>
      <w:r w:rsidR="00B6292C">
        <w:rPr>
          <w:rFonts w:ascii="Calibri" w:eastAsiaTheme="minorEastAsia" w:hAnsi="Calibri" w:cs="Calibri"/>
        </w:rPr>
        <w:t xml:space="preserve">s </w:t>
      </w:r>
      <w:r w:rsidR="00404C0C">
        <w:rPr>
          <w:rFonts w:ascii="Calibri" w:eastAsiaTheme="minorEastAsia" w:hAnsi="Calibri" w:cs="Calibri"/>
        </w:rPr>
        <w:t xml:space="preserve">extracted using pretrained </w:t>
      </w:r>
      <w:r w:rsidR="000F2B72">
        <w:rPr>
          <w:rFonts w:ascii="Calibri" w:eastAsiaTheme="minorEastAsia" w:hAnsi="Calibri" w:cs="Calibri"/>
        </w:rPr>
        <w:t>CNNs</w:t>
      </w:r>
      <w:r w:rsidR="00404C0C">
        <w:rPr>
          <w:rFonts w:ascii="Calibri" w:eastAsiaTheme="minorEastAsia" w:hAnsi="Calibri" w:cs="Calibri"/>
        </w:rPr>
        <w:t>.</w:t>
      </w:r>
      <w:r w:rsidR="00966D8D">
        <w:rPr>
          <w:rFonts w:ascii="Calibri" w:eastAsiaTheme="minorEastAsia" w:hAnsi="Calibri" w:cs="Calibri"/>
        </w:rPr>
        <w:t xml:space="preserve"> </w:t>
      </w:r>
      <w:r w:rsidR="006118F1">
        <w:rPr>
          <w:rFonts w:ascii="Calibri" w:eastAsiaTheme="minorEastAsia" w:hAnsi="Calibri" w:cs="Calibri"/>
        </w:rPr>
        <w:t xml:space="preserve">For an input image x and ground-truth image y, the </w:t>
      </w:r>
      <w:r w:rsidR="00966D8D">
        <w:rPr>
          <w:rFonts w:ascii="Calibri" w:eastAsiaTheme="minorEastAsia" w:hAnsi="Calibri" w:cs="Calibri"/>
        </w:rPr>
        <w:t>LPIPS is computed mathematically as given in Equation (4)</w:t>
      </w:r>
      <w:r w:rsidR="00DE31A5">
        <w:rPr>
          <w:rFonts w:ascii="Calibri" w:eastAsiaTheme="minorEastAsia" w:hAnsi="Calibri" w:cs="Calibri"/>
        </w:rPr>
        <w:t xml:space="preserve">, where </w:t>
      </w:r>
      <w:proofErr w:type="spellStart"/>
      <w:r w:rsidR="0035492F" w:rsidRPr="00770F31">
        <w:rPr>
          <w:rFonts w:ascii="Cambria Math" w:eastAsiaTheme="minorEastAsia" w:hAnsi="Cambria Math" w:cs="Calibri"/>
        </w:rPr>
        <w:t>ф</w:t>
      </w:r>
      <w:r w:rsidR="0035492F" w:rsidRPr="00770F31">
        <w:rPr>
          <w:rFonts w:ascii="Cambria Math" w:eastAsiaTheme="minorEastAsia" w:hAnsi="Cambria Math" w:cs="Calibri"/>
          <w:vertAlign w:val="subscript"/>
        </w:rPr>
        <w:t>l</w:t>
      </w:r>
      <w:proofErr w:type="spellEnd"/>
      <w:r w:rsidR="00404C0C" w:rsidRPr="00770F31">
        <w:rPr>
          <w:rFonts w:ascii="Cambria Math" w:eastAsiaTheme="minorEastAsia" w:hAnsi="Cambria Math" w:cs="Calibri"/>
        </w:rPr>
        <w:t xml:space="preserve"> </w:t>
      </w:r>
      <w:r w:rsidR="007C1746">
        <w:rPr>
          <w:rFonts w:ascii="Calibri" w:eastAsiaTheme="minorEastAsia" w:hAnsi="Calibri" w:cs="Calibri"/>
        </w:rPr>
        <w:t xml:space="preserve">(.) represents the feature activations extracted from the </w:t>
      </w:r>
      <w:r w:rsidR="007C1746" w:rsidRPr="00770F31">
        <w:rPr>
          <w:rFonts w:ascii="Cambria Math" w:eastAsiaTheme="minorEastAsia" w:hAnsi="Cambria Math" w:cs="Calibri"/>
        </w:rPr>
        <w:t>l</w:t>
      </w:r>
      <w:r w:rsidR="007C1746">
        <w:rPr>
          <w:rFonts w:ascii="Calibri" w:eastAsiaTheme="minorEastAsia" w:hAnsi="Calibri" w:cs="Calibri"/>
        </w:rPr>
        <w:t>-</w:t>
      </w:r>
      <w:proofErr w:type="spellStart"/>
      <w:r w:rsidR="007C1746">
        <w:rPr>
          <w:rFonts w:ascii="Calibri" w:eastAsiaTheme="minorEastAsia" w:hAnsi="Calibri" w:cs="Calibri"/>
        </w:rPr>
        <w:t>th</w:t>
      </w:r>
      <w:proofErr w:type="spellEnd"/>
      <w:r w:rsidR="007C1746">
        <w:rPr>
          <w:rFonts w:ascii="Calibri" w:eastAsiaTheme="minorEastAsia" w:hAnsi="Calibri" w:cs="Calibri"/>
        </w:rPr>
        <w:t xml:space="preserve"> layer</w:t>
      </w:r>
      <w:r w:rsidR="00770F31">
        <w:rPr>
          <w:rFonts w:ascii="Calibri" w:eastAsiaTheme="minorEastAsia" w:hAnsi="Calibri" w:cs="Calibri"/>
        </w:rPr>
        <w:t xml:space="preserve"> of the CNN</w:t>
      </w:r>
      <w:r w:rsidR="007731B7">
        <w:rPr>
          <w:rFonts w:ascii="Calibri" w:eastAsiaTheme="minorEastAsia" w:hAnsi="Calibri" w:cs="Calibri"/>
        </w:rPr>
        <w:t xml:space="preserve"> (with l indicating the layer index)</w:t>
      </w:r>
      <w:r w:rsidR="00CA483F">
        <w:rPr>
          <w:rFonts w:ascii="Calibri" w:eastAsiaTheme="minorEastAsia" w:hAnsi="Calibri" w:cs="Calibri"/>
        </w:rPr>
        <w:t xml:space="preserve">, </w:t>
      </w:r>
      <w:r w:rsidR="00CA483F" w:rsidRPr="00315039">
        <w:rPr>
          <w:rFonts w:ascii="Calibri" w:eastAsiaTheme="minorEastAsia" w:hAnsi="Calibri" w:cs="Calibri"/>
        </w:rPr>
        <w:t>H</w:t>
      </w:r>
      <w:r w:rsidR="00CA483F" w:rsidRPr="00315039">
        <w:rPr>
          <w:rFonts w:ascii="Calibri" w:eastAsiaTheme="minorEastAsia" w:hAnsi="Calibri" w:cs="Calibri"/>
          <w:vertAlign w:val="subscript"/>
        </w:rPr>
        <w:t>l</w:t>
      </w:r>
      <w:r w:rsidR="00CA483F">
        <w:rPr>
          <w:rFonts w:ascii="Calibri" w:eastAsiaTheme="minorEastAsia" w:hAnsi="Calibri" w:cs="Calibri"/>
        </w:rPr>
        <w:t xml:space="preserve"> and </w:t>
      </w:r>
      <w:proofErr w:type="spellStart"/>
      <w:r w:rsidR="00CA483F" w:rsidRPr="00315039">
        <w:rPr>
          <w:rFonts w:ascii="Calibri" w:eastAsiaTheme="minorEastAsia" w:hAnsi="Calibri" w:cs="Calibri"/>
        </w:rPr>
        <w:t>W</w:t>
      </w:r>
      <w:r w:rsidR="00CA483F" w:rsidRPr="0013346C">
        <w:rPr>
          <w:rFonts w:ascii="Cambria Math" w:eastAsiaTheme="minorEastAsia" w:hAnsi="Cambria Math" w:cs="Calibri"/>
          <w:vertAlign w:val="subscript"/>
        </w:rPr>
        <w:t>l</w:t>
      </w:r>
      <w:proofErr w:type="spellEnd"/>
      <w:r w:rsidR="00770F31">
        <w:rPr>
          <w:rFonts w:ascii="Calibri" w:eastAsiaTheme="minorEastAsia" w:hAnsi="Calibri" w:cs="Calibri"/>
        </w:rPr>
        <w:t xml:space="preserve"> </w:t>
      </w:r>
      <w:r w:rsidR="0013346C">
        <w:rPr>
          <w:rFonts w:ascii="Calibri" w:eastAsiaTheme="minorEastAsia" w:hAnsi="Calibri" w:cs="Calibri"/>
        </w:rPr>
        <w:t xml:space="preserve">are the </w:t>
      </w:r>
      <w:r w:rsidR="0071513E">
        <w:rPr>
          <w:rFonts w:ascii="Calibri" w:eastAsiaTheme="minorEastAsia" w:hAnsi="Calibri" w:cs="Calibri"/>
        </w:rPr>
        <w:t>spatial</w:t>
      </w:r>
      <w:r w:rsidR="00E36631">
        <w:rPr>
          <w:rFonts w:ascii="Calibri" w:eastAsiaTheme="minorEastAsia" w:hAnsi="Calibri" w:cs="Calibri"/>
        </w:rPr>
        <w:t xml:space="preserve"> dimensions of the feature maps </w:t>
      </w:r>
      <w:r w:rsidR="0071513E">
        <w:rPr>
          <w:rFonts w:ascii="Calibri" w:eastAsiaTheme="minorEastAsia" w:hAnsi="Calibri" w:cs="Calibri"/>
        </w:rPr>
        <w:t>a</w:t>
      </w:r>
      <w:r w:rsidR="00E36631">
        <w:rPr>
          <w:rFonts w:ascii="Calibri" w:eastAsiaTheme="minorEastAsia" w:hAnsi="Calibri" w:cs="Calibri"/>
        </w:rPr>
        <w:t xml:space="preserve">t </w:t>
      </w:r>
      <w:r w:rsidR="00E36631" w:rsidRPr="008E0CA3">
        <w:rPr>
          <w:rFonts w:ascii="Calibri" w:eastAsiaTheme="minorEastAsia" w:hAnsi="Calibri" w:cs="Calibri"/>
        </w:rPr>
        <w:t xml:space="preserve">layer l and </w:t>
      </w:r>
      <w:proofErr w:type="spellStart"/>
      <w:r w:rsidR="00E36631" w:rsidRPr="008E0CA3">
        <w:rPr>
          <w:rFonts w:ascii="Calibri" w:eastAsiaTheme="minorEastAsia" w:hAnsi="Calibri" w:cs="Calibri"/>
        </w:rPr>
        <w:t>w</w:t>
      </w:r>
      <w:r w:rsidR="00E36631" w:rsidRPr="008E0CA3">
        <w:rPr>
          <w:rFonts w:ascii="Calibri" w:eastAsiaTheme="minorEastAsia" w:hAnsi="Calibri" w:cs="Calibri"/>
          <w:vertAlign w:val="subscript"/>
        </w:rPr>
        <w:t>l</w:t>
      </w:r>
      <w:proofErr w:type="spellEnd"/>
      <w:r w:rsidR="00E36631">
        <w:rPr>
          <w:rFonts w:ascii="Calibri" w:eastAsiaTheme="minorEastAsia" w:hAnsi="Calibri" w:cs="Calibri"/>
        </w:rPr>
        <w:t xml:space="preserve"> denotes the </w:t>
      </w:r>
      <w:r w:rsidR="0071513E">
        <w:rPr>
          <w:rFonts w:ascii="Calibri" w:eastAsiaTheme="minorEastAsia" w:hAnsi="Calibri" w:cs="Calibri"/>
        </w:rPr>
        <w:t xml:space="preserve">channel-wise weights. </w:t>
      </w:r>
      <w:r w:rsidR="00500C44">
        <w:rPr>
          <w:rFonts w:ascii="Calibri" w:eastAsiaTheme="minorEastAsia" w:hAnsi="Calibri" w:cs="Calibri"/>
        </w:rPr>
        <w:t xml:space="preserve">Lower LPIPS values </w:t>
      </w:r>
      <w:r w:rsidR="003031BE">
        <w:rPr>
          <w:rFonts w:ascii="Calibri" w:eastAsiaTheme="minorEastAsia" w:hAnsi="Calibri" w:cs="Calibri"/>
        </w:rPr>
        <w:t>suggest higher similarities between the extracted features and hence higher perceptual similarity between the predictions and ground-truths</w:t>
      </w:r>
      <w:r w:rsidR="00962F6A">
        <w:rPr>
          <w:rFonts w:ascii="Calibri" w:eastAsiaTheme="minorEastAsia" w:hAnsi="Calibri" w:cs="Calibri"/>
        </w:rPr>
        <w:t>.</w:t>
      </w:r>
    </w:p>
    <w:p w14:paraId="491B0290" w14:textId="2872F844" w:rsidR="004C559A" w:rsidRDefault="001A62BF" w:rsidP="005058C2">
      <w:pPr>
        <w:spacing w:after="40" w:line="240" w:lineRule="auto"/>
        <w:ind w:firstLine="850"/>
        <w:jc w:val="center"/>
        <w:rPr>
          <w:rFonts w:ascii="Calibri" w:eastAsiaTheme="minorEastAsia" w:hAnsi="Calibri" w:cs="Calibri"/>
        </w:rPr>
      </w:pPr>
      <w:r w:rsidRPr="001A62BF">
        <w:rPr>
          <w:rFonts w:ascii="Calibri" w:eastAsiaTheme="minorEastAsia" w:hAnsi="Calibri" w:cs="Calibri"/>
        </w:rPr>
        <w:t>LPIPS</w:t>
      </w:r>
      <w:r>
        <w:rPr>
          <w:rFonts w:ascii="Calibri" w:eastAsiaTheme="minorEastAsia" w:hAnsi="Calibri" w:cs="Calibri"/>
        </w:rPr>
        <w:t xml:space="preserve"> (x, y)</w:t>
      </w:r>
      <w:r w:rsidRPr="001A62BF">
        <w:rPr>
          <w:rFonts w:ascii="Calibri" w:eastAsiaTheme="minorEastAsia" w:hAnsi="Calibri" w:cs="Calibri"/>
        </w:rPr>
        <w:t xml:space="preserve"> =</w:t>
      </w:r>
      <w:r>
        <w:rPr>
          <w:rFonts w:ascii="Calibri" w:eastAsiaTheme="minorEastAsia" w:hAnsi="Calibri" w:cs="Calibri"/>
          <w:sz w:val="28"/>
          <w:szCs w:val="28"/>
        </w:rPr>
        <w:t xml:space="preserve"> </w:t>
      </w:r>
      <m:oMath>
        <m:nary>
          <m:naryPr>
            <m:chr m:val="∑"/>
            <m:limLoc m:val="undOvr"/>
            <m:supHide m:val="1"/>
            <m:ctrlPr>
              <w:rPr>
                <w:rFonts w:ascii="Cambria Math" w:eastAsiaTheme="minorEastAsia" w:hAnsi="Cambria Math" w:cs="Calibri"/>
                <w:i/>
              </w:rPr>
            </m:ctrlPr>
          </m:naryPr>
          <m:sub>
            <m:r>
              <w:rPr>
                <w:rFonts w:ascii="Cambria Math" w:eastAsiaTheme="minorEastAsia" w:hAnsi="Cambria Math" w:cs="Calibri"/>
              </w:rPr>
              <m:t>l</m:t>
            </m:r>
          </m:sub>
          <m:sup/>
          <m:e>
            <m:f>
              <m:fPr>
                <m:ctrlPr>
                  <w:rPr>
                    <w:rFonts w:ascii="Cambria Math" w:hAnsi="Cambria Math" w:cs="Calibri"/>
                    <w:i/>
                  </w:rPr>
                </m:ctrlPr>
              </m:fPr>
              <m:num>
                <m:r>
                  <w:rPr>
                    <w:rFonts w:ascii="Cambria Math" w:hAnsi="Cambria Math" w:cs="Calibri"/>
                  </w:rPr>
                  <m:t>1</m:t>
                </m:r>
              </m:num>
              <m:den>
                <m:sSub>
                  <m:sSubPr>
                    <m:ctrlPr>
                      <w:rPr>
                        <w:rFonts w:ascii="Cambria Math" w:hAnsi="Cambria Math" w:cs="Calibri"/>
                        <w:i/>
                      </w:rPr>
                    </m:ctrlPr>
                  </m:sSubPr>
                  <m:e>
                    <m:r>
                      <m:rPr>
                        <m:nor/>
                      </m:rPr>
                      <w:rPr>
                        <w:rFonts w:ascii="Cambria Math" w:hAnsi="Cambria Math" w:cs="Calibri"/>
                      </w:rPr>
                      <m:t xml:space="preserve"> </m:t>
                    </m:r>
                    <m:r>
                      <m:rPr>
                        <m:nor/>
                      </m:rPr>
                      <w:rPr>
                        <w:rFonts w:ascii="Cambria Math" w:hAnsi="Cambria Math" w:cs="Calibri"/>
                        <w:i/>
                      </w:rPr>
                      <m:t>H</m:t>
                    </m:r>
                  </m:e>
                  <m:sub>
                    <m:r>
                      <w:rPr>
                        <w:rFonts w:ascii="Cambria Math" w:hAnsi="Cambria Math" w:cs="Calibri"/>
                      </w:rPr>
                      <m:t>l</m:t>
                    </m:r>
                  </m:sub>
                </m:sSub>
                <m:sSub>
                  <m:sSubPr>
                    <m:ctrlPr>
                      <w:rPr>
                        <w:rFonts w:ascii="Cambria Math" w:hAnsi="Cambria Math" w:cs="Calibri"/>
                        <w:i/>
                      </w:rPr>
                    </m:ctrlPr>
                  </m:sSubPr>
                  <m:e>
                    <m:r>
                      <m:rPr>
                        <m:nor/>
                      </m:rPr>
                      <w:rPr>
                        <w:rFonts w:ascii="Cambria Math" w:hAnsi="Cambria Math" w:cs="Calibri"/>
                      </w:rPr>
                      <m:t xml:space="preserve"> W</m:t>
                    </m:r>
                  </m:e>
                  <m:sub>
                    <m:r>
                      <w:rPr>
                        <w:rFonts w:ascii="Cambria Math" w:hAnsi="Cambria Math" w:cs="Calibri"/>
                      </w:rPr>
                      <m:t>l</m:t>
                    </m:r>
                  </m:sub>
                </m:sSub>
              </m:den>
            </m:f>
            <m:sSubSup>
              <m:sSubSupPr>
                <m:ctrlPr>
                  <w:rPr>
                    <w:rFonts w:ascii="Cambria Math" w:hAnsi="Cambria Math" w:cs="Calibri"/>
                    <w:i/>
                  </w:rPr>
                </m:ctrlPr>
              </m:sSubSupPr>
              <m:e>
                <m:d>
                  <m:dPr>
                    <m:begChr m:val="‖"/>
                    <m:endChr m:val="‖"/>
                    <m:ctrlPr>
                      <w:rPr>
                        <w:rFonts w:ascii="Cambria Math" w:hAnsi="Cambria Math" w:cs="Calibri"/>
                        <w:i/>
                      </w:rPr>
                    </m:ctrlPr>
                  </m:dPr>
                  <m:e>
                    <m:sSub>
                      <m:sSubPr>
                        <m:ctrlPr>
                          <w:rPr>
                            <w:rFonts w:ascii="Cambria Math" w:hAnsi="Cambria Math" w:cs="Calibri"/>
                            <w:i/>
                          </w:rPr>
                        </m:ctrlPr>
                      </m:sSubPr>
                      <m:e>
                        <m:r>
                          <w:rPr>
                            <w:rFonts w:ascii="Cambria Math" w:hAnsi="Cambria Math" w:cs="Calibri"/>
                          </w:rPr>
                          <m:t>w</m:t>
                        </m:r>
                      </m:e>
                      <m:sub>
                        <m:r>
                          <w:rPr>
                            <w:rFonts w:ascii="Cambria Math" w:hAnsi="Cambria Math" w:cs="Calibri"/>
                          </w:rPr>
                          <m:t>l</m:t>
                        </m:r>
                      </m:sub>
                    </m:sSub>
                    <m:r>
                      <w:rPr>
                        <w:rFonts w:ascii="Cambria Math" w:hAnsi="Cambria Math" w:cs="Calibri"/>
                      </w:rPr>
                      <m:t>⊙(</m:t>
                    </m:r>
                    <m:sSub>
                      <m:sSubPr>
                        <m:ctrlPr>
                          <w:rPr>
                            <w:rFonts w:ascii="Cambria Math" w:hAnsi="Cambria Math" w:cs="Calibri"/>
                            <w:i/>
                          </w:rPr>
                        </m:ctrlPr>
                      </m:sSubPr>
                      <m:e>
                        <m:r>
                          <w:rPr>
                            <w:rFonts w:ascii="Cambria Math" w:hAnsi="Cambria Math" w:cs="Calibri"/>
                          </w:rPr>
                          <m:t>ϕ</m:t>
                        </m:r>
                      </m:e>
                      <m:sub>
                        <m:r>
                          <w:rPr>
                            <w:rFonts w:ascii="Cambria Math" w:hAnsi="Cambria Math" w:cs="Calibri"/>
                          </w:rPr>
                          <m:t>l</m:t>
                        </m:r>
                      </m:sub>
                    </m:sSub>
                    <m:d>
                      <m:dPr>
                        <m:ctrlPr>
                          <w:rPr>
                            <w:rFonts w:ascii="Cambria Math" w:hAnsi="Cambria Math" w:cs="Calibri"/>
                            <w:i/>
                          </w:rPr>
                        </m:ctrlPr>
                      </m:dPr>
                      <m:e>
                        <m:r>
                          <w:rPr>
                            <w:rFonts w:ascii="Cambria Math" w:hAnsi="Cambria Math" w:cs="Calibri"/>
                          </w:rPr>
                          <m:t>x</m:t>
                        </m:r>
                      </m:e>
                    </m:d>
                    <m:r>
                      <w:rPr>
                        <w:rFonts w:ascii="Cambria Math" w:hAnsi="Cambria Math" w:cs="Calibri"/>
                      </w:rPr>
                      <m:t>-</m:t>
                    </m:r>
                    <m:sSub>
                      <m:sSubPr>
                        <m:ctrlPr>
                          <w:rPr>
                            <w:rFonts w:ascii="Cambria Math" w:hAnsi="Cambria Math" w:cs="Calibri"/>
                            <w:i/>
                          </w:rPr>
                        </m:ctrlPr>
                      </m:sSubPr>
                      <m:e>
                        <m:r>
                          <w:rPr>
                            <w:rFonts w:ascii="Cambria Math" w:hAnsi="Cambria Math" w:cs="Calibri"/>
                          </w:rPr>
                          <m:t>ϕ</m:t>
                        </m:r>
                      </m:e>
                      <m:sub>
                        <m:r>
                          <w:rPr>
                            <w:rFonts w:ascii="Cambria Math" w:hAnsi="Cambria Math" w:cs="Calibri"/>
                          </w:rPr>
                          <m:t>l</m:t>
                        </m:r>
                      </m:sub>
                    </m:sSub>
                    <m:d>
                      <m:dPr>
                        <m:ctrlPr>
                          <w:rPr>
                            <w:rFonts w:ascii="Cambria Math" w:hAnsi="Cambria Math" w:cs="Calibri"/>
                            <w:i/>
                          </w:rPr>
                        </m:ctrlPr>
                      </m:dPr>
                      <m:e>
                        <m:r>
                          <w:rPr>
                            <w:rFonts w:ascii="Cambria Math" w:hAnsi="Cambria Math" w:cs="Calibri"/>
                          </w:rPr>
                          <m:t>y</m:t>
                        </m:r>
                      </m:e>
                    </m:d>
                    <m:r>
                      <w:rPr>
                        <w:rFonts w:ascii="Cambria Math" w:hAnsi="Cambria Math" w:cs="Calibri"/>
                      </w:rPr>
                      <m:t xml:space="preserve">) </m:t>
                    </m:r>
                  </m:e>
                </m:d>
              </m:e>
              <m:sub>
                <m:r>
                  <w:rPr>
                    <w:rFonts w:ascii="Cambria Math" w:hAnsi="Cambria Math" w:cs="Calibri"/>
                  </w:rPr>
                  <m:t>2</m:t>
                </m:r>
              </m:sub>
              <m:sup>
                <m:r>
                  <w:rPr>
                    <w:rFonts w:ascii="Cambria Math" w:hAnsi="Cambria Math" w:cs="Calibri"/>
                  </w:rPr>
                  <m:t>2</m:t>
                </m:r>
              </m:sup>
            </m:sSubSup>
          </m:e>
        </m:nary>
      </m:oMath>
      <w:r w:rsidR="008766B4">
        <w:rPr>
          <w:rFonts w:ascii="Calibri" w:eastAsiaTheme="minorEastAsia" w:hAnsi="Calibri" w:cs="Calibri"/>
          <w:sz w:val="28"/>
          <w:szCs w:val="28"/>
        </w:rPr>
        <w:t xml:space="preserve">    </w:t>
      </w:r>
      <w:r w:rsidR="00750B98">
        <w:rPr>
          <w:rFonts w:ascii="Calibri" w:eastAsiaTheme="minorEastAsia" w:hAnsi="Calibri" w:cs="Calibri"/>
          <w:sz w:val="28"/>
          <w:szCs w:val="28"/>
        </w:rPr>
        <w:t xml:space="preserve">      </w:t>
      </w:r>
      <w:proofErr w:type="gramStart"/>
      <w:r w:rsidR="00750B98">
        <w:rPr>
          <w:rFonts w:ascii="Calibri" w:eastAsiaTheme="minorEastAsia" w:hAnsi="Calibri" w:cs="Calibri"/>
          <w:sz w:val="28"/>
          <w:szCs w:val="28"/>
        </w:rPr>
        <w:t xml:space="preserve">   </w:t>
      </w:r>
      <w:r w:rsidR="008766B4" w:rsidRPr="008766B4">
        <w:rPr>
          <w:rFonts w:ascii="Calibri" w:eastAsiaTheme="minorEastAsia" w:hAnsi="Calibri" w:cs="Calibri"/>
        </w:rPr>
        <w:t>(</w:t>
      </w:r>
      <w:proofErr w:type="gramEnd"/>
      <w:r w:rsidR="008766B4" w:rsidRPr="008766B4">
        <w:rPr>
          <w:rFonts w:ascii="Calibri" w:eastAsiaTheme="minorEastAsia" w:hAnsi="Calibri" w:cs="Calibri"/>
        </w:rPr>
        <w:t>4)</w:t>
      </w:r>
    </w:p>
    <w:p w14:paraId="5310BE4D" w14:textId="0C0D29FF" w:rsidR="005151A3" w:rsidRDefault="00DF78A3" w:rsidP="0091350D">
      <w:pPr>
        <w:spacing w:after="40" w:line="240" w:lineRule="auto"/>
        <w:ind w:firstLine="850"/>
        <w:jc w:val="both"/>
        <w:rPr>
          <w:rFonts w:ascii="Calibri" w:eastAsiaTheme="minorEastAsia" w:hAnsi="Calibri" w:cs="Calibri"/>
        </w:rPr>
      </w:pPr>
      <w:r>
        <w:rPr>
          <w:rFonts w:ascii="Calibri" w:eastAsiaTheme="minorEastAsia" w:hAnsi="Calibri" w:cs="Calibri"/>
        </w:rPr>
        <w:t xml:space="preserve">The semantic alignment of the generated images with their corresponding text prompts were </w:t>
      </w:r>
      <w:r w:rsidR="000970C5">
        <w:rPr>
          <w:rFonts w:ascii="Calibri" w:eastAsiaTheme="minorEastAsia" w:hAnsi="Calibri" w:cs="Calibri"/>
        </w:rPr>
        <w:t xml:space="preserve">evaluated </w:t>
      </w:r>
      <w:r w:rsidR="0099202D">
        <w:rPr>
          <w:rFonts w:ascii="Calibri" w:eastAsiaTheme="minorEastAsia" w:hAnsi="Calibri" w:cs="Calibri"/>
        </w:rPr>
        <w:t>using the CLIP score</w:t>
      </w:r>
      <w:r w:rsidR="00B7778E">
        <w:rPr>
          <w:rFonts w:ascii="Calibri" w:eastAsiaTheme="minorEastAsia" w:hAnsi="Calibri" w:cs="Calibri"/>
        </w:rPr>
        <w:t>.</w:t>
      </w:r>
      <w:r w:rsidR="00A5390A">
        <w:rPr>
          <w:rFonts w:ascii="Calibri" w:eastAsiaTheme="minorEastAsia" w:hAnsi="Calibri" w:cs="Calibri"/>
        </w:rPr>
        <w:t xml:space="preserve"> CLIP</w:t>
      </w:r>
      <w:r w:rsidR="006608A6">
        <w:rPr>
          <w:rFonts w:ascii="Calibri" w:eastAsiaTheme="minorEastAsia" w:hAnsi="Calibri" w:cs="Calibri"/>
        </w:rPr>
        <w:t xml:space="preserve"> (Radford</w:t>
      </w:r>
      <w:r w:rsidR="004C11B0">
        <w:rPr>
          <w:rFonts w:ascii="Calibri" w:eastAsiaTheme="minorEastAsia" w:hAnsi="Calibri" w:cs="Calibri"/>
        </w:rPr>
        <w:t>, A.,</w:t>
      </w:r>
      <w:r w:rsidR="006608A6">
        <w:rPr>
          <w:rFonts w:ascii="Calibri" w:eastAsiaTheme="minorEastAsia" w:hAnsi="Calibri" w:cs="Calibri"/>
        </w:rPr>
        <w:t xml:space="preserve"> </w:t>
      </w:r>
      <w:r w:rsidR="00F92D2E">
        <w:rPr>
          <w:rFonts w:ascii="Calibri" w:eastAsiaTheme="minorEastAsia" w:hAnsi="Calibri" w:cs="Calibri"/>
        </w:rPr>
        <w:t>et al., 2021)</w:t>
      </w:r>
      <w:r w:rsidR="00A5390A">
        <w:rPr>
          <w:rFonts w:ascii="Calibri" w:eastAsiaTheme="minorEastAsia" w:hAnsi="Calibri" w:cs="Calibri"/>
        </w:rPr>
        <w:t xml:space="preserve"> is a </w:t>
      </w:r>
      <w:r w:rsidR="00860F70">
        <w:rPr>
          <w:rFonts w:ascii="Calibri" w:eastAsiaTheme="minorEastAsia" w:hAnsi="Calibri" w:cs="Calibri"/>
        </w:rPr>
        <w:t xml:space="preserve">vision-language model that learns a joint embedding </w:t>
      </w:r>
      <w:r w:rsidR="00892E16">
        <w:rPr>
          <w:rFonts w:ascii="Calibri" w:eastAsiaTheme="minorEastAsia" w:hAnsi="Calibri" w:cs="Calibri"/>
        </w:rPr>
        <w:t>space</w:t>
      </w:r>
      <w:r w:rsidR="00860F70">
        <w:rPr>
          <w:rFonts w:ascii="Calibri" w:eastAsiaTheme="minorEastAsia" w:hAnsi="Calibri" w:cs="Calibri"/>
        </w:rPr>
        <w:t xml:space="preserve"> between images and texts by </w:t>
      </w:r>
      <w:r w:rsidR="00892E16">
        <w:rPr>
          <w:rFonts w:ascii="Calibri" w:eastAsiaTheme="minorEastAsia" w:hAnsi="Calibri" w:cs="Calibri"/>
        </w:rPr>
        <w:t xml:space="preserve">large-scale pretraining on image-text pairs. </w:t>
      </w:r>
      <w:r w:rsidR="00B239FE">
        <w:rPr>
          <w:rFonts w:ascii="Calibri" w:eastAsiaTheme="minorEastAsia" w:hAnsi="Calibri" w:cs="Calibri"/>
        </w:rPr>
        <w:t xml:space="preserve">The </w:t>
      </w:r>
      <w:r w:rsidR="00F1197A">
        <w:rPr>
          <w:rFonts w:ascii="Calibri" w:eastAsiaTheme="minorEastAsia" w:hAnsi="Calibri" w:cs="Calibri"/>
        </w:rPr>
        <w:t>CLIP score is</w:t>
      </w:r>
      <w:r w:rsidR="002E105A">
        <w:rPr>
          <w:rFonts w:ascii="Calibri" w:eastAsiaTheme="minorEastAsia" w:hAnsi="Calibri" w:cs="Calibri"/>
        </w:rPr>
        <w:t xml:space="preserve"> calculated as the cosine similarity between the embeddings of the</w:t>
      </w:r>
      <w:r w:rsidR="006178F6">
        <w:rPr>
          <w:rFonts w:ascii="Calibri" w:eastAsiaTheme="minorEastAsia" w:hAnsi="Calibri" w:cs="Calibri"/>
        </w:rPr>
        <w:t xml:space="preserve"> text-image pairs in </w:t>
      </w:r>
      <w:r w:rsidR="00D22F82">
        <w:rPr>
          <w:rFonts w:ascii="Calibri" w:eastAsiaTheme="minorEastAsia" w:hAnsi="Calibri" w:cs="Calibri"/>
        </w:rPr>
        <w:t>their</w:t>
      </w:r>
      <w:r w:rsidR="006178F6">
        <w:rPr>
          <w:rFonts w:ascii="Calibri" w:eastAsiaTheme="minorEastAsia" w:hAnsi="Calibri" w:cs="Calibri"/>
        </w:rPr>
        <w:t xml:space="preserve"> shared embedding space. </w:t>
      </w:r>
      <w:r w:rsidR="00551BE7">
        <w:rPr>
          <w:rFonts w:ascii="Calibri" w:eastAsiaTheme="minorEastAsia" w:hAnsi="Calibri" w:cs="Calibri"/>
        </w:rPr>
        <w:t xml:space="preserve">Higher values for the CLIP score indicate better </w:t>
      </w:r>
      <w:r w:rsidR="008F0016">
        <w:rPr>
          <w:rFonts w:ascii="Calibri" w:eastAsiaTheme="minorEastAsia" w:hAnsi="Calibri" w:cs="Calibri"/>
        </w:rPr>
        <w:t xml:space="preserve">semantic alignment between the generated images and the text prompts. </w:t>
      </w:r>
      <w:r w:rsidR="00F546ED">
        <w:rPr>
          <w:rFonts w:ascii="Calibri" w:eastAsiaTheme="minorEastAsia" w:hAnsi="Calibri" w:cs="Calibri"/>
        </w:rPr>
        <w:t xml:space="preserve">The </w:t>
      </w:r>
      <w:r w:rsidR="00C725BD">
        <w:rPr>
          <w:rFonts w:ascii="Calibri" w:eastAsiaTheme="minorEastAsia" w:hAnsi="Calibri" w:cs="Calibri"/>
        </w:rPr>
        <w:t xml:space="preserve">CLIP score of an image (I) – text (T) pair </w:t>
      </w:r>
      <w:r w:rsidR="002B3787">
        <w:rPr>
          <w:rFonts w:ascii="Calibri" w:eastAsiaTheme="minorEastAsia" w:hAnsi="Calibri" w:cs="Calibri"/>
        </w:rPr>
        <w:t xml:space="preserve">with embeddings </w:t>
      </w:r>
      <m:oMath>
        <m:sSub>
          <m:sSubPr>
            <m:ctrlPr>
              <w:rPr>
                <w:rFonts w:ascii="Cambria Math" w:hAnsi="Cambria Math" w:cs="Calibri"/>
                <w:i/>
              </w:rPr>
            </m:ctrlPr>
          </m:sSubPr>
          <m:e>
            <m:r>
              <m:rPr>
                <m:nor/>
              </m:rPr>
              <w:rPr>
                <w:rFonts w:ascii="Cambria Math" w:hAnsi="Calibri" w:cs="Calibri"/>
              </w:rPr>
              <m:t>f</m:t>
            </m:r>
          </m:e>
          <m:sub>
            <m:r>
              <m:rPr>
                <m:nor/>
              </m:rPr>
              <w:rPr>
                <w:rFonts w:ascii="Cambria Math" w:hAnsi="Calibri" w:cs="Calibri"/>
              </w:rPr>
              <m:t>I</m:t>
            </m:r>
          </m:sub>
        </m:sSub>
        <m:r>
          <w:rPr>
            <w:rFonts w:ascii="Cambria Math" w:hAnsi="Cambria Math" w:cs="Calibri"/>
          </w:rPr>
          <m:t>(I)</m:t>
        </m:r>
      </m:oMath>
      <w:r w:rsidR="002B3787">
        <w:rPr>
          <w:rFonts w:ascii="Calibri" w:eastAsiaTheme="minorEastAsia" w:hAnsi="Calibri" w:cs="Calibri"/>
        </w:rPr>
        <w:t xml:space="preserve"> and </w:t>
      </w:r>
      <m:oMath>
        <m:sSub>
          <m:sSubPr>
            <m:ctrlPr>
              <w:rPr>
                <w:rFonts w:ascii="Cambria Math" w:hAnsi="Cambria Math" w:cs="Calibri"/>
                <w:i/>
              </w:rPr>
            </m:ctrlPr>
          </m:sSubPr>
          <m:e>
            <m:r>
              <m:rPr>
                <m:nor/>
              </m:rPr>
              <w:rPr>
                <w:rFonts w:ascii="Cambria Math" w:hAnsi="Calibri" w:cs="Calibri"/>
              </w:rPr>
              <m:t>f</m:t>
            </m:r>
          </m:e>
          <m:sub>
            <m:r>
              <m:rPr>
                <m:nor/>
              </m:rPr>
              <w:rPr>
                <w:rFonts w:ascii="Cambria Math" w:hAnsi="Calibri" w:cs="Calibri"/>
              </w:rPr>
              <m:t>T</m:t>
            </m:r>
          </m:sub>
        </m:sSub>
        <m:r>
          <w:rPr>
            <w:rFonts w:ascii="Cambria Math" w:hAnsi="Cambria Math" w:cs="Calibri"/>
          </w:rPr>
          <m:t>(T)</m:t>
        </m:r>
      </m:oMath>
      <w:r w:rsidR="002B3787">
        <w:rPr>
          <w:rFonts w:ascii="Calibri" w:eastAsiaTheme="minorEastAsia" w:hAnsi="Calibri" w:cs="Calibri"/>
        </w:rPr>
        <w:t xml:space="preserve"> </w:t>
      </w:r>
      <w:r w:rsidR="00F27D29">
        <w:rPr>
          <w:rFonts w:ascii="Calibri" w:eastAsiaTheme="minorEastAsia" w:hAnsi="Calibri" w:cs="Calibri"/>
        </w:rPr>
        <w:t>from</w:t>
      </w:r>
      <w:r w:rsidR="006E0CE8">
        <w:rPr>
          <w:rFonts w:ascii="Calibri" w:eastAsiaTheme="minorEastAsia" w:hAnsi="Calibri" w:cs="Calibri"/>
        </w:rPr>
        <w:t xml:space="preserve"> the</w:t>
      </w:r>
      <w:r w:rsidR="00F27D29">
        <w:rPr>
          <w:rFonts w:ascii="Calibri" w:eastAsiaTheme="minorEastAsia" w:hAnsi="Calibri" w:cs="Calibri"/>
        </w:rPr>
        <w:t xml:space="preserve"> image and text encoders of the vision-transformer </w:t>
      </w:r>
      <w:r w:rsidR="000F27E7">
        <w:rPr>
          <w:rFonts w:ascii="Calibri" w:eastAsiaTheme="minorEastAsia" w:hAnsi="Calibri" w:cs="Calibri"/>
        </w:rPr>
        <w:t>respectively</w:t>
      </w:r>
      <w:r w:rsidR="00B112D7">
        <w:rPr>
          <w:rFonts w:ascii="Calibri" w:eastAsiaTheme="minorEastAsia" w:hAnsi="Calibri" w:cs="Calibri"/>
        </w:rPr>
        <w:t>,</w:t>
      </w:r>
      <w:r w:rsidR="002B3787">
        <w:rPr>
          <w:rFonts w:ascii="Calibri" w:eastAsiaTheme="minorEastAsia" w:hAnsi="Calibri" w:cs="Calibri"/>
        </w:rPr>
        <w:t xml:space="preserve"> is computed as shown in </w:t>
      </w:r>
      <w:r w:rsidR="001A7ED5">
        <w:rPr>
          <w:rFonts w:ascii="Calibri" w:eastAsiaTheme="minorEastAsia" w:hAnsi="Calibri" w:cs="Calibri"/>
        </w:rPr>
        <w:t>E</w:t>
      </w:r>
      <w:r w:rsidR="002B3787">
        <w:rPr>
          <w:rFonts w:ascii="Calibri" w:eastAsiaTheme="minorEastAsia" w:hAnsi="Calibri" w:cs="Calibri"/>
        </w:rPr>
        <w:t xml:space="preserve">quation </w:t>
      </w:r>
      <w:r w:rsidR="001A7ED5">
        <w:rPr>
          <w:rFonts w:ascii="Calibri" w:eastAsiaTheme="minorEastAsia" w:hAnsi="Calibri" w:cs="Calibri"/>
        </w:rPr>
        <w:t>(</w:t>
      </w:r>
      <w:r w:rsidR="004C559A">
        <w:rPr>
          <w:rFonts w:ascii="Calibri" w:eastAsiaTheme="minorEastAsia" w:hAnsi="Calibri" w:cs="Calibri"/>
        </w:rPr>
        <w:t>5</w:t>
      </w:r>
      <w:r w:rsidR="001A7ED5">
        <w:rPr>
          <w:rFonts w:ascii="Calibri" w:eastAsiaTheme="minorEastAsia" w:hAnsi="Calibri" w:cs="Calibri"/>
        </w:rPr>
        <w:t>):</w:t>
      </w:r>
    </w:p>
    <w:p w14:paraId="741DFBD9" w14:textId="5EA84196" w:rsidR="002811F6" w:rsidRPr="00711061" w:rsidRDefault="001A7ED5" w:rsidP="00711061">
      <w:pPr>
        <w:spacing w:after="40" w:line="240" w:lineRule="auto"/>
        <w:ind w:firstLine="850"/>
        <w:jc w:val="center"/>
        <w:rPr>
          <w:rFonts w:ascii="Calibri" w:eastAsiaTheme="minorEastAsia" w:hAnsi="Calibri" w:cs="Calibri"/>
        </w:rPr>
      </w:pPr>
      <w:r>
        <w:rPr>
          <w:rFonts w:ascii="Calibri" w:eastAsiaTheme="minorEastAsia" w:hAnsi="Calibri" w:cs="Calibri"/>
        </w:rPr>
        <w:t xml:space="preserve">CLIP score (I, T) = </w:t>
      </w:r>
      <m:oMath>
        <m:f>
          <m:fPr>
            <m:ctrlPr>
              <w:rPr>
                <w:rFonts w:ascii="Cambria Math" w:hAnsi="Cambria Math" w:cs="Calibri"/>
                <w:i/>
                <w:sz w:val="28"/>
                <w:szCs w:val="28"/>
              </w:rPr>
            </m:ctrlPr>
          </m:fPr>
          <m:num>
            <m:sSub>
              <m:sSubPr>
                <m:ctrlPr>
                  <w:rPr>
                    <w:rFonts w:ascii="Cambria Math" w:hAnsi="Cambria Math" w:cs="Calibri"/>
                    <w:i/>
                    <w:sz w:val="28"/>
                    <w:szCs w:val="28"/>
                  </w:rPr>
                </m:ctrlPr>
              </m:sSubPr>
              <m:e>
                <m:r>
                  <m:rPr>
                    <m:nor/>
                  </m:rPr>
                  <w:rPr>
                    <w:rFonts w:ascii="Cambria Math" w:hAnsi="Calibri" w:cs="Calibri"/>
                    <w:sz w:val="28"/>
                    <w:szCs w:val="28"/>
                  </w:rPr>
                  <m:t>f</m:t>
                </m:r>
              </m:e>
              <m:sub>
                <m:r>
                  <m:rPr>
                    <m:nor/>
                  </m:rPr>
                  <w:rPr>
                    <w:rFonts w:ascii="Calibri" w:hAnsi="Calibri" w:cs="Calibri"/>
                    <w:sz w:val="28"/>
                    <w:szCs w:val="28"/>
                  </w:rPr>
                  <m:t>I</m:t>
                </m:r>
              </m:sub>
            </m:sSub>
            <m:r>
              <w:rPr>
                <w:rFonts w:ascii="Cambria Math" w:hAnsi="Cambria Math" w:cs="Calibri"/>
                <w:sz w:val="28"/>
                <w:szCs w:val="28"/>
              </w:rPr>
              <m:t>(I)</m:t>
            </m:r>
            <m:r>
              <m:rPr>
                <m:nor/>
              </m:rPr>
              <w:rPr>
                <w:rFonts w:ascii="Cambria Math" w:hAnsi="Calibri" w:cs="Calibri"/>
                <w:sz w:val="28"/>
                <w:szCs w:val="28"/>
              </w:rPr>
              <m:t>.</m:t>
            </m:r>
            <m:sSub>
              <m:sSubPr>
                <m:ctrlPr>
                  <w:rPr>
                    <w:rFonts w:ascii="Cambria Math" w:hAnsi="Cambria Math" w:cs="Calibri"/>
                    <w:i/>
                    <w:sz w:val="28"/>
                    <w:szCs w:val="28"/>
                  </w:rPr>
                </m:ctrlPr>
              </m:sSubPr>
              <m:e>
                <m:r>
                  <m:rPr>
                    <m:nor/>
                  </m:rPr>
                  <w:rPr>
                    <w:rFonts w:ascii="Cambria Math" w:hAnsi="Calibri" w:cs="Calibri"/>
                    <w:sz w:val="28"/>
                    <w:szCs w:val="28"/>
                  </w:rPr>
                  <m:t>f</m:t>
                </m:r>
              </m:e>
              <m:sub>
                <m:r>
                  <m:rPr>
                    <m:nor/>
                  </m:rPr>
                  <w:rPr>
                    <w:rFonts w:ascii="Calibri" w:hAnsi="Calibri" w:cs="Calibri"/>
                    <w:sz w:val="28"/>
                    <w:szCs w:val="28"/>
                  </w:rPr>
                  <m:t>T</m:t>
                </m:r>
              </m:sub>
            </m:sSub>
            <m:r>
              <m:rPr>
                <m:nor/>
              </m:rPr>
              <w:rPr>
                <w:rFonts w:ascii="Cambria Math" w:hAnsi="Calibri" w:cs="Calibri"/>
                <w:sz w:val="28"/>
                <w:szCs w:val="28"/>
              </w:rPr>
              <m:t>(T)</m:t>
            </m:r>
            <m:r>
              <m:rPr>
                <m:nor/>
              </m:rPr>
              <w:rPr>
                <w:rFonts w:ascii="Calibri" w:hAnsi="Calibri" w:cs="Calibri"/>
                <w:sz w:val="28"/>
                <w:szCs w:val="28"/>
              </w:rPr>
              <m:t xml:space="preserve"> </m:t>
            </m:r>
          </m:num>
          <m:den>
            <m:d>
              <m:dPr>
                <m:begChr m:val="‖"/>
                <m:endChr m:val="‖"/>
                <m:ctrlPr>
                  <w:rPr>
                    <w:rFonts w:ascii="Cambria Math" w:hAnsi="Cambria Math" w:cs="Calibri"/>
                    <w:i/>
                    <w:sz w:val="28"/>
                    <w:szCs w:val="28"/>
                  </w:rPr>
                </m:ctrlPr>
              </m:dPr>
              <m:e>
                <m:sSub>
                  <m:sSubPr>
                    <m:ctrlPr>
                      <w:rPr>
                        <w:rFonts w:ascii="Cambria Math" w:hAnsi="Cambria Math" w:cs="Calibri"/>
                        <w:i/>
                        <w:sz w:val="28"/>
                        <w:szCs w:val="28"/>
                      </w:rPr>
                    </m:ctrlPr>
                  </m:sSubPr>
                  <m:e>
                    <m:r>
                      <m:rPr>
                        <m:nor/>
                      </m:rPr>
                      <w:rPr>
                        <w:rFonts w:ascii="Cambria Math" w:hAnsi="Calibri" w:cs="Calibri"/>
                        <w:sz w:val="28"/>
                        <w:szCs w:val="28"/>
                      </w:rPr>
                      <m:t>f</m:t>
                    </m:r>
                  </m:e>
                  <m:sub>
                    <m:r>
                      <m:rPr>
                        <m:nor/>
                      </m:rPr>
                      <w:rPr>
                        <w:rFonts w:ascii="Calibri" w:hAnsi="Calibri" w:cs="Calibri"/>
                        <w:sz w:val="28"/>
                        <w:szCs w:val="28"/>
                      </w:rPr>
                      <m:t>I</m:t>
                    </m:r>
                  </m:sub>
                </m:sSub>
                <m:r>
                  <w:rPr>
                    <w:rFonts w:ascii="Cambria Math" w:hAnsi="Cambria Math" w:cs="Calibri"/>
                    <w:sz w:val="28"/>
                    <w:szCs w:val="28"/>
                  </w:rPr>
                  <m:t>(I)</m:t>
                </m:r>
                <m:r>
                  <m:rPr>
                    <m:nor/>
                  </m:rPr>
                  <w:rPr>
                    <w:rFonts w:ascii="Calibri" w:hAnsi="Calibri" w:cs="Calibri"/>
                    <w:sz w:val="28"/>
                    <w:szCs w:val="28"/>
                  </w:rPr>
                  <m:t xml:space="preserve"> </m:t>
                </m:r>
              </m:e>
            </m:d>
            <m:r>
              <w:rPr>
                <w:rFonts w:ascii="Cambria Math" w:hAnsi="Cambria Math" w:cs="Calibri"/>
                <w:sz w:val="28"/>
                <w:szCs w:val="28"/>
              </w:rPr>
              <m:t xml:space="preserve"> </m:t>
            </m:r>
            <m:d>
              <m:dPr>
                <m:begChr m:val="‖"/>
                <m:endChr m:val="‖"/>
                <m:ctrlPr>
                  <w:rPr>
                    <w:rFonts w:ascii="Cambria Math" w:hAnsi="Cambria Math" w:cs="Calibri"/>
                    <w:i/>
                    <w:sz w:val="28"/>
                    <w:szCs w:val="28"/>
                  </w:rPr>
                </m:ctrlPr>
              </m:dPr>
              <m:e>
                <m:sSub>
                  <m:sSubPr>
                    <m:ctrlPr>
                      <w:rPr>
                        <w:rFonts w:ascii="Cambria Math" w:hAnsi="Cambria Math" w:cs="Calibri"/>
                        <w:i/>
                        <w:sz w:val="28"/>
                        <w:szCs w:val="28"/>
                      </w:rPr>
                    </m:ctrlPr>
                  </m:sSubPr>
                  <m:e>
                    <m:r>
                      <m:rPr>
                        <m:nor/>
                      </m:rPr>
                      <w:rPr>
                        <w:rFonts w:ascii="Cambria Math" w:hAnsi="Calibri" w:cs="Calibri"/>
                        <w:sz w:val="28"/>
                        <w:szCs w:val="28"/>
                      </w:rPr>
                      <m:t>f</m:t>
                    </m:r>
                  </m:e>
                  <m:sub>
                    <m:r>
                      <m:rPr>
                        <m:nor/>
                      </m:rPr>
                      <w:rPr>
                        <w:rFonts w:ascii="Calibri" w:hAnsi="Calibri" w:cs="Calibri"/>
                        <w:sz w:val="28"/>
                        <w:szCs w:val="28"/>
                      </w:rPr>
                      <m:t>T</m:t>
                    </m:r>
                  </m:sub>
                </m:sSub>
                <m:r>
                  <m:rPr>
                    <m:nor/>
                  </m:rPr>
                  <w:rPr>
                    <w:rFonts w:ascii="Cambria Math" w:hAnsi="Calibri" w:cs="Calibri"/>
                    <w:sz w:val="28"/>
                    <w:szCs w:val="28"/>
                  </w:rPr>
                  <m:t>(T)</m:t>
                </m:r>
                <m:r>
                  <m:rPr>
                    <m:nor/>
                  </m:rPr>
                  <w:rPr>
                    <w:rFonts w:ascii="Calibri" w:hAnsi="Calibri" w:cs="Calibri"/>
                    <w:sz w:val="28"/>
                    <w:szCs w:val="28"/>
                  </w:rPr>
                  <m:t xml:space="preserve"> </m:t>
                </m:r>
              </m:e>
            </m:d>
          </m:den>
        </m:f>
      </m:oMath>
      <w:r w:rsidR="008F0016">
        <w:rPr>
          <w:rFonts w:ascii="Calibri" w:eastAsiaTheme="minorEastAsia" w:hAnsi="Calibri" w:cs="Calibri"/>
          <w:sz w:val="28"/>
          <w:szCs w:val="28"/>
        </w:rPr>
        <w:t xml:space="preserve">          </w:t>
      </w:r>
      <w:r w:rsidR="008766B4">
        <w:rPr>
          <w:rFonts w:ascii="Calibri" w:eastAsiaTheme="minorEastAsia" w:hAnsi="Calibri" w:cs="Calibri"/>
          <w:sz w:val="28"/>
          <w:szCs w:val="28"/>
        </w:rPr>
        <w:t xml:space="preserve">               </w:t>
      </w:r>
      <w:r w:rsidR="00750B98">
        <w:rPr>
          <w:rFonts w:ascii="Calibri" w:eastAsiaTheme="minorEastAsia" w:hAnsi="Calibri" w:cs="Calibri"/>
          <w:sz w:val="28"/>
          <w:szCs w:val="28"/>
        </w:rPr>
        <w:t xml:space="preserve">       </w:t>
      </w:r>
      <w:proofErr w:type="gramStart"/>
      <w:r w:rsidR="00750B98">
        <w:rPr>
          <w:rFonts w:ascii="Calibri" w:eastAsiaTheme="minorEastAsia" w:hAnsi="Calibri" w:cs="Calibri"/>
          <w:sz w:val="28"/>
          <w:szCs w:val="28"/>
        </w:rPr>
        <w:t xml:space="preserve">   </w:t>
      </w:r>
      <w:r w:rsidR="008F0016" w:rsidRPr="008F0016">
        <w:rPr>
          <w:rFonts w:ascii="Calibri" w:eastAsiaTheme="minorEastAsia" w:hAnsi="Calibri" w:cs="Calibri"/>
        </w:rPr>
        <w:t>(</w:t>
      </w:r>
      <w:proofErr w:type="gramEnd"/>
      <w:r w:rsidR="004C559A">
        <w:rPr>
          <w:rFonts w:ascii="Calibri" w:eastAsiaTheme="minorEastAsia" w:hAnsi="Calibri" w:cs="Calibri"/>
        </w:rPr>
        <w:t>5</w:t>
      </w:r>
      <w:r w:rsidR="008F0016" w:rsidRPr="008F0016">
        <w:rPr>
          <w:rFonts w:ascii="Calibri" w:eastAsiaTheme="minorEastAsia" w:hAnsi="Calibri" w:cs="Calibri"/>
        </w:rPr>
        <w:t>)</w:t>
      </w:r>
    </w:p>
    <w:p w14:paraId="5EE5FCB3" w14:textId="4FFB2F5F" w:rsidR="00656CCE" w:rsidRDefault="001C2A12" w:rsidP="00DE1EC7">
      <w:pPr>
        <w:spacing w:after="40" w:line="240" w:lineRule="auto"/>
        <w:ind w:firstLine="850"/>
        <w:jc w:val="both"/>
        <w:rPr>
          <w:rFonts w:ascii="Calibri" w:hAnsi="Calibri" w:cs="Calibri"/>
        </w:rPr>
      </w:pPr>
      <w:r>
        <w:rPr>
          <w:rFonts w:ascii="Calibri" w:hAnsi="Calibri" w:cs="Calibri"/>
        </w:rPr>
        <w:lastRenderedPageBreak/>
        <w:t xml:space="preserve">Although several metrics have been defined in the literature that </w:t>
      </w:r>
      <w:r w:rsidR="00E44501">
        <w:rPr>
          <w:rFonts w:ascii="Calibri" w:hAnsi="Calibri" w:cs="Calibri"/>
        </w:rPr>
        <w:t>quantitively</w:t>
      </w:r>
      <w:r>
        <w:rPr>
          <w:rFonts w:ascii="Calibri" w:hAnsi="Calibri" w:cs="Calibri"/>
        </w:rPr>
        <w:t xml:space="preserve"> evaluate the image generation capabilities of generative models, </w:t>
      </w:r>
      <w:r w:rsidR="00277B01">
        <w:rPr>
          <w:rFonts w:ascii="Calibri" w:hAnsi="Calibri" w:cs="Calibri"/>
        </w:rPr>
        <w:t xml:space="preserve">qualitative evaluation of the results remains important, especially for applications like conceptual bridge topology designing, where structural </w:t>
      </w:r>
      <w:r w:rsidR="001D7DF0">
        <w:rPr>
          <w:rFonts w:ascii="Calibri" w:hAnsi="Calibri" w:cs="Calibri"/>
        </w:rPr>
        <w:t>plausibility</w:t>
      </w:r>
      <w:r w:rsidR="0030439B">
        <w:rPr>
          <w:rFonts w:ascii="Calibri" w:hAnsi="Calibri" w:cs="Calibri"/>
        </w:rPr>
        <w:t>, aesthetics</w:t>
      </w:r>
      <w:r w:rsidR="00177F58">
        <w:rPr>
          <w:rFonts w:ascii="Calibri" w:hAnsi="Calibri" w:cs="Calibri"/>
        </w:rPr>
        <w:t xml:space="preserve"> and the harmonious integration into the landscape</w:t>
      </w:r>
      <w:r w:rsidR="001D7DF0">
        <w:rPr>
          <w:rFonts w:ascii="Calibri" w:hAnsi="Calibri" w:cs="Calibri"/>
        </w:rPr>
        <w:t xml:space="preserve"> </w:t>
      </w:r>
      <w:r w:rsidR="0030439B">
        <w:rPr>
          <w:rFonts w:ascii="Calibri" w:hAnsi="Calibri" w:cs="Calibri"/>
        </w:rPr>
        <w:t>are</w:t>
      </w:r>
      <w:r w:rsidR="001D7DF0">
        <w:rPr>
          <w:rFonts w:ascii="Calibri" w:hAnsi="Calibri" w:cs="Calibri"/>
        </w:rPr>
        <w:t xml:space="preserve"> not fully captured by numerical scores alone.</w:t>
      </w:r>
      <w:r w:rsidR="00D23F35">
        <w:rPr>
          <w:rFonts w:ascii="Calibri" w:hAnsi="Calibri" w:cs="Calibri"/>
        </w:rPr>
        <w:t xml:space="preserve"> </w:t>
      </w:r>
    </w:p>
    <w:p w14:paraId="412AC435" w14:textId="77777777" w:rsidR="00D6057A" w:rsidRDefault="00D6057A" w:rsidP="006E77D5">
      <w:pPr>
        <w:spacing w:after="40" w:line="240" w:lineRule="auto"/>
        <w:rPr>
          <w:rFonts w:ascii="Calibri" w:hAnsi="Calibri" w:cs="Calibri"/>
        </w:rPr>
      </w:pPr>
    </w:p>
    <w:p w14:paraId="1050705F" w14:textId="36832FF6" w:rsidR="00E31835" w:rsidRDefault="00E31835" w:rsidP="00E31835">
      <w:pPr>
        <w:pStyle w:val="ListParagraph"/>
        <w:numPr>
          <w:ilvl w:val="0"/>
          <w:numId w:val="1"/>
        </w:numPr>
        <w:spacing w:after="40" w:line="240" w:lineRule="auto"/>
        <w:rPr>
          <w:rFonts w:ascii="Calibri" w:hAnsi="Calibri" w:cs="Calibri"/>
          <w:b/>
          <w:bCs/>
          <w:sz w:val="28"/>
          <w:szCs w:val="28"/>
        </w:rPr>
      </w:pPr>
      <w:r w:rsidRPr="00E31835">
        <w:rPr>
          <w:rFonts w:ascii="Calibri" w:hAnsi="Calibri" w:cs="Calibri"/>
          <w:b/>
          <w:bCs/>
          <w:sz w:val="28"/>
          <w:szCs w:val="28"/>
        </w:rPr>
        <w:t>Results</w:t>
      </w:r>
    </w:p>
    <w:p w14:paraId="6E9025B7" w14:textId="276A8B4E" w:rsidR="00F12122" w:rsidRDefault="009752D4" w:rsidP="007D7BA8">
      <w:pPr>
        <w:pStyle w:val="ListParagraph"/>
        <w:spacing w:after="40" w:line="240" w:lineRule="auto"/>
        <w:ind w:left="0" w:firstLine="851"/>
        <w:jc w:val="both"/>
        <w:rPr>
          <w:rFonts w:ascii="Calibri" w:hAnsi="Calibri" w:cs="Calibri"/>
        </w:rPr>
      </w:pPr>
      <w:r w:rsidRPr="007D7BA8">
        <w:rPr>
          <w:rFonts w:ascii="Calibri" w:hAnsi="Calibri" w:cs="Calibri"/>
        </w:rPr>
        <w:t>The</w:t>
      </w:r>
      <w:r w:rsidR="007D7BA8">
        <w:rPr>
          <w:rFonts w:ascii="Calibri" w:hAnsi="Calibri" w:cs="Calibri"/>
        </w:rPr>
        <w:t xml:space="preserve"> predictions made by the trained model </w:t>
      </w:r>
      <w:r w:rsidR="00AF5D31">
        <w:rPr>
          <w:rFonts w:ascii="Calibri" w:hAnsi="Calibri" w:cs="Calibri"/>
        </w:rPr>
        <w:t xml:space="preserve">on the unseen test images are </w:t>
      </w:r>
      <w:r w:rsidR="00CD57CD">
        <w:rPr>
          <w:rFonts w:ascii="Calibri" w:hAnsi="Calibri" w:cs="Calibri"/>
        </w:rPr>
        <w:t>presented in this section. The predictions are</w:t>
      </w:r>
      <w:r w:rsidR="00AF5D31">
        <w:rPr>
          <w:rFonts w:ascii="Calibri" w:hAnsi="Calibri" w:cs="Calibri"/>
        </w:rPr>
        <w:t xml:space="preserve"> compared qualitatively and quantitatively with those </w:t>
      </w:r>
      <w:r w:rsidR="00CD57CD">
        <w:rPr>
          <w:rFonts w:ascii="Calibri" w:hAnsi="Calibri" w:cs="Calibri"/>
        </w:rPr>
        <w:t>made by the previously developed BERT-guided pix2pix model.</w:t>
      </w:r>
    </w:p>
    <w:p w14:paraId="2CA1BF34" w14:textId="77777777" w:rsidR="001C53EB" w:rsidRPr="007D7BA8" w:rsidRDefault="001C53EB" w:rsidP="007D7BA8">
      <w:pPr>
        <w:pStyle w:val="ListParagraph"/>
        <w:spacing w:after="40" w:line="240" w:lineRule="auto"/>
        <w:ind w:left="0" w:firstLine="851"/>
        <w:jc w:val="both"/>
        <w:rPr>
          <w:rFonts w:ascii="Calibri" w:hAnsi="Calibri" w:cs="Calibri"/>
        </w:rPr>
      </w:pPr>
    </w:p>
    <w:p w14:paraId="2F2803A3" w14:textId="1B8B3198" w:rsidR="00F12122" w:rsidRPr="00F12122" w:rsidRDefault="00F12122" w:rsidP="00F12122">
      <w:pPr>
        <w:spacing w:after="40" w:line="240" w:lineRule="auto"/>
        <w:rPr>
          <w:rFonts w:ascii="Calibri" w:hAnsi="Calibri" w:cs="Calibri"/>
          <w:b/>
          <w:bCs/>
          <w:sz w:val="24"/>
          <w:szCs w:val="24"/>
        </w:rPr>
      </w:pPr>
      <w:r w:rsidRPr="00F12122">
        <w:rPr>
          <w:rFonts w:ascii="Calibri" w:hAnsi="Calibri" w:cs="Calibri"/>
          <w:b/>
          <w:bCs/>
          <w:sz w:val="24"/>
          <w:szCs w:val="24"/>
        </w:rPr>
        <w:t>5.1 Qualitative Evaluation</w:t>
      </w:r>
    </w:p>
    <w:p w14:paraId="78EDE240" w14:textId="71958813" w:rsidR="00E04D01" w:rsidRPr="00DA5A80" w:rsidRDefault="00A94EC2" w:rsidP="00DB5F3D">
      <w:pPr>
        <w:spacing w:after="40" w:line="240" w:lineRule="auto"/>
        <w:ind w:firstLine="850"/>
        <w:jc w:val="both"/>
        <w:rPr>
          <w:rFonts w:ascii="Calibri" w:hAnsi="Calibri" w:cs="Calibri"/>
        </w:rPr>
      </w:pPr>
      <w:r w:rsidRPr="00DA5A80">
        <w:rPr>
          <w:rFonts w:ascii="Calibri" w:hAnsi="Calibri" w:cs="Calibri"/>
        </w:rPr>
        <w:t>The qualitative evaluation of the</w:t>
      </w:r>
      <w:r w:rsidR="00624E1C" w:rsidRPr="00DA5A80">
        <w:rPr>
          <w:rFonts w:ascii="Calibri" w:hAnsi="Calibri" w:cs="Calibri"/>
        </w:rPr>
        <w:t xml:space="preserve"> </w:t>
      </w:r>
      <w:r w:rsidR="00624DF2" w:rsidRPr="00DA5A80">
        <w:rPr>
          <w:rFonts w:ascii="Calibri" w:hAnsi="Calibri" w:cs="Calibri"/>
        </w:rPr>
        <w:t xml:space="preserve">trained </w:t>
      </w:r>
      <w:r w:rsidR="00624E1C" w:rsidRPr="00DA5A80">
        <w:rPr>
          <w:rFonts w:ascii="Calibri" w:hAnsi="Calibri" w:cs="Calibri"/>
        </w:rPr>
        <w:t xml:space="preserve">model is </w:t>
      </w:r>
      <w:r w:rsidR="00491037" w:rsidRPr="00DA5A80">
        <w:rPr>
          <w:rFonts w:ascii="Calibri" w:hAnsi="Calibri" w:cs="Calibri"/>
        </w:rPr>
        <w:t>performed</w:t>
      </w:r>
      <w:r w:rsidR="00624E1C" w:rsidRPr="00DA5A80">
        <w:rPr>
          <w:rFonts w:ascii="Calibri" w:hAnsi="Calibri" w:cs="Calibri"/>
        </w:rPr>
        <w:t xml:space="preserve"> out by </w:t>
      </w:r>
      <w:r w:rsidR="008226B7" w:rsidRPr="00DA5A80">
        <w:rPr>
          <w:rFonts w:ascii="Calibri" w:hAnsi="Calibri" w:cs="Calibri"/>
        </w:rPr>
        <w:t>visual</w:t>
      </w:r>
      <w:r w:rsidR="00491037" w:rsidRPr="00DA5A80">
        <w:rPr>
          <w:rFonts w:ascii="Calibri" w:hAnsi="Calibri" w:cs="Calibri"/>
        </w:rPr>
        <w:t xml:space="preserve">ly comparing the input topography image, the </w:t>
      </w:r>
      <w:r w:rsidR="004C05D8" w:rsidRPr="00DA5A80">
        <w:rPr>
          <w:rFonts w:ascii="Calibri" w:hAnsi="Calibri" w:cs="Calibri"/>
        </w:rPr>
        <w:t xml:space="preserve">corresponding </w:t>
      </w:r>
      <w:r w:rsidR="00491037" w:rsidRPr="00DA5A80">
        <w:rPr>
          <w:rFonts w:ascii="Calibri" w:hAnsi="Calibri" w:cs="Calibri"/>
        </w:rPr>
        <w:t>ground</w:t>
      </w:r>
      <w:r w:rsidR="004C05D8" w:rsidRPr="00DA5A80">
        <w:rPr>
          <w:rFonts w:ascii="Calibri" w:hAnsi="Calibri" w:cs="Calibri"/>
        </w:rPr>
        <w:t>-</w:t>
      </w:r>
      <w:r w:rsidR="00491037" w:rsidRPr="00DA5A80">
        <w:rPr>
          <w:rFonts w:ascii="Calibri" w:hAnsi="Calibri" w:cs="Calibri"/>
        </w:rPr>
        <w:t>truth topology</w:t>
      </w:r>
      <w:r w:rsidR="004C05D8" w:rsidRPr="00DA5A80">
        <w:rPr>
          <w:rFonts w:ascii="Calibri" w:hAnsi="Calibri" w:cs="Calibri"/>
        </w:rPr>
        <w:t xml:space="preserve"> </w:t>
      </w:r>
      <w:r w:rsidR="00624DF2" w:rsidRPr="00DA5A80">
        <w:rPr>
          <w:rFonts w:ascii="Calibri" w:hAnsi="Calibri" w:cs="Calibri"/>
        </w:rPr>
        <w:t>and</w:t>
      </w:r>
      <w:r w:rsidR="004C05D8" w:rsidRPr="00DA5A80">
        <w:rPr>
          <w:rFonts w:ascii="Calibri" w:hAnsi="Calibri" w:cs="Calibri"/>
        </w:rPr>
        <w:t xml:space="preserve"> the model’s predictions for each text constraint.</w:t>
      </w:r>
      <w:r w:rsidRPr="00DA5A80">
        <w:rPr>
          <w:rFonts w:ascii="Calibri" w:hAnsi="Calibri" w:cs="Calibri"/>
        </w:rPr>
        <w:t xml:space="preserve"> </w:t>
      </w:r>
      <w:r w:rsidR="002169C4" w:rsidRPr="00DA5A80">
        <w:rPr>
          <w:rFonts w:ascii="Calibri" w:hAnsi="Calibri" w:cs="Calibri"/>
        </w:rPr>
        <w:t xml:space="preserve">The conceptual topologies predicted by </w:t>
      </w:r>
      <w:r w:rsidRPr="00DA5A80">
        <w:rPr>
          <w:rFonts w:ascii="Calibri" w:hAnsi="Calibri" w:cs="Calibri"/>
        </w:rPr>
        <w:t xml:space="preserve">the model on </w:t>
      </w:r>
      <w:r w:rsidR="00B112D7" w:rsidRPr="00DA5A80">
        <w:rPr>
          <w:rFonts w:ascii="Calibri" w:hAnsi="Calibri" w:cs="Calibri"/>
        </w:rPr>
        <w:t>five</w:t>
      </w:r>
      <w:r w:rsidRPr="00DA5A80">
        <w:rPr>
          <w:rFonts w:ascii="Calibri" w:hAnsi="Calibri" w:cs="Calibri"/>
        </w:rPr>
        <w:t xml:space="preserve"> unseen images</w:t>
      </w:r>
      <w:r w:rsidR="00624DF2" w:rsidRPr="00DA5A80">
        <w:rPr>
          <w:rFonts w:ascii="Calibri" w:hAnsi="Calibri" w:cs="Calibri"/>
        </w:rPr>
        <w:t xml:space="preserve"> from the test dataset are </w:t>
      </w:r>
      <w:r w:rsidR="006F4FC7" w:rsidRPr="00DA5A80">
        <w:rPr>
          <w:rFonts w:ascii="Calibri" w:hAnsi="Calibri" w:cs="Calibri"/>
        </w:rPr>
        <w:t xml:space="preserve">shown in </w:t>
      </w:r>
      <w:r w:rsidR="00A6569B" w:rsidRPr="00DA5A80">
        <w:rPr>
          <w:rFonts w:ascii="Calibri" w:hAnsi="Calibri" w:cs="Calibri"/>
        </w:rPr>
        <w:t>Fig.</w:t>
      </w:r>
      <w:r w:rsidR="006F4FC7" w:rsidRPr="00DA5A80">
        <w:rPr>
          <w:rFonts w:ascii="Calibri" w:hAnsi="Calibri" w:cs="Calibri"/>
        </w:rPr>
        <w:t xml:space="preserve"> </w:t>
      </w:r>
      <w:r w:rsidR="00A6569B" w:rsidRPr="00DA5A80">
        <w:rPr>
          <w:rFonts w:ascii="Calibri" w:hAnsi="Calibri" w:cs="Calibri"/>
        </w:rPr>
        <w:t>3</w:t>
      </w:r>
      <w:r w:rsidR="00E04D01" w:rsidRPr="00DA5A80">
        <w:rPr>
          <w:rFonts w:ascii="Calibri" w:hAnsi="Calibri" w:cs="Calibri"/>
        </w:rPr>
        <w:t xml:space="preserve">. </w:t>
      </w:r>
    </w:p>
    <w:p w14:paraId="16C092CE" w14:textId="7F981179" w:rsidR="00233EFA" w:rsidRPr="005058C2" w:rsidRDefault="003C0DCD" w:rsidP="005058C2">
      <w:pPr>
        <w:spacing w:after="40" w:line="240" w:lineRule="auto"/>
        <w:jc w:val="center"/>
      </w:pPr>
      <w:r w:rsidRPr="003C0DCD">
        <w:rPr>
          <w:noProof/>
          <w:lang w:val="de-DE" w:eastAsia="de-DE"/>
        </w:rPr>
        <w:drawing>
          <wp:inline distT="0" distB="0" distL="0" distR="0" wp14:anchorId="0791D5E3" wp14:editId="3E09061E">
            <wp:extent cx="5909876" cy="1893570"/>
            <wp:effectExtent l="0" t="0" r="0" b="0"/>
            <wp:docPr id="1263480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11008" cy="1893933"/>
                    </a:xfrm>
                    <a:prstGeom prst="rect">
                      <a:avLst/>
                    </a:prstGeom>
                    <a:noFill/>
                    <a:ln>
                      <a:noFill/>
                    </a:ln>
                  </pic:spPr>
                </pic:pic>
              </a:graphicData>
            </a:graphic>
          </wp:inline>
        </w:drawing>
      </w:r>
      <w:r w:rsidR="00233EFA" w:rsidRPr="00D6057A">
        <w:rPr>
          <w:rFonts w:ascii="Calibri" w:hAnsi="Calibri" w:cs="Calibri"/>
          <w:i/>
          <w:iCs/>
          <w:sz w:val="20"/>
          <w:szCs w:val="20"/>
        </w:rPr>
        <w:t xml:space="preserve">Figure </w:t>
      </w:r>
      <w:r w:rsidR="00A6569B">
        <w:rPr>
          <w:rFonts w:ascii="Calibri" w:hAnsi="Calibri" w:cs="Calibri"/>
          <w:i/>
          <w:iCs/>
          <w:sz w:val="20"/>
          <w:szCs w:val="20"/>
        </w:rPr>
        <w:t>3</w:t>
      </w:r>
      <w:r w:rsidR="00233EFA" w:rsidRPr="00D6057A">
        <w:rPr>
          <w:rFonts w:ascii="Calibri" w:hAnsi="Calibri" w:cs="Calibri"/>
          <w:i/>
          <w:iCs/>
          <w:sz w:val="20"/>
          <w:szCs w:val="20"/>
        </w:rPr>
        <w:t>:</w:t>
      </w:r>
      <w:r w:rsidR="00233EFA">
        <w:rPr>
          <w:rFonts w:ascii="Calibri" w:hAnsi="Calibri" w:cs="Calibri"/>
          <w:i/>
          <w:iCs/>
          <w:sz w:val="20"/>
          <w:szCs w:val="20"/>
        </w:rPr>
        <w:t xml:space="preserve">  Predictions of the trained model on unseen test image</w:t>
      </w:r>
      <w:r w:rsidR="00FA4877">
        <w:rPr>
          <w:rFonts w:ascii="Calibri" w:hAnsi="Calibri" w:cs="Calibri"/>
          <w:i/>
          <w:iCs/>
          <w:sz w:val="20"/>
          <w:szCs w:val="20"/>
        </w:rPr>
        <w:t xml:space="preserve">s. Predictions 1, 2 and 3 correspond to </w:t>
      </w:r>
      <w:r w:rsidR="0007372F">
        <w:rPr>
          <w:rFonts w:ascii="Calibri" w:hAnsi="Calibri" w:cs="Calibri"/>
          <w:i/>
          <w:iCs/>
          <w:sz w:val="20"/>
          <w:szCs w:val="20"/>
        </w:rPr>
        <w:t xml:space="preserve">images generated for each of </w:t>
      </w:r>
      <w:r w:rsidR="00FA4877">
        <w:rPr>
          <w:rFonts w:ascii="Calibri" w:hAnsi="Calibri" w:cs="Calibri"/>
          <w:i/>
          <w:iCs/>
          <w:sz w:val="20"/>
          <w:szCs w:val="20"/>
        </w:rPr>
        <w:t xml:space="preserve">the three </w:t>
      </w:r>
      <w:r w:rsidR="0007372F">
        <w:rPr>
          <w:rFonts w:ascii="Calibri" w:hAnsi="Calibri" w:cs="Calibri"/>
          <w:i/>
          <w:iCs/>
          <w:sz w:val="20"/>
          <w:szCs w:val="20"/>
        </w:rPr>
        <w:t>design prompts respectively</w:t>
      </w:r>
      <w:r w:rsidR="00233EFA">
        <w:rPr>
          <w:rFonts w:ascii="Calibri" w:hAnsi="Calibri" w:cs="Calibri"/>
          <w:i/>
          <w:iCs/>
          <w:sz w:val="20"/>
          <w:szCs w:val="20"/>
        </w:rPr>
        <w:t xml:space="preserve">. </w:t>
      </w:r>
    </w:p>
    <w:p w14:paraId="1ED886A6" w14:textId="2759E692" w:rsidR="00283D6B" w:rsidRDefault="00331A4F" w:rsidP="00283D6B">
      <w:pPr>
        <w:spacing w:after="40" w:line="240" w:lineRule="auto"/>
        <w:ind w:firstLine="851"/>
        <w:jc w:val="both"/>
        <w:rPr>
          <w:rFonts w:ascii="Calibri" w:hAnsi="Calibri" w:cs="Calibri"/>
        </w:rPr>
      </w:pPr>
      <w:r>
        <w:rPr>
          <w:rFonts w:ascii="Calibri" w:hAnsi="Calibri" w:cs="Calibri"/>
        </w:rPr>
        <w:t xml:space="preserve">Predictions made </w:t>
      </w:r>
      <w:r w:rsidR="00A304E6">
        <w:rPr>
          <w:rFonts w:ascii="Calibri" w:hAnsi="Calibri" w:cs="Calibri"/>
        </w:rPr>
        <w:t xml:space="preserve">for each input image in accordance with the design prompt are </w:t>
      </w:r>
      <w:r w:rsidR="005C5ED6">
        <w:rPr>
          <w:rFonts w:ascii="Calibri" w:hAnsi="Calibri" w:cs="Calibri"/>
        </w:rPr>
        <w:t>shown</w:t>
      </w:r>
      <w:r w:rsidR="00A304E6">
        <w:rPr>
          <w:rFonts w:ascii="Calibri" w:hAnsi="Calibri" w:cs="Calibri"/>
        </w:rPr>
        <w:t xml:space="preserve"> in the figure </w:t>
      </w:r>
      <w:r w:rsidR="009E52C7">
        <w:rPr>
          <w:rFonts w:ascii="Calibri" w:hAnsi="Calibri" w:cs="Calibri"/>
        </w:rPr>
        <w:t>along with the ground</w:t>
      </w:r>
      <w:r w:rsidR="00883F99">
        <w:rPr>
          <w:rFonts w:ascii="Calibri" w:hAnsi="Calibri" w:cs="Calibri"/>
        </w:rPr>
        <w:t>-</w:t>
      </w:r>
      <w:r w:rsidR="009E52C7">
        <w:rPr>
          <w:rFonts w:ascii="Calibri" w:hAnsi="Calibri" w:cs="Calibri"/>
        </w:rPr>
        <w:t>truths. Additionally, two design alternatives corresponding to the other two d</w:t>
      </w:r>
      <w:r w:rsidR="002B67F8">
        <w:rPr>
          <w:rFonts w:ascii="Calibri" w:hAnsi="Calibri" w:cs="Calibri"/>
        </w:rPr>
        <w:t xml:space="preserve">esign prompts are also </w:t>
      </w:r>
      <w:r w:rsidR="005C5ED6">
        <w:rPr>
          <w:rFonts w:ascii="Calibri" w:hAnsi="Calibri" w:cs="Calibri"/>
        </w:rPr>
        <w:t>visualized</w:t>
      </w:r>
      <w:r w:rsidR="002B67F8">
        <w:rPr>
          <w:rFonts w:ascii="Calibri" w:hAnsi="Calibri" w:cs="Calibri"/>
        </w:rPr>
        <w:t xml:space="preserve">. This </w:t>
      </w:r>
      <w:r w:rsidR="005C5ED6">
        <w:rPr>
          <w:rFonts w:ascii="Calibri" w:hAnsi="Calibri" w:cs="Calibri"/>
        </w:rPr>
        <w:t xml:space="preserve">shows the ability of the model in generating </w:t>
      </w:r>
      <w:r w:rsidR="0057521E">
        <w:rPr>
          <w:rFonts w:ascii="Calibri" w:hAnsi="Calibri" w:cs="Calibri"/>
        </w:rPr>
        <w:t xml:space="preserve">different </w:t>
      </w:r>
      <w:r w:rsidR="003017B5">
        <w:rPr>
          <w:rFonts w:ascii="Calibri" w:hAnsi="Calibri" w:cs="Calibri"/>
        </w:rPr>
        <w:t xml:space="preserve">topologies </w:t>
      </w:r>
      <w:r w:rsidR="0057521E">
        <w:rPr>
          <w:rFonts w:ascii="Calibri" w:hAnsi="Calibri" w:cs="Calibri"/>
        </w:rPr>
        <w:t xml:space="preserve">for the same topographic image </w:t>
      </w:r>
      <w:r w:rsidR="00E86683">
        <w:rPr>
          <w:rFonts w:ascii="Calibri" w:hAnsi="Calibri" w:cs="Calibri"/>
        </w:rPr>
        <w:t xml:space="preserve">based on varying design constraints specified using text prompts. </w:t>
      </w:r>
    </w:p>
    <w:p w14:paraId="512DF66C" w14:textId="359772B2" w:rsidR="00F72B54" w:rsidRPr="00233EFA" w:rsidRDefault="00F72B54" w:rsidP="00283D6B">
      <w:pPr>
        <w:spacing w:after="40" w:line="240" w:lineRule="auto"/>
        <w:ind w:firstLine="851"/>
        <w:jc w:val="both"/>
        <w:rPr>
          <w:rFonts w:ascii="Calibri" w:hAnsi="Calibri" w:cs="Calibri"/>
        </w:rPr>
      </w:pPr>
      <w:r>
        <w:rPr>
          <w:rFonts w:ascii="Calibri" w:hAnsi="Calibri" w:cs="Calibri"/>
        </w:rPr>
        <w:t xml:space="preserve">A comparison of </w:t>
      </w:r>
      <w:r w:rsidR="008E4B74">
        <w:rPr>
          <w:rFonts w:ascii="Calibri" w:hAnsi="Calibri" w:cs="Calibri"/>
        </w:rPr>
        <w:t>the model’s superior performance over the BERT-guided pix2pix model</w:t>
      </w:r>
      <w:r w:rsidR="00167D33">
        <w:rPr>
          <w:rFonts w:ascii="Calibri" w:hAnsi="Calibri" w:cs="Calibri"/>
        </w:rPr>
        <w:t xml:space="preserve"> on the test data is </w:t>
      </w:r>
      <w:r w:rsidR="00F468A3">
        <w:rPr>
          <w:rFonts w:ascii="Calibri" w:hAnsi="Calibri" w:cs="Calibri"/>
        </w:rPr>
        <w:t>visualized</w:t>
      </w:r>
      <w:r w:rsidR="00167D33">
        <w:rPr>
          <w:rFonts w:ascii="Calibri" w:hAnsi="Calibri" w:cs="Calibri"/>
        </w:rPr>
        <w:t xml:space="preserve"> in </w:t>
      </w:r>
      <w:r w:rsidR="00167D33" w:rsidRPr="00A6569B">
        <w:rPr>
          <w:rFonts w:ascii="Calibri" w:hAnsi="Calibri" w:cs="Calibri"/>
        </w:rPr>
        <w:t xml:space="preserve">Fig. </w:t>
      </w:r>
      <w:r w:rsidR="00A6569B">
        <w:rPr>
          <w:rFonts w:ascii="Calibri" w:hAnsi="Calibri" w:cs="Calibri"/>
        </w:rPr>
        <w:t>4</w:t>
      </w:r>
      <w:r w:rsidR="00167D33" w:rsidRPr="00A6569B">
        <w:rPr>
          <w:rFonts w:ascii="Calibri" w:hAnsi="Calibri" w:cs="Calibri"/>
        </w:rPr>
        <w:t>.</w:t>
      </w:r>
    </w:p>
    <w:p w14:paraId="5F6AFFB9" w14:textId="45A94B19" w:rsidR="000456B8" w:rsidRPr="000456B8" w:rsidRDefault="00B134A7" w:rsidP="000456B8">
      <w:pPr>
        <w:spacing w:after="40" w:line="240" w:lineRule="auto"/>
        <w:jc w:val="center"/>
      </w:pPr>
      <w:r w:rsidRPr="00B134A7">
        <w:rPr>
          <w:noProof/>
          <w:lang w:val="de-DE" w:eastAsia="de-DE"/>
        </w:rPr>
        <w:drawing>
          <wp:inline distT="0" distB="0" distL="0" distR="0" wp14:anchorId="169FD627" wp14:editId="7408F1D6">
            <wp:extent cx="5886450" cy="1335474"/>
            <wp:effectExtent l="0" t="0" r="0" b="0"/>
            <wp:docPr id="12385567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6452"/>
                    <a:stretch>
                      <a:fillRect/>
                    </a:stretch>
                  </pic:blipFill>
                  <pic:spPr bwMode="auto">
                    <a:xfrm>
                      <a:off x="0" y="0"/>
                      <a:ext cx="5920687" cy="1343241"/>
                    </a:xfrm>
                    <a:prstGeom prst="rect">
                      <a:avLst/>
                    </a:prstGeom>
                    <a:noFill/>
                    <a:ln>
                      <a:noFill/>
                    </a:ln>
                    <a:extLst>
                      <a:ext uri="{53640926-AAD7-44D8-BBD7-CCE9431645EC}">
                        <a14:shadowObscured xmlns:a14="http://schemas.microsoft.com/office/drawing/2010/main"/>
                      </a:ext>
                    </a:extLst>
                  </pic:spPr>
                </pic:pic>
              </a:graphicData>
            </a:graphic>
          </wp:inline>
        </w:drawing>
      </w:r>
      <w:r w:rsidR="000456B8" w:rsidRPr="00D6057A">
        <w:rPr>
          <w:rFonts w:ascii="Calibri" w:hAnsi="Calibri" w:cs="Calibri"/>
          <w:i/>
          <w:iCs/>
          <w:sz w:val="20"/>
          <w:szCs w:val="20"/>
        </w:rPr>
        <w:t xml:space="preserve">Figure </w:t>
      </w:r>
      <w:r w:rsidR="00A6569B">
        <w:rPr>
          <w:rFonts w:ascii="Calibri" w:hAnsi="Calibri" w:cs="Calibri"/>
          <w:i/>
          <w:iCs/>
          <w:sz w:val="20"/>
          <w:szCs w:val="20"/>
        </w:rPr>
        <w:t>4</w:t>
      </w:r>
      <w:r w:rsidR="000456B8" w:rsidRPr="00D6057A">
        <w:rPr>
          <w:rFonts w:ascii="Calibri" w:hAnsi="Calibri" w:cs="Calibri"/>
          <w:i/>
          <w:iCs/>
          <w:sz w:val="20"/>
          <w:szCs w:val="20"/>
        </w:rPr>
        <w:t>:</w:t>
      </w:r>
      <w:r w:rsidR="000456B8">
        <w:rPr>
          <w:rFonts w:ascii="Calibri" w:hAnsi="Calibri" w:cs="Calibri"/>
          <w:i/>
          <w:iCs/>
          <w:sz w:val="20"/>
          <w:szCs w:val="20"/>
        </w:rPr>
        <w:t xml:space="preserve">  A comparison of predictions made by the </w:t>
      </w:r>
      <w:r w:rsidR="00054547">
        <w:rPr>
          <w:rFonts w:ascii="Calibri" w:hAnsi="Calibri" w:cs="Calibri"/>
          <w:i/>
          <w:iCs/>
          <w:sz w:val="20"/>
          <w:szCs w:val="20"/>
        </w:rPr>
        <w:t xml:space="preserve">pix2pix model guided by BERT embeddings and </w:t>
      </w:r>
      <w:r w:rsidR="000456B8">
        <w:rPr>
          <w:rFonts w:ascii="Calibri" w:hAnsi="Calibri" w:cs="Calibri"/>
          <w:i/>
          <w:iCs/>
          <w:sz w:val="20"/>
          <w:szCs w:val="20"/>
        </w:rPr>
        <w:t xml:space="preserve">the trained </w:t>
      </w:r>
      <w:r w:rsidR="00054547">
        <w:rPr>
          <w:rFonts w:ascii="Calibri" w:hAnsi="Calibri" w:cs="Calibri"/>
          <w:i/>
          <w:iCs/>
          <w:sz w:val="20"/>
          <w:szCs w:val="20"/>
        </w:rPr>
        <w:t xml:space="preserve">ControlNet-guided diffusion </w:t>
      </w:r>
      <w:r w:rsidR="000456B8">
        <w:rPr>
          <w:rFonts w:ascii="Calibri" w:hAnsi="Calibri" w:cs="Calibri"/>
          <w:i/>
          <w:iCs/>
          <w:sz w:val="20"/>
          <w:szCs w:val="20"/>
        </w:rPr>
        <w:t xml:space="preserve">model on </w:t>
      </w:r>
      <w:r w:rsidR="00054547">
        <w:rPr>
          <w:rFonts w:ascii="Calibri" w:hAnsi="Calibri" w:cs="Calibri"/>
          <w:i/>
          <w:iCs/>
          <w:sz w:val="20"/>
          <w:szCs w:val="20"/>
        </w:rPr>
        <w:t>the same topography-design prompt combinations</w:t>
      </w:r>
      <w:r w:rsidR="000456B8">
        <w:rPr>
          <w:rFonts w:ascii="Calibri" w:hAnsi="Calibri" w:cs="Calibri"/>
          <w:i/>
          <w:iCs/>
          <w:sz w:val="20"/>
          <w:szCs w:val="20"/>
        </w:rPr>
        <w:t xml:space="preserve">. </w:t>
      </w:r>
    </w:p>
    <w:p w14:paraId="3131D2A6" w14:textId="4C2523D3" w:rsidR="000456B8" w:rsidRPr="0038602F" w:rsidRDefault="00792E08" w:rsidP="00792E08">
      <w:pPr>
        <w:spacing w:after="40" w:line="240" w:lineRule="auto"/>
        <w:ind w:firstLine="851"/>
        <w:jc w:val="both"/>
        <w:rPr>
          <w:rFonts w:ascii="Calibri" w:hAnsi="Calibri" w:cs="Calibri"/>
        </w:rPr>
      </w:pPr>
      <w:r w:rsidRPr="0038602F">
        <w:rPr>
          <w:rFonts w:ascii="Calibri" w:hAnsi="Calibri" w:cs="Calibri"/>
        </w:rPr>
        <w:t xml:space="preserve">It can be seen clearly that the </w:t>
      </w:r>
      <w:r w:rsidR="00E04467" w:rsidRPr="0038602F">
        <w:rPr>
          <w:rFonts w:ascii="Calibri" w:hAnsi="Calibri" w:cs="Calibri"/>
        </w:rPr>
        <w:t xml:space="preserve">ControlNet-guided diffusion model outperforms the BERT-guided pix2pix model </w:t>
      </w:r>
      <w:r w:rsidR="0052231F" w:rsidRPr="0038602F">
        <w:rPr>
          <w:rFonts w:ascii="Calibri" w:hAnsi="Calibri" w:cs="Calibri"/>
        </w:rPr>
        <w:t xml:space="preserve">in generating complete and </w:t>
      </w:r>
      <w:r w:rsidR="00146192" w:rsidRPr="0038602F">
        <w:rPr>
          <w:rFonts w:ascii="Calibri" w:hAnsi="Calibri" w:cs="Calibri"/>
        </w:rPr>
        <w:t>high-quality</w:t>
      </w:r>
      <w:r w:rsidR="0052231F" w:rsidRPr="0038602F">
        <w:rPr>
          <w:rFonts w:ascii="Calibri" w:hAnsi="Calibri" w:cs="Calibri"/>
        </w:rPr>
        <w:t xml:space="preserve"> images that follow the </w:t>
      </w:r>
      <w:r w:rsidR="00146192" w:rsidRPr="0038602F">
        <w:rPr>
          <w:rFonts w:ascii="Calibri" w:hAnsi="Calibri" w:cs="Calibri"/>
        </w:rPr>
        <w:t>ground-truths</w:t>
      </w:r>
      <w:r w:rsidR="0052231F" w:rsidRPr="0038602F">
        <w:rPr>
          <w:rFonts w:ascii="Calibri" w:hAnsi="Calibri" w:cs="Calibri"/>
        </w:rPr>
        <w:t>.</w:t>
      </w:r>
    </w:p>
    <w:p w14:paraId="0BF69272" w14:textId="77777777" w:rsidR="00326A0A" w:rsidRDefault="00326A0A" w:rsidP="0038602F">
      <w:pPr>
        <w:spacing w:after="40" w:line="240" w:lineRule="auto"/>
        <w:rPr>
          <w:rFonts w:ascii="Calibri" w:hAnsi="Calibri" w:cs="Calibri"/>
          <w:b/>
          <w:bCs/>
          <w:sz w:val="24"/>
          <w:szCs w:val="24"/>
        </w:rPr>
      </w:pPr>
    </w:p>
    <w:p w14:paraId="76964C82" w14:textId="2CF69D20" w:rsidR="00146192" w:rsidRDefault="00F12122" w:rsidP="0038602F">
      <w:pPr>
        <w:spacing w:after="40" w:line="240" w:lineRule="auto"/>
        <w:rPr>
          <w:rFonts w:ascii="Calibri" w:hAnsi="Calibri" w:cs="Calibri"/>
          <w:b/>
          <w:bCs/>
          <w:sz w:val="24"/>
          <w:szCs w:val="24"/>
        </w:rPr>
      </w:pPr>
      <w:r w:rsidRPr="00F12122">
        <w:rPr>
          <w:rFonts w:ascii="Calibri" w:hAnsi="Calibri" w:cs="Calibri"/>
          <w:b/>
          <w:bCs/>
          <w:sz w:val="24"/>
          <w:szCs w:val="24"/>
        </w:rPr>
        <w:t>5.2 Quantitative Evaluation</w:t>
      </w:r>
    </w:p>
    <w:p w14:paraId="4EBF8F74" w14:textId="68E40498" w:rsidR="001E2898" w:rsidRDefault="003A59DF" w:rsidP="004B3D52">
      <w:pPr>
        <w:tabs>
          <w:tab w:val="left" w:pos="1365"/>
        </w:tabs>
        <w:spacing w:after="40" w:line="240" w:lineRule="auto"/>
        <w:ind w:firstLine="851"/>
        <w:jc w:val="both"/>
        <w:rPr>
          <w:rFonts w:ascii="Calibri" w:hAnsi="Calibri" w:cs="Calibri"/>
        </w:rPr>
      </w:pPr>
      <w:r>
        <w:rPr>
          <w:rFonts w:ascii="Calibri" w:hAnsi="Calibri" w:cs="Calibri"/>
          <w:b/>
          <w:bCs/>
          <w:sz w:val="24"/>
          <w:szCs w:val="24"/>
        </w:rPr>
        <w:tab/>
      </w:r>
      <w:r>
        <w:rPr>
          <w:rFonts w:ascii="Calibri" w:hAnsi="Calibri" w:cs="Calibri"/>
        </w:rPr>
        <w:t xml:space="preserve">The </w:t>
      </w:r>
      <w:r w:rsidR="00C00CE4">
        <w:rPr>
          <w:rFonts w:ascii="Calibri" w:hAnsi="Calibri" w:cs="Calibri"/>
        </w:rPr>
        <w:t>evaluation metrics defined in Section 4.3 have been used to validate the predictions made by the model</w:t>
      </w:r>
      <w:r w:rsidR="00161A85">
        <w:rPr>
          <w:rFonts w:ascii="Calibri" w:hAnsi="Calibri" w:cs="Calibri"/>
        </w:rPr>
        <w:t xml:space="preserve"> on the test dataset</w:t>
      </w:r>
      <w:r w:rsidR="00C00CE4">
        <w:rPr>
          <w:rFonts w:ascii="Calibri" w:hAnsi="Calibri" w:cs="Calibri"/>
        </w:rPr>
        <w:t>.</w:t>
      </w:r>
      <w:r w:rsidR="000253A2">
        <w:rPr>
          <w:rFonts w:ascii="Calibri" w:hAnsi="Calibri" w:cs="Calibri"/>
        </w:rPr>
        <w:t xml:space="preserve"> </w:t>
      </w:r>
      <w:r w:rsidR="00636F76">
        <w:rPr>
          <w:rFonts w:ascii="Calibri" w:hAnsi="Calibri" w:cs="Calibri"/>
        </w:rPr>
        <w:t>A</w:t>
      </w:r>
      <w:r w:rsidR="00ED0A03">
        <w:rPr>
          <w:rFonts w:ascii="Calibri" w:hAnsi="Calibri" w:cs="Calibri"/>
        </w:rPr>
        <w:t xml:space="preserve"> compar</w:t>
      </w:r>
      <w:r w:rsidR="00636F76">
        <w:rPr>
          <w:rFonts w:ascii="Calibri" w:hAnsi="Calibri" w:cs="Calibri"/>
        </w:rPr>
        <w:t>ison of</w:t>
      </w:r>
      <w:r w:rsidR="00ED0A03">
        <w:rPr>
          <w:rFonts w:ascii="Calibri" w:hAnsi="Calibri" w:cs="Calibri"/>
        </w:rPr>
        <w:t xml:space="preserve"> the </w:t>
      </w:r>
      <w:r w:rsidR="00A26FEE">
        <w:rPr>
          <w:rFonts w:ascii="Calibri" w:hAnsi="Calibri" w:cs="Calibri"/>
        </w:rPr>
        <w:t xml:space="preserve">results </w:t>
      </w:r>
      <w:r w:rsidR="009F6293">
        <w:rPr>
          <w:rFonts w:ascii="Calibri" w:hAnsi="Calibri" w:cs="Calibri"/>
        </w:rPr>
        <w:t>of both the</w:t>
      </w:r>
      <w:r w:rsidR="007F38A8">
        <w:rPr>
          <w:rFonts w:ascii="Calibri" w:hAnsi="Calibri" w:cs="Calibri"/>
        </w:rPr>
        <w:t xml:space="preserve"> BERT-guided pix2pix </w:t>
      </w:r>
      <w:r w:rsidR="00811F54">
        <w:rPr>
          <w:rFonts w:ascii="Calibri" w:hAnsi="Calibri" w:cs="Calibri"/>
        </w:rPr>
        <w:t xml:space="preserve">model </w:t>
      </w:r>
      <w:r w:rsidR="007F38A8">
        <w:rPr>
          <w:rFonts w:ascii="Calibri" w:hAnsi="Calibri" w:cs="Calibri"/>
        </w:rPr>
        <w:t>and the</w:t>
      </w:r>
      <w:r w:rsidR="00ED0A03">
        <w:rPr>
          <w:rFonts w:ascii="Calibri" w:hAnsi="Calibri" w:cs="Calibri"/>
        </w:rPr>
        <w:t xml:space="preserve"> ControlNet-guided diffusion </w:t>
      </w:r>
      <w:r w:rsidR="009F6293">
        <w:rPr>
          <w:rFonts w:ascii="Calibri" w:hAnsi="Calibri" w:cs="Calibri"/>
        </w:rPr>
        <w:t xml:space="preserve">based on the evaluation metrics defined in </w:t>
      </w:r>
      <w:r w:rsidR="003A19D7">
        <w:rPr>
          <w:rFonts w:ascii="Calibri" w:hAnsi="Calibri" w:cs="Calibri"/>
        </w:rPr>
        <w:t>Section</w:t>
      </w:r>
      <w:r w:rsidR="009F6293">
        <w:rPr>
          <w:rFonts w:ascii="Calibri" w:hAnsi="Calibri" w:cs="Calibri"/>
        </w:rPr>
        <w:t xml:space="preserve"> 5.1 </w:t>
      </w:r>
      <w:r w:rsidR="003A19D7">
        <w:rPr>
          <w:rFonts w:ascii="Calibri" w:hAnsi="Calibri" w:cs="Calibri"/>
        </w:rPr>
        <w:t>is presented in</w:t>
      </w:r>
      <w:r w:rsidR="00636F76">
        <w:rPr>
          <w:rFonts w:ascii="Calibri" w:hAnsi="Calibri" w:cs="Calibri"/>
        </w:rPr>
        <w:t xml:space="preserve"> Table 1.</w:t>
      </w:r>
      <w:r w:rsidR="00890081">
        <w:rPr>
          <w:rFonts w:ascii="Calibri" w:hAnsi="Calibri" w:cs="Calibri"/>
        </w:rPr>
        <w:t xml:space="preserve"> </w:t>
      </w:r>
    </w:p>
    <w:p w14:paraId="70C8C788" w14:textId="7016FCE1" w:rsidR="0028056F" w:rsidRPr="000954A8" w:rsidRDefault="0028056F" w:rsidP="0028056F">
      <w:pPr>
        <w:tabs>
          <w:tab w:val="left" w:pos="1365"/>
        </w:tabs>
        <w:spacing w:after="40" w:line="240" w:lineRule="auto"/>
        <w:ind w:firstLine="851"/>
        <w:jc w:val="center"/>
        <w:rPr>
          <w:rFonts w:ascii="Calibri" w:hAnsi="Calibri" w:cs="Calibri"/>
          <w:i/>
          <w:iCs/>
          <w:sz w:val="20"/>
          <w:szCs w:val="20"/>
        </w:rPr>
      </w:pPr>
      <w:r w:rsidRPr="00D6057A">
        <w:rPr>
          <w:rFonts w:ascii="Calibri" w:hAnsi="Calibri" w:cs="Calibri"/>
          <w:i/>
          <w:iCs/>
          <w:sz w:val="20"/>
          <w:szCs w:val="20"/>
        </w:rPr>
        <w:t xml:space="preserve">Table 1: </w:t>
      </w:r>
      <w:r>
        <w:rPr>
          <w:rFonts w:ascii="Calibri" w:hAnsi="Calibri" w:cs="Calibri"/>
          <w:i/>
          <w:iCs/>
          <w:sz w:val="20"/>
          <w:szCs w:val="20"/>
        </w:rPr>
        <w:t xml:space="preserve">The </w:t>
      </w:r>
      <w:r w:rsidR="002C6A5B">
        <w:rPr>
          <w:rFonts w:ascii="Calibri" w:hAnsi="Calibri" w:cs="Calibri"/>
          <w:i/>
          <w:iCs/>
          <w:sz w:val="20"/>
          <w:szCs w:val="20"/>
        </w:rPr>
        <w:t>evaluation metrics</w:t>
      </w:r>
      <w:r>
        <w:rPr>
          <w:rFonts w:ascii="Calibri" w:hAnsi="Calibri" w:cs="Calibri"/>
          <w:i/>
          <w:iCs/>
          <w:sz w:val="20"/>
          <w:szCs w:val="20"/>
        </w:rPr>
        <w:t xml:space="preserve"> calculated for both the </w:t>
      </w:r>
      <w:r w:rsidRPr="00B61BB8">
        <w:rPr>
          <w:rFonts w:ascii="Calibri" w:hAnsi="Calibri" w:cs="Calibri"/>
          <w:i/>
          <w:iCs/>
          <w:sz w:val="20"/>
          <w:szCs w:val="20"/>
        </w:rPr>
        <w:t>ControlNet-guided diffusion model and the BERT-guided pix2pix model</w:t>
      </w:r>
      <w:r>
        <w:rPr>
          <w:rFonts w:ascii="Calibri" w:hAnsi="Calibri" w:cs="Calibri"/>
          <w:i/>
          <w:iCs/>
          <w:sz w:val="20"/>
          <w:szCs w:val="20"/>
        </w:rPr>
        <w:t xml:space="preserve"> on the test </w:t>
      </w:r>
      <w:r w:rsidR="002C6A5B">
        <w:rPr>
          <w:rFonts w:ascii="Calibri" w:hAnsi="Calibri" w:cs="Calibri"/>
          <w:i/>
          <w:iCs/>
          <w:sz w:val="20"/>
          <w:szCs w:val="20"/>
        </w:rPr>
        <w:t>dataset</w:t>
      </w:r>
      <w:r w:rsidRPr="00D6057A">
        <w:rPr>
          <w:rFonts w:ascii="Calibri" w:hAnsi="Calibri" w:cs="Calibri"/>
          <w:i/>
          <w:iCs/>
          <w:sz w:val="20"/>
          <w:szCs w:val="20"/>
        </w:rPr>
        <w:t>.</w:t>
      </w:r>
    </w:p>
    <w:tbl>
      <w:tblPr>
        <w:tblW w:w="9719" w:type="dxa"/>
        <w:jc w:val="center"/>
        <w:tblLook w:val="04A0" w:firstRow="1" w:lastRow="0" w:firstColumn="1" w:lastColumn="0" w:noHBand="0" w:noVBand="1"/>
      </w:tblPr>
      <w:tblGrid>
        <w:gridCol w:w="3316"/>
        <w:gridCol w:w="1149"/>
        <w:gridCol w:w="1138"/>
        <w:gridCol w:w="1372"/>
        <w:gridCol w:w="1372"/>
        <w:gridCol w:w="1372"/>
      </w:tblGrid>
      <w:tr w:rsidR="002F042B" w:rsidRPr="00D6057A" w14:paraId="4C220352" w14:textId="685AAF1E" w:rsidTr="002F042B">
        <w:trPr>
          <w:jc w:val="center"/>
        </w:trPr>
        <w:tc>
          <w:tcPr>
            <w:tcW w:w="3316" w:type="dxa"/>
            <w:tcBorders>
              <w:top w:val="single" w:sz="4" w:space="0" w:color="auto"/>
              <w:bottom w:val="single" w:sz="4" w:space="0" w:color="auto"/>
            </w:tcBorders>
            <w:vAlign w:val="center"/>
          </w:tcPr>
          <w:p w14:paraId="619BAC28" w14:textId="32CFE139" w:rsidR="002F042B" w:rsidRPr="00D6057A" w:rsidRDefault="002F042B" w:rsidP="002F042B">
            <w:pPr>
              <w:pStyle w:val="PlainText"/>
              <w:spacing w:after="40"/>
              <w:jc w:val="center"/>
              <w:rPr>
                <w:rFonts w:ascii="Calibri" w:hAnsi="Calibri" w:cs="Calibri"/>
                <w:sz w:val="22"/>
                <w:szCs w:val="22"/>
              </w:rPr>
            </w:pPr>
            <w:r>
              <w:rPr>
                <w:rFonts w:ascii="Calibri" w:hAnsi="Calibri" w:cs="Calibri"/>
                <w:sz w:val="22"/>
                <w:szCs w:val="22"/>
              </w:rPr>
              <w:t>Generative Model</w:t>
            </w:r>
          </w:p>
        </w:tc>
        <w:tc>
          <w:tcPr>
            <w:tcW w:w="1149" w:type="dxa"/>
            <w:tcBorders>
              <w:top w:val="single" w:sz="4" w:space="0" w:color="auto"/>
              <w:bottom w:val="single" w:sz="4" w:space="0" w:color="auto"/>
            </w:tcBorders>
            <w:vAlign w:val="center"/>
          </w:tcPr>
          <w:p w14:paraId="2C286F32" w14:textId="4312E07B" w:rsidR="002F042B" w:rsidRPr="00CE36F9" w:rsidRDefault="002F042B" w:rsidP="002F042B">
            <w:pPr>
              <w:pStyle w:val="PlainText"/>
              <w:spacing w:after="40"/>
              <w:jc w:val="center"/>
              <w:rPr>
                <w:rFonts w:ascii="Calibri" w:hAnsi="Calibri" w:cs="Calibri"/>
                <w:sz w:val="22"/>
                <w:szCs w:val="22"/>
              </w:rPr>
            </w:pPr>
            <w:r w:rsidRPr="00CE36F9">
              <w:rPr>
                <w:rFonts w:ascii="Calibri" w:hAnsi="Calibri" w:cs="Calibri"/>
                <w:sz w:val="22"/>
                <w:szCs w:val="22"/>
              </w:rPr>
              <w:t>SSIM</w:t>
            </w:r>
            <w:r>
              <w:rPr>
                <w:rFonts w:ascii="Calibri" w:hAnsi="Calibri" w:cs="Calibri"/>
                <w:sz w:val="22"/>
                <w:szCs w:val="22"/>
              </w:rPr>
              <w:t xml:space="preserve"> </w:t>
            </w:r>
            <w:r w:rsidRPr="008E612A">
              <w:rPr>
                <w:rFonts w:ascii="Calibri" w:hAnsi="Calibri" w:cs="Calibri"/>
                <w:sz w:val="16"/>
                <w:szCs w:val="16"/>
              </w:rPr>
              <w:t>↑</w:t>
            </w:r>
          </w:p>
        </w:tc>
        <w:tc>
          <w:tcPr>
            <w:tcW w:w="1138" w:type="dxa"/>
            <w:tcBorders>
              <w:top w:val="single" w:sz="4" w:space="0" w:color="auto"/>
              <w:bottom w:val="single" w:sz="4" w:space="0" w:color="auto"/>
            </w:tcBorders>
            <w:vAlign w:val="center"/>
          </w:tcPr>
          <w:p w14:paraId="263EA3E3" w14:textId="4D42F7D2" w:rsidR="002F042B" w:rsidRPr="00CE36F9" w:rsidRDefault="002F042B" w:rsidP="002F042B">
            <w:pPr>
              <w:pStyle w:val="PlainText"/>
              <w:spacing w:after="40"/>
              <w:jc w:val="center"/>
              <w:rPr>
                <w:rFonts w:ascii="Calibri" w:hAnsi="Calibri" w:cs="Calibri"/>
                <w:sz w:val="22"/>
                <w:szCs w:val="22"/>
              </w:rPr>
            </w:pPr>
            <w:r w:rsidRPr="00CE36F9">
              <w:rPr>
                <w:rFonts w:ascii="Calibri" w:hAnsi="Calibri" w:cs="Calibri"/>
                <w:sz w:val="22"/>
                <w:szCs w:val="22"/>
              </w:rPr>
              <w:t>FID</w:t>
            </w:r>
            <w:r>
              <w:rPr>
                <w:rFonts w:ascii="Calibri" w:hAnsi="Calibri" w:cs="Calibri"/>
                <w:sz w:val="22"/>
                <w:szCs w:val="22"/>
              </w:rPr>
              <w:t xml:space="preserve"> </w:t>
            </w:r>
            <w:r>
              <w:rPr>
                <w:rFonts w:ascii="Calibri" w:hAnsi="Calibri" w:cs="Calibri"/>
                <w:sz w:val="16"/>
                <w:szCs w:val="16"/>
              </w:rPr>
              <w:t>↓</w:t>
            </w:r>
          </w:p>
        </w:tc>
        <w:tc>
          <w:tcPr>
            <w:tcW w:w="1372" w:type="dxa"/>
            <w:tcBorders>
              <w:top w:val="single" w:sz="4" w:space="0" w:color="auto"/>
              <w:bottom w:val="single" w:sz="4" w:space="0" w:color="auto"/>
            </w:tcBorders>
          </w:tcPr>
          <w:p w14:paraId="04482836" w14:textId="07822AAF" w:rsidR="002F042B" w:rsidRDefault="002F042B" w:rsidP="002F042B">
            <w:pPr>
              <w:pStyle w:val="PlainText"/>
              <w:spacing w:after="40"/>
              <w:jc w:val="center"/>
              <w:rPr>
                <w:rFonts w:ascii="Calibri" w:hAnsi="Calibri" w:cs="Calibri"/>
                <w:sz w:val="22"/>
                <w:szCs w:val="22"/>
              </w:rPr>
            </w:pPr>
            <w:r>
              <w:rPr>
                <w:rFonts w:ascii="Calibri" w:hAnsi="Calibri" w:cs="Calibri"/>
                <w:sz w:val="22"/>
                <w:szCs w:val="22"/>
              </w:rPr>
              <w:t xml:space="preserve">LPIPS </w:t>
            </w:r>
            <w:r>
              <w:rPr>
                <w:rFonts w:ascii="Calibri" w:hAnsi="Calibri" w:cs="Calibri"/>
                <w:sz w:val="16"/>
                <w:szCs w:val="16"/>
              </w:rPr>
              <w:t>↓</w:t>
            </w:r>
          </w:p>
        </w:tc>
        <w:tc>
          <w:tcPr>
            <w:tcW w:w="1372" w:type="dxa"/>
            <w:tcBorders>
              <w:top w:val="single" w:sz="4" w:space="0" w:color="auto"/>
              <w:bottom w:val="single" w:sz="4" w:space="0" w:color="auto"/>
            </w:tcBorders>
          </w:tcPr>
          <w:p w14:paraId="01F5AD8D" w14:textId="0D3D508F" w:rsidR="002F042B" w:rsidRDefault="002F042B" w:rsidP="002F042B">
            <w:pPr>
              <w:pStyle w:val="PlainText"/>
              <w:spacing w:after="40"/>
              <w:jc w:val="center"/>
              <w:rPr>
                <w:rFonts w:ascii="Calibri" w:hAnsi="Calibri" w:cs="Calibri"/>
                <w:sz w:val="22"/>
                <w:szCs w:val="22"/>
              </w:rPr>
            </w:pPr>
            <w:proofErr w:type="spellStart"/>
            <w:r>
              <w:rPr>
                <w:rFonts w:ascii="Calibri" w:hAnsi="Calibri" w:cs="Calibri"/>
                <w:sz w:val="22"/>
                <w:szCs w:val="22"/>
              </w:rPr>
              <w:t>IoU</w:t>
            </w:r>
            <w:proofErr w:type="spellEnd"/>
            <w:r>
              <w:rPr>
                <w:rFonts w:ascii="Calibri" w:hAnsi="Calibri" w:cs="Calibri"/>
                <w:sz w:val="22"/>
                <w:szCs w:val="22"/>
              </w:rPr>
              <w:t xml:space="preserve"> </w:t>
            </w:r>
            <w:r w:rsidRPr="008E612A">
              <w:rPr>
                <w:rFonts w:ascii="Calibri" w:hAnsi="Calibri" w:cs="Calibri"/>
                <w:sz w:val="16"/>
                <w:szCs w:val="16"/>
              </w:rPr>
              <w:t>↑</w:t>
            </w:r>
          </w:p>
        </w:tc>
        <w:tc>
          <w:tcPr>
            <w:tcW w:w="1372" w:type="dxa"/>
            <w:tcBorders>
              <w:top w:val="single" w:sz="4" w:space="0" w:color="auto"/>
              <w:bottom w:val="single" w:sz="4" w:space="0" w:color="auto"/>
            </w:tcBorders>
          </w:tcPr>
          <w:p w14:paraId="4AD92C5E" w14:textId="0279B127" w:rsidR="002F042B" w:rsidRPr="00CE36F9" w:rsidRDefault="002F042B" w:rsidP="002F042B">
            <w:pPr>
              <w:pStyle w:val="PlainText"/>
              <w:spacing w:after="40"/>
              <w:jc w:val="center"/>
              <w:rPr>
                <w:rFonts w:ascii="Calibri" w:hAnsi="Calibri" w:cs="Calibri"/>
                <w:sz w:val="22"/>
                <w:szCs w:val="22"/>
              </w:rPr>
            </w:pPr>
            <w:r>
              <w:rPr>
                <w:rFonts w:ascii="Calibri" w:hAnsi="Calibri" w:cs="Calibri"/>
                <w:sz w:val="22"/>
                <w:szCs w:val="22"/>
              </w:rPr>
              <w:t xml:space="preserve">CLIP Score </w:t>
            </w:r>
            <w:r w:rsidRPr="008E612A">
              <w:rPr>
                <w:rFonts w:ascii="Calibri" w:hAnsi="Calibri" w:cs="Calibri"/>
                <w:sz w:val="16"/>
                <w:szCs w:val="16"/>
              </w:rPr>
              <w:t>↑</w:t>
            </w:r>
          </w:p>
        </w:tc>
      </w:tr>
      <w:tr w:rsidR="002F042B" w:rsidRPr="00D6057A" w14:paraId="68B02CD1" w14:textId="0A340708" w:rsidTr="002F042B">
        <w:trPr>
          <w:jc w:val="center"/>
        </w:trPr>
        <w:tc>
          <w:tcPr>
            <w:tcW w:w="3316" w:type="dxa"/>
            <w:tcBorders>
              <w:top w:val="single" w:sz="4" w:space="0" w:color="auto"/>
            </w:tcBorders>
            <w:vAlign w:val="center"/>
          </w:tcPr>
          <w:p w14:paraId="4FE6420C" w14:textId="72FC21A0" w:rsidR="002F042B" w:rsidRPr="00CE36F9" w:rsidRDefault="002F042B" w:rsidP="002F042B">
            <w:pPr>
              <w:pStyle w:val="PlainText"/>
              <w:spacing w:after="40"/>
              <w:jc w:val="center"/>
              <w:rPr>
                <w:rFonts w:ascii="Calibri" w:hAnsi="Calibri" w:cs="Calibri"/>
                <w:sz w:val="22"/>
                <w:szCs w:val="22"/>
              </w:rPr>
            </w:pPr>
            <w:r w:rsidRPr="00CE36F9">
              <w:rPr>
                <w:rFonts w:ascii="Calibri" w:hAnsi="Calibri" w:cs="Calibri"/>
                <w:sz w:val="22"/>
                <w:szCs w:val="22"/>
              </w:rPr>
              <w:t>BERT-guided pix2pix</w:t>
            </w:r>
          </w:p>
        </w:tc>
        <w:tc>
          <w:tcPr>
            <w:tcW w:w="1149" w:type="dxa"/>
            <w:tcBorders>
              <w:top w:val="single" w:sz="4" w:space="0" w:color="auto"/>
            </w:tcBorders>
            <w:vAlign w:val="center"/>
          </w:tcPr>
          <w:p w14:paraId="4F80975B" w14:textId="0B4852F0" w:rsidR="002F042B" w:rsidRPr="00D6057A" w:rsidRDefault="002F042B" w:rsidP="002F042B">
            <w:pPr>
              <w:pStyle w:val="PlainText"/>
              <w:spacing w:after="40"/>
              <w:jc w:val="center"/>
              <w:rPr>
                <w:rFonts w:ascii="Calibri" w:hAnsi="Calibri" w:cs="Calibri"/>
                <w:sz w:val="22"/>
                <w:szCs w:val="22"/>
              </w:rPr>
            </w:pPr>
            <w:r w:rsidRPr="00D06A74">
              <w:rPr>
                <w:rFonts w:ascii="Calibri" w:hAnsi="Calibri" w:cs="Calibri"/>
                <w:sz w:val="22"/>
                <w:szCs w:val="22"/>
              </w:rPr>
              <w:t>0.8516</w:t>
            </w:r>
          </w:p>
        </w:tc>
        <w:tc>
          <w:tcPr>
            <w:tcW w:w="1138" w:type="dxa"/>
            <w:tcBorders>
              <w:top w:val="single" w:sz="4" w:space="0" w:color="auto"/>
            </w:tcBorders>
            <w:vAlign w:val="center"/>
          </w:tcPr>
          <w:p w14:paraId="133B6576" w14:textId="707DFF90" w:rsidR="002F042B" w:rsidRPr="00D6057A" w:rsidRDefault="002F042B" w:rsidP="002F042B">
            <w:pPr>
              <w:pStyle w:val="PlainText"/>
              <w:spacing w:after="40"/>
              <w:jc w:val="center"/>
              <w:rPr>
                <w:rFonts w:ascii="Calibri" w:hAnsi="Calibri" w:cs="Calibri"/>
                <w:sz w:val="22"/>
                <w:szCs w:val="22"/>
              </w:rPr>
            </w:pPr>
            <w:r>
              <w:rPr>
                <w:rFonts w:ascii="Calibri" w:hAnsi="Calibri" w:cs="Calibri"/>
                <w:sz w:val="22"/>
                <w:szCs w:val="22"/>
              </w:rPr>
              <w:t>0.7477</w:t>
            </w:r>
          </w:p>
        </w:tc>
        <w:tc>
          <w:tcPr>
            <w:tcW w:w="1372" w:type="dxa"/>
            <w:tcBorders>
              <w:top w:val="single" w:sz="4" w:space="0" w:color="auto"/>
            </w:tcBorders>
          </w:tcPr>
          <w:p w14:paraId="1800094D" w14:textId="27AC2D67" w:rsidR="002F042B" w:rsidRPr="00E3762D" w:rsidRDefault="002F042B" w:rsidP="002F042B">
            <w:pPr>
              <w:pStyle w:val="PlainText"/>
              <w:spacing w:after="40"/>
              <w:jc w:val="center"/>
              <w:rPr>
                <w:rFonts w:ascii="Calibri" w:hAnsi="Calibri" w:cs="Calibri"/>
                <w:sz w:val="22"/>
                <w:szCs w:val="22"/>
              </w:rPr>
            </w:pPr>
            <w:r>
              <w:rPr>
                <w:rFonts w:ascii="Calibri" w:hAnsi="Calibri" w:cs="Calibri"/>
                <w:sz w:val="22"/>
                <w:szCs w:val="22"/>
              </w:rPr>
              <w:t>0.2021</w:t>
            </w:r>
          </w:p>
        </w:tc>
        <w:tc>
          <w:tcPr>
            <w:tcW w:w="1372" w:type="dxa"/>
            <w:tcBorders>
              <w:top w:val="single" w:sz="4" w:space="0" w:color="auto"/>
            </w:tcBorders>
          </w:tcPr>
          <w:p w14:paraId="46036B87" w14:textId="155FD1CB" w:rsidR="002F042B" w:rsidRDefault="002F042B" w:rsidP="002F042B">
            <w:pPr>
              <w:pStyle w:val="PlainText"/>
              <w:spacing w:after="40"/>
              <w:jc w:val="center"/>
              <w:rPr>
                <w:rFonts w:ascii="Calibri" w:hAnsi="Calibri" w:cs="Calibri"/>
                <w:sz w:val="22"/>
                <w:szCs w:val="22"/>
              </w:rPr>
            </w:pPr>
            <w:r w:rsidRPr="00E3762D">
              <w:rPr>
                <w:rFonts w:ascii="Calibri" w:hAnsi="Calibri" w:cs="Calibri"/>
                <w:sz w:val="22"/>
                <w:szCs w:val="22"/>
              </w:rPr>
              <w:t>0.4449</w:t>
            </w:r>
          </w:p>
        </w:tc>
        <w:tc>
          <w:tcPr>
            <w:tcW w:w="1372" w:type="dxa"/>
            <w:tcBorders>
              <w:top w:val="single" w:sz="4" w:space="0" w:color="auto"/>
            </w:tcBorders>
          </w:tcPr>
          <w:p w14:paraId="287BC942" w14:textId="2A322C3A" w:rsidR="002F042B" w:rsidRDefault="002F042B" w:rsidP="002F042B">
            <w:pPr>
              <w:pStyle w:val="PlainText"/>
              <w:spacing w:after="40"/>
              <w:jc w:val="center"/>
              <w:rPr>
                <w:rFonts w:ascii="Calibri" w:hAnsi="Calibri" w:cs="Calibri"/>
                <w:sz w:val="22"/>
                <w:szCs w:val="22"/>
              </w:rPr>
            </w:pPr>
            <w:r w:rsidRPr="00B75879">
              <w:rPr>
                <w:rFonts w:ascii="Calibri" w:hAnsi="Calibri" w:cs="Calibri"/>
                <w:sz w:val="22"/>
                <w:szCs w:val="22"/>
              </w:rPr>
              <w:t>0.228</w:t>
            </w:r>
            <w:r>
              <w:rPr>
                <w:rFonts w:ascii="Calibri" w:hAnsi="Calibri" w:cs="Calibri"/>
                <w:sz w:val="22"/>
                <w:szCs w:val="22"/>
              </w:rPr>
              <w:t>6</w:t>
            </w:r>
          </w:p>
        </w:tc>
      </w:tr>
      <w:tr w:rsidR="002F042B" w:rsidRPr="00D6057A" w14:paraId="147A8B01" w14:textId="0A0DECB6" w:rsidTr="002F042B">
        <w:trPr>
          <w:jc w:val="center"/>
        </w:trPr>
        <w:tc>
          <w:tcPr>
            <w:tcW w:w="3316" w:type="dxa"/>
            <w:vAlign w:val="center"/>
          </w:tcPr>
          <w:p w14:paraId="49B43CAB" w14:textId="2F2E1F63" w:rsidR="002F042B" w:rsidRPr="00CE36F9" w:rsidRDefault="002F042B" w:rsidP="002F042B">
            <w:pPr>
              <w:pStyle w:val="PlainText"/>
              <w:spacing w:after="40"/>
              <w:jc w:val="center"/>
              <w:rPr>
                <w:rFonts w:ascii="Calibri" w:hAnsi="Calibri" w:cs="Calibri"/>
                <w:sz w:val="22"/>
                <w:szCs w:val="22"/>
              </w:rPr>
            </w:pPr>
            <w:r w:rsidRPr="00CE36F9">
              <w:rPr>
                <w:rFonts w:ascii="Calibri" w:hAnsi="Calibri" w:cs="Calibri"/>
                <w:sz w:val="22"/>
                <w:szCs w:val="22"/>
              </w:rPr>
              <w:t>ControlNet-guided diffusion</w:t>
            </w:r>
          </w:p>
        </w:tc>
        <w:tc>
          <w:tcPr>
            <w:tcW w:w="1149" w:type="dxa"/>
            <w:vAlign w:val="center"/>
          </w:tcPr>
          <w:p w14:paraId="228857CC" w14:textId="23B935F3" w:rsidR="002F042B" w:rsidRPr="00D6057A" w:rsidRDefault="002F042B" w:rsidP="002F042B">
            <w:pPr>
              <w:pStyle w:val="PlainText"/>
              <w:spacing w:after="40"/>
              <w:jc w:val="center"/>
              <w:rPr>
                <w:rFonts w:ascii="Calibri" w:hAnsi="Calibri" w:cs="Calibri"/>
                <w:sz w:val="22"/>
                <w:szCs w:val="22"/>
              </w:rPr>
            </w:pPr>
            <w:r>
              <w:rPr>
                <w:rFonts w:ascii="Calibri" w:hAnsi="Calibri" w:cs="Calibri"/>
                <w:sz w:val="22"/>
                <w:szCs w:val="22"/>
              </w:rPr>
              <w:t>0.8930</w:t>
            </w:r>
          </w:p>
        </w:tc>
        <w:tc>
          <w:tcPr>
            <w:tcW w:w="1138" w:type="dxa"/>
            <w:vAlign w:val="center"/>
          </w:tcPr>
          <w:p w14:paraId="639CE142" w14:textId="2DA2F7ED" w:rsidR="002F042B" w:rsidRPr="00D6057A" w:rsidRDefault="002F042B" w:rsidP="002F042B">
            <w:pPr>
              <w:pStyle w:val="PlainText"/>
              <w:spacing w:after="40"/>
              <w:jc w:val="center"/>
              <w:rPr>
                <w:rFonts w:ascii="Calibri" w:hAnsi="Calibri" w:cs="Calibri"/>
                <w:sz w:val="22"/>
                <w:szCs w:val="22"/>
              </w:rPr>
            </w:pPr>
            <w:r w:rsidRPr="00EA3380">
              <w:rPr>
                <w:rFonts w:ascii="Calibri" w:hAnsi="Calibri" w:cs="Calibri"/>
                <w:sz w:val="22"/>
                <w:szCs w:val="22"/>
              </w:rPr>
              <w:t>0.4638</w:t>
            </w:r>
          </w:p>
        </w:tc>
        <w:tc>
          <w:tcPr>
            <w:tcW w:w="1372" w:type="dxa"/>
          </w:tcPr>
          <w:p w14:paraId="366868D8" w14:textId="13569A3E" w:rsidR="002F042B" w:rsidRPr="009D23AC" w:rsidRDefault="002F042B" w:rsidP="002F042B">
            <w:pPr>
              <w:pStyle w:val="PlainText"/>
              <w:spacing w:after="40"/>
              <w:jc w:val="center"/>
              <w:rPr>
                <w:rFonts w:ascii="Calibri" w:hAnsi="Calibri" w:cs="Calibri"/>
                <w:sz w:val="22"/>
                <w:szCs w:val="22"/>
              </w:rPr>
            </w:pPr>
            <w:r>
              <w:rPr>
                <w:rFonts w:ascii="Calibri" w:hAnsi="Calibri" w:cs="Calibri"/>
                <w:sz w:val="22"/>
                <w:szCs w:val="22"/>
              </w:rPr>
              <w:t>0.1545</w:t>
            </w:r>
          </w:p>
        </w:tc>
        <w:tc>
          <w:tcPr>
            <w:tcW w:w="1372" w:type="dxa"/>
          </w:tcPr>
          <w:p w14:paraId="7C7DB035" w14:textId="1614C8CF" w:rsidR="002F042B" w:rsidRDefault="002F042B" w:rsidP="002F042B">
            <w:pPr>
              <w:pStyle w:val="PlainText"/>
              <w:spacing w:after="40"/>
              <w:jc w:val="center"/>
              <w:rPr>
                <w:rFonts w:ascii="Calibri" w:hAnsi="Calibri" w:cs="Calibri"/>
                <w:sz w:val="22"/>
                <w:szCs w:val="22"/>
              </w:rPr>
            </w:pPr>
            <w:r w:rsidRPr="009D23AC">
              <w:rPr>
                <w:rFonts w:ascii="Calibri" w:hAnsi="Calibri" w:cs="Calibri"/>
                <w:sz w:val="22"/>
                <w:szCs w:val="22"/>
              </w:rPr>
              <w:t>0.5878</w:t>
            </w:r>
          </w:p>
        </w:tc>
        <w:tc>
          <w:tcPr>
            <w:tcW w:w="1372" w:type="dxa"/>
          </w:tcPr>
          <w:p w14:paraId="6B83ABB1" w14:textId="4AC4B725" w:rsidR="002F042B" w:rsidRPr="00EA3380" w:rsidRDefault="002F042B" w:rsidP="002F042B">
            <w:pPr>
              <w:pStyle w:val="PlainText"/>
              <w:spacing w:after="40"/>
              <w:jc w:val="center"/>
              <w:rPr>
                <w:rFonts w:ascii="Calibri" w:hAnsi="Calibri" w:cs="Calibri"/>
                <w:sz w:val="22"/>
                <w:szCs w:val="22"/>
              </w:rPr>
            </w:pPr>
            <w:r w:rsidRPr="00505F00">
              <w:rPr>
                <w:rFonts w:ascii="Calibri" w:hAnsi="Calibri" w:cs="Calibri"/>
                <w:sz w:val="22"/>
                <w:szCs w:val="22"/>
              </w:rPr>
              <w:t>0.2469</w:t>
            </w:r>
          </w:p>
        </w:tc>
      </w:tr>
    </w:tbl>
    <w:p w14:paraId="27DB1F53" w14:textId="225F2084" w:rsidR="00D6057A" w:rsidRDefault="00D6057A" w:rsidP="006E77D5">
      <w:pPr>
        <w:spacing w:after="40" w:line="240" w:lineRule="auto"/>
        <w:rPr>
          <w:rFonts w:ascii="Calibri" w:hAnsi="Calibri" w:cs="Calibri"/>
        </w:rPr>
      </w:pPr>
    </w:p>
    <w:p w14:paraId="3D93A6E0" w14:textId="2DCA7FBC" w:rsidR="00FA4C48" w:rsidRDefault="00FA4C48" w:rsidP="00850737">
      <w:pPr>
        <w:spacing w:after="40" w:line="240" w:lineRule="auto"/>
        <w:jc w:val="both"/>
        <w:rPr>
          <w:rFonts w:ascii="Calibri" w:hAnsi="Calibri" w:cs="Calibri"/>
        </w:rPr>
      </w:pPr>
      <w:r>
        <w:rPr>
          <w:rFonts w:ascii="Calibri" w:hAnsi="Calibri" w:cs="Calibri"/>
        </w:rPr>
        <w:t xml:space="preserve">It is evident from the </w:t>
      </w:r>
      <w:r w:rsidR="00344C6B">
        <w:rPr>
          <w:rFonts w:ascii="Calibri" w:hAnsi="Calibri" w:cs="Calibri"/>
        </w:rPr>
        <w:t>t</w:t>
      </w:r>
      <w:r w:rsidR="004E7182">
        <w:rPr>
          <w:rFonts w:ascii="Calibri" w:hAnsi="Calibri" w:cs="Calibri"/>
        </w:rPr>
        <w:t xml:space="preserve">able that the ControlNet-guided diffusion </w:t>
      </w:r>
      <w:r w:rsidR="004F76AA">
        <w:rPr>
          <w:rFonts w:ascii="Calibri" w:hAnsi="Calibri" w:cs="Calibri"/>
        </w:rPr>
        <w:t>model</w:t>
      </w:r>
      <w:r w:rsidR="004E7182">
        <w:rPr>
          <w:rFonts w:ascii="Calibri" w:hAnsi="Calibri" w:cs="Calibri"/>
        </w:rPr>
        <w:t xml:space="preserve"> outshines the pix2pix model guided by BERT embeddings </w:t>
      </w:r>
      <w:r w:rsidR="002F042B">
        <w:rPr>
          <w:rFonts w:ascii="Calibri" w:hAnsi="Calibri" w:cs="Calibri"/>
        </w:rPr>
        <w:t>across all</w:t>
      </w:r>
      <w:r w:rsidR="00BF51EA">
        <w:rPr>
          <w:rFonts w:ascii="Calibri" w:hAnsi="Calibri" w:cs="Calibri"/>
        </w:rPr>
        <w:t xml:space="preserve"> evaluation </w:t>
      </w:r>
      <w:r w:rsidR="002F042B">
        <w:rPr>
          <w:rFonts w:ascii="Calibri" w:hAnsi="Calibri" w:cs="Calibri"/>
        </w:rPr>
        <w:t>metrics.</w:t>
      </w:r>
      <w:r w:rsidR="00EC3C48">
        <w:rPr>
          <w:rFonts w:ascii="Calibri" w:hAnsi="Calibri" w:cs="Calibri"/>
        </w:rPr>
        <w:t xml:space="preserve"> This proves the </w:t>
      </w:r>
      <w:r w:rsidR="007E4CBF">
        <w:rPr>
          <w:rFonts w:ascii="Calibri" w:hAnsi="Calibri" w:cs="Calibri"/>
        </w:rPr>
        <w:t xml:space="preserve">effectiveness of the ControlNet-based conditioning </w:t>
      </w:r>
      <w:r w:rsidR="005801FE">
        <w:rPr>
          <w:rFonts w:ascii="Calibri" w:hAnsi="Calibri" w:cs="Calibri"/>
        </w:rPr>
        <w:t>along with text-guided diffusion for bridge topology generation</w:t>
      </w:r>
      <w:r w:rsidR="00BB5252">
        <w:rPr>
          <w:rFonts w:ascii="Calibri" w:hAnsi="Calibri" w:cs="Calibri"/>
        </w:rPr>
        <w:t xml:space="preserve">. The </w:t>
      </w:r>
      <w:r w:rsidR="00E34850">
        <w:rPr>
          <w:rFonts w:ascii="Calibri" w:hAnsi="Calibri" w:cs="Calibri"/>
        </w:rPr>
        <w:t xml:space="preserve">model is able to predict images that </w:t>
      </w:r>
      <w:r w:rsidR="00676B8C">
        <w:rPr>
          <w:rFonts w:ascii="Calibri" w:hAnsi="Calibri" w:cs="Calibri"/>
        </w:rPr>
        <w:t xml:space="preserve">are </w:t>
      </w:r>
      <w:r w:rsidR="00E34850">
        <w:rPr>
          <w:rFonts w:ascii="Calibri" w:hAnsi="Calibri" w:cs="Calibri"/>
        </w:rPr>
        <w:t xml:space="preserve">not only </w:t>
      </w:r>
      <w:r w:rsidR="00676B8C">
        <w:rPr>
          <w:rFonts w:ascii="Calibri" w:hAnsi="Calibri" w:cs="Calibri"/>
        </w:rPr>
        <w:t>structurally similar to</w:t>
      </w:r>
      <w:r w:rsidR="007E203E">
        <w:rPr>
          <w:rFonts w:ascii="Calibri" w:hAnsi="Calibri" w:cs="Calibri"/>
        </w:rPr>
        <w:t xml:space="preserve"> the ground-truth images, but also </w:t>
      </w:r>
      <w:r w:rsidR="00BB35CE">
        <w:rPr>
          <w:rFonts w:ascii="Calibri" w:hAnsi="Calibri" w:cs="Calibri"/>
        </w:rPr>
        <w:t xml:space="preserve">align semantically to the input text prompts. </w:t>
      </w:r>
      <w:r w:rsidR="002F73E9" w:rsidRPr="002F73E9">
        <w:rPr>
          <w:rFonts w:ascii="Calibri" w:hAnsi="Calibri" w:cs="Calibri"/>
        </w:rPr>
        <w:t>In addition to the numerical evaluation of such a model using metrics popular in Generative AI literature, perceptual validation of the generated topologies by domain experts is essential in assessing its employability in real-world scenarios.</w:t>
      </w:r>
    </w:p>
    <w:p w14:paraId="0FDDD216" w14:textId="77777777" w:rsidR="00475FFA" w:rsidRDefault="00475FFA" w:rsidP="00850737">
      <w:pPr>
        <w:spacing w:after="40" w:line="240" w:lineRule="auto"/>
        <w:jc w:val="both"/>
        <w:rPr>
          <w:rFonts w:ascii="Calibri" w:hAnsi="Calibri" w:cs="Calibri"/>
        </w:rPr>
      </w:pPr>
    </w:p>
    <w:p w14:paraId="007BAEF5" w14:textId="4C8575C6" w:rsidR="00850737" w:rsidRPr="00B40DCB" w:rsidRDefault="00850737" w:rsidP="00B40DCB">
      <w:pPr>
        <w:pStyle w:val="ListParagraph"/>
        <w:numPr>
          <w:ilvl w:val="0"/>
          <w:numId w:val="1"/>
        </w:numPr>
        <w:spacing w:after="40" w:line="240" w:lineRule="auto"/>
        <w:rPr>
          <w:rFonts w:ascii="Calibri" w:hAnsi="Calibri" w:cs="Calibri"/>
          <w:b/>
          <w:bCs/>
          <w:sz w:val="28"/>
          <w:szCs w:val="28"/>
        </w:rPr>
      </w:pPr>
      <w:r>
        <w:rPr>
          <w:rFonts w:ascii="Calibri" w:hAnsi="Calibri" w:cs="Calibri"/>
          <w:b/>
          <w:bCs/>
          <w:sz w:val="28"/>
          <w:szCs w:val="28"/>
        </w:rPr>
        <w:t>Conclusions</w:t>
      </w:r>
      <w:r w:rsidR="00B40DCB">
        <w:rPr>
          <w:rFonts w:ascii="Calibri" w:hAnsi="Calibri" w:cs="Calibri"/>
          <w:b/>
          <w:bCs/>
          <w:sz w:val="28"/>
          <w:szCs w:val="28"/>
        </w:rPr>
        <w:t xml:space="preserve"> and </w:t>
      </w:r>
      <w:r w:rsidRPr="00B40DCB">
        <w:rPr>
          <w:rFonts w:ascii="Calibri" w:hAnsi="Calibri" w:cs="Calibri"/>
          <w:b/>
          <w:bCs/>
          <w:sz w:val="28"/>
          <w:szCs w:val="28"/>
        </w:rPr>
        <w:t>Outlook</w:t>
      </w:r>
    </w:p>
    <w:p w14:paraId="12286703" w14:textId="1EE3AE5F" w:rsidR="00D70BAD" w:rsidRPr="00DA5A80" w:rsidRDefault="00FE110C" w:rsidP="001106A4">
      <w:pPr>
        <w:spacing w:after="40" w:line="240" w:lineRule="auto"/>
        <w:ind w:firstLine="850"/>
        <w:jc w:val="both"/>
        <w:rPr>
          <w:rFonts w:ascii="Calibri" w:hAnsi="Calibri" w:cs="Calibri"/>
        </w:rPr>
      </w:pPr>
      <w:r w:rsidRPr="00DA5A80">
        <w:rPr>
          <w:rFonts w:ascii="Calibri" w:hAnsi="Calibri" w:cs="Calibri"/>
        </w:rPr>
        <w:t xml:space="preserve">The goal of our work was to prove </w:t>
      </w:r>
      <w:r w:rsidR="000E3FC4" w:rsidRPr="00DA5A80">
        <w:rPr>
          <w:rFonts w:ascii="Calibri" w:hAnsi="Calibri" w:cs="Calibri"/>
        </w:rPr>
        <w:t xml:space="preserve">the </w:t>
      </w:r>
      <w:r w:rsidR="00B25E04" w:rsidRPr="00DA5A80">
        <w:rPr>
          <w:rFonts w:ascii="Calibri" w:hAnsi="Calibri" w:cs="Calibri"/>
        </w:rPr>
        <w:t>feasibility</w:t>
      </w:r>
      <w:r w:rsidRPr="00DA5A80">
        <w:rPr>
          <w:rFonts w:ascii="Calibri" w:hAnsi="Calibri" w:cs="Calibri"/>
        </w:rPr>
        <w:t xml:space="preserve"> of </w:t>
      </w:r>
      <w:r w:rsidR="00F83DE8" w:rsidRPr="00DA5A80">
        <w:rPr>
          <w:rFonts w:ascii="Calibri" w:hAnsi="Calibri" w:cs="Calibri"/>
        </w:rPr>
        <w:t xml:space="preserve">utilising a </w:t>
      </w:r>
      <w:r w:rsidR="00B25E04" w:rsidRPr="00DA5A80">
        <w:rPr>
          <w:rFonts w:ascii="Calibri" w:hAnsi="Calibri" w:cs="Calibri"/>
        </w:rPr>
        <w:t>Control</w:t>
      </w:r>
      <w:r w:rsidR="00873FD0" w:rsidRPr="00DA5A80">
        <w:rPr>
          <w:rFonts w:ascii="Calibri" w:hAnsi="Calibri" w:cs="Calibri"/>
        </w:rPr>
        <w:t>Net-based diffusion model</w:t>
      </w:r>
      <w:r w:rsidR="00F83DE8" w:rsidRPr="00DA5A80">
        <w:rPr>
          <w:rFonts w:ascii="Calibri" w:hAnsi="Calibri" w:cs="Calibri"/>
        </w:rPr>
        <w:t xml:space="preserve"> in the</w:t>
      </w:r>
      <w:r w:rsidR="00C44FAE" w:rsidRPr="00DA5A80">
        <w:rPr>
          <w:rFonts w:ascii="Calibri" w:hAnsi="Calibri" w:cs="Calibri"/>
        </w:rPr>
        <w:t xml:space="preserve"> </w:t>
      </w:r>
      <w:r w:rsidR="00F83DE8" w:rsidRPr="00DA5A80">
        <w:rPr>
          <w:rFonts w:ascii="Calibri" w:hAnsi="Calibri" w:cs="Calibri"/>
        </w:rPr>
        <w:t>early bridge design phase to assist bridge designers and eng</w:t>
      </w:r>
      <w:r w:rsidR="008664EF" w:rsidRPr="00DA5A80">
        <w:rPr>
          <w:rFonts w:ascii="Calibri" w:hAnsi="Calibri" w:cs="Calibri"/>
        </w:rPr>
        <w:t>i</w:t>
      </w:r>
      <w:r w:rsidR="00F83DE8" w:rsidRPr="00DA5A80">
        <w:rPr>
          <w:rFonts w:ascii="Calibri" w:hAnsi="Calibri" w:cs="Calibri"/>
        </w:rPr>
        <w:t>neers in automating the otherwise time-consuming and tedious task of bridge topology generation.</w:t>
      </w:r>
      <w:r w:rsidRPr="00DA5A80">
        <w:rPr>
          <w:rFonts w:ascii="Calibri" w:hAnsi="Calibri" w:cs="Calibri"/>
        </w:rPr>
        <w:t xml:space="preserve"> </w:t>
      </w:r>
      <w:r w:rsidR="00D922BB" w:rsidRPr="00DA5A80">
        <w:rPr>
          <w:rFonts w:ascii="Calibri" w:hAnsi="Calibri" w:cs="Calibri"/>
        </w:rPr>
        <w:t>For this purpose, a</w:t>
      </w:r>
      <w:r w:rsidR="0090472F" w:rsidRPr="00DA5A80">
        <w:rPr>
          <w:rFonts w:ascii="Calibri" w:hAnsi="Calibri" w:cs="Calibri"/>
        </w:rPr>
        <w:t xml:space="preserve"> curated dataset based on existing bridges was prepared</w:t>
      </w:r>
      <w:r w:rsidR="00D922BB" w:rsidRPr="00DA5A80">
        <w:rPr>
          <w:rFonts w:ascii="Calibri" w:hAnsi="Calibri" w:cs="Calibri"/>
        </w:rPr>
        <w:t xml:space="preserve">. </w:t>
      </w:r>
      <w:r w:rsidR="009C3C02" w:rsidRPr="009C3C02">
        <w:rPr>
          <w:rFonts w:ascii="Calibri" w:hAnsi="Calibri" w:cs="Calibri"/>
        </w:rPr>
        <w:t xml:space="preserve">Before augmentation, the image pairs were restricted to a narrow family of bridge types, limiting the number of design possibilities. While this is indeed a limitation of the current dataset, the objective of the study is to prove the capability of </w:t>
      </w:r>
      <w:r w:rsidR="009C3C02">
        <w:rPr>
          <w:rFonts w:ascii="Calibri" w:hAnsi="Calibri" w:cs="Calibri"/>
        </w:rPr>
        <w:t>the</w:t>
      </w:r>
      <w:r w:rsidR="009C3C02" w:rsidRPr="009C3C02">
        <w:rPr>
          <w:rFonts w:ascii="Calibri" w:hAnsi="Calibri" w:cs="Calibri"/>
        </w:rPr>
        <w:t xml:space="preserve"> model in generating conceptual topologies from sketches of topographies, leveraging a pretrained model fine-tuned on th</w:t>
      </w:r>
      <w:r w:rsidR="006A1A3F">
        <w:rPr>
          <w:rFonts w:ascii="Calibri" w:hAnsi="Calibri" w:cs="Calibri"/>
        </w:rPr>
        <w:t>e</w:t>
      </w:r>
      <w:r w:rsidR="009C3C02" w:rsidRPr="009C3C02">
        <w:rPr>
          <w:rFonts w:ascii="Calibri" w:hAnsi="Calibri" w:cs="Calibri"/>
        </w:rPr>
        <w:t xml:space="preserve"> curated dataset</w:t>
      </w:r>
      <w:r w:rsidR="006A1A3F">
        <w:rPr>
          <w:rFonts w:ascii="Calibri" w:hAnsi="Calibri" w:cs="Calibri"/>
        </w:rPr>
        <w:t xml:space="preserve"> </w:t>
      </w:r>
      <w:r w:rsidR="009C3C02" w:rsidRPr="009C3C02">
        <w:rPr>
          <w:rFonts w:ascii="Calibri" w:hAnsi="Calibri" w:cs="Calibri"/>
        </w:rPr>
        <w:t>enabl</w:t>
      </w:r>
      <w:r w:rsidR="006A1A3F">
        <w:rPr>
          <w:rFonts w:ascii="Calibri" w:hAnsi="Calibri" w:cs="Calibri"/>
        </w:rPr>
        <w:t>ing</w:t>
      </w:r>
      <w:r w:rsidR="009C3C02" w:rsidRPr="009C3C02">
        <w:rPr>
          <w:rFonts w:ascii="Calibri" w:hAnsi="Calibri" w:cs="Calibri"/>
        </w:rPr>
        <w:t xml:space="preserve"> faster convergence. </w:t>
      </w:r>
      <w:r w:rsidR="008664EF" w:rsidRPr="00DA5A80">
        <w:rPr>
          <w:rFonts w:ascii="Calibri" w:hAnsi="Calibri" w:cs="Calibri"/>
        </w:rPr>
        <w:t xml:space="preserve">We prove both qualitatively and </w:t>
      </w:r>
      <w:r w:rsidR="00D76438" w:rsidRPr="00DA5A80">
        <w:rPr>
          <w:rFonts w:ascii="Calibri" w:hAnsi="Calibri" w:cs="Calibri"/>
        </w:rPr>
        <w:t xml:space="preserve">quantitatively </w:t>
      </w:r>
      <w:r w:rsidR="008664EF" w:rsidRPr="00DA5A80">
        <w:rPr>
          <w:rFonts w:ascii="Calibri" w:hAnsi="Calibri" w:cs="Calibri"/>
        </w:rPr>
        <w:t xml:space="preserve">the </w:t>
      </w:r>
      <w:r w:rsidR="0031239A" w:rsidRPr="00DA5A80">
        <w:rPr>
          <w:rFonts w:ascii="Calibri" w:hAnsi="Calibri" w:cs="Calibri"/>
        </w:rPr>
        <w:t xml:space="preserve">better performance of the </w:t>
      </w:r>
      <w:r w:rsidR="00D922BB" w:rsidRPr="00DA5A80">
        <w:rPr>
          <w:rFonts w:ascii="Calibri" w:hAnsi="Calibri" w:cs="Calibri"/>
        </w:rPr>
        <w:t xml:space="preserve">trained </w:t>
      </w:r>
      <w:r w:rsidR="0031239A" w:rsidRPr="00DA5A80">
        <w:rPr>
          <w:rFonts w:ascii="Calibri" w:hAnsi="Calibri" w:cs="Calibri"/>
        </w:rPr>
        <w:t xml:space="preserve">model relative to </w:t>
      </w:r>
      <w:r w:rsidR="002E2B04" w:rsidRPr="00DA5A80">
        <w:rPr>
          <w:rFonts w:ascii="Calibri" w:hAnsi="Calibri" w:cs="Calibri"/>
        </w:rPr>
        <w:t xml:space="preserve">a pix2pix model conditioned on BERT embeddings, by comparing their predictions on </w:t>
      </w:r>
      <w:r w:rsidR="0090472F" w:rsidRPr="00DA5A80">
        <w:rPr>
          <w:rFonts w:ascii="Calibri" w:hAnsi="Calibri" w:cs="Calibri"/>
        </w:rPr>
        <w:t>a set of unseen test images.</w:t>
      </w:r>
      <w:r w:rsidR="008664EF" w:rsidRPr="00DA5A80">
        <w:rPr>
          <w:rFonts w:ascii="Calibri" w:hAnsi="Calibri" w:cs="Calibri"/>
        </w:rPr>
        <w:t xml:space="preserve"> </w:t>
      </w:r>
    </w:p>
    <w:p w14:paraId="0925428B" w14:textId="2288D0D5" w:rsidR="00850737" w:rsidRPr="00DA5A80" w:rsidRDefault="00854FBC" w:rsidP="001106A4">
      <w:pPr>
        <w:spacing w:after="40" w:line="240" w:lineRule="auto"/>
        <w:ind w:firstLine="850"/>
        <w:jc w:val="both"/>
        <w:rPr>
          <w:rFonts w:ascii="Calibri" w:hAnsi="Calibri" w:cs="Calibri"/>
        </w:rPr>
      </w:pPr>
      <w:r w:rsidRPr="00DA5A80">
        <w:rPr>
          <w:rFonts w:ascii="Calibri" w:hAnsi="Calibri" w:cs="Calibri"/>
        </w:rPr>
        <w:t xml:space="preserve">Due to the limited size of the dataset, </w:t>
      </w:r>
      <w:r w:rsidR="006240DC" w:rsidRPr="00DA5A80">
        <w:rPr>
          <w:rFonts w:ascii="Calibri" w:hAnsi="Calibri" w:cs="Calibri"/>
        </w:rPr>
        <w:t xml:space="preserve">the model was not exposed to a wider variety of </w:t>
      </w:r>
      <w:r w:rsidR="005B76ED" w:rsidRPr="00DA5A80">
        <w:rPr>
          <w:rFonts w:ascii="Calibri" w:hAnsi="Calibri" w:cs="Calibri"/>
        </w:rPr>
        <w:t>design solutions and more diverse collection design constraints.</w:t>
      </w:r>
      <w:r w:rsidR="006240DC" w:rsidRPr="00DA5A80">
        <w:rPr>
          <w:rFonts w:ascii="Calibri" w:hAnsi="Calibri" w:cs="Calibri"/>
        </w:rPr>
        <w:t xml:space="preserve"> </w:t>
      </w:r>
      <w:r w:rsidR="00D70BAD" w:rsidRPr="00DA5A80">
        <w:rPr>
          <w:rFonts w:ascii="Calibri" w:hAnsi="Calibri" w:cs="Calibri"/>
        </w:rPr>
        <w:t>Having proven the potential of our proposed workflow, we</w:t>
      </w:r>
      <w:r w:rsidR="00974FA3" w:rsidRPr="00DA5A80">
        <w:rPr>
          <w:rFonts w:ascii="Calibri" w:hAnsi="Calibri" w:cs="Calibri"/>
        </w:rPr>
        <w:t xml:space="preserve"> plan on extending the capabilities of the model </w:t>
      </w:r>
      <w:r w:rsidR="00C87BE3" w:rsidRPr="00DA5A80">
        <w:rPr>
          <w:rFonts w:ascii="Calibri" w:hAnsi="Calibri" w:cs="Calibri"/>
        </w:rPr>
        <w:t xml:space="preserve">by </w:t>
      </w:r>
      <w:r w:rsidR="00235EE7" w:rsidRPr="00DA5A80">
        <w:rPr>
          <w:rFonts w:ascii="Calibri" w:hAnsi="Calibri" w:cs="Calibri"/>
        </w:rPr>
        <w:t>train</w:t>
      </w:r>
      <w:r w:rsidR="00C87BE3" w:rsidRPr="00DA5A80">
        <w:rPr>
          <w:rFonts w:ascii="Calibri" w:hAnsi="Calibri" w:cs="Calibri"/>
        </w:rPr>
        <w:t>ing it</w:t>
      </w:r>
      <w:r w:rsidR="00235EE7" w:rsidRPr="00DA5A80">
        <w:rPr>
          <w:rFonts w:ascii="Calibri" w:hAnsi="Calibri" w:cs="Calibri"/>
        </w:rPr>
        <w:t xml:space="preserve"> </w:t>
      </w:r>
      <w:r w:rsidR="00974FA3" w:rsidRPr="00DA5A80">
        <w:rPr>
          <w:rFonts w:ascii="Calibri" w:hAnsi="Calibri" w:cs="Calibri"/>
        </w:rPr>
        <w:t>on a more diverse and larger dataset</w:t>
      </w:r>
      <w:r w:rsidR="00177002" w:rsidRPr="00DA5A80">
        <w:rPr>
          <w:rFonts w:ascii="Calibri" w:hAnsi="Calibri" w:cs="Calibri"/>
        </w:rPr>
        <w:t xml:space="preserve"> </w:t>
      </w:r>
      <w:r w:rsidR="007E06CE" w:rsidRPr="00DA5A80">
        <w:rPr>
          <w:rFonts w:ascii="Calibri" w:hAnsi="Calibri" w:cs="Calibri"/>
        </w:rPr>
        <w:t xml:space="preserve">with </w:t>
      </w:r>
      <w:r w:rsidR="000609A5" w:rsidRPr="00DA5A80">
        <w:rPr>
          <w:rFonts w:ascii="Calibri" w:hAnsi="Calibri" w:cs="Calibri"/>
        </w:rPr>
        <w:t>greater</w:t>
      </w:r>
      <w:r w:rsidR="007E06CE" w:rsidRPr="00DA5A80">
        <w:rPr>
          <w:rFonts w:ascii="Calibri" w:hAnsi="Calibri" w:cs="Calibri"/>
        </w:rPr>
        <w:t xml:space="preserve"> variety and complexity in the design prompts</w:t>
      </w:r>
      <w:r w:rsidR="00120BB6" w:rsidRPr="00DA5A80">
        <w:rPr>
          <w:rFonts w:ascii="Calibri" w:hAnsi="Calibri" w:cs="Calibri"/>
        </w:rPr>
        <w:t xml:space="preserve"> to enable the generation of </w:t>
      </w:r>
      <w:r w:rsidR="000609A5" w:rsidRPr="00DA5A80">
        <w:rPr>
          <w:rFonts w:ascii="Calibri" w:hAnsi="Calibri" w:cs="Calibri"/>
        </w:rPr>
        <w:t xml:space="preserve">a </w:t>
      </w:r>
      <w:r w:rsidR="00120BB6" w:rsidRPr="00DA5A80">
        <w:rPr>
          <w:rFonts w:ascii="Calibri" w:hAnsi="Calibri" w:cs="Calibri"/>
        </w:rPr>
        <w:t xml:space="preserve">wider range </w:t>
      </w:r>
      <w:r w:rsidR="000609A5" w:rsidRPr="00DA5A80">
        <w:rPr>
          <w:rFonts w:ascii="Calibri" w:hAnsi="Calibri" w:cs="Calibri"/>
        </w:rPr>
        <w:t xml:space="preserve">of </w:t>
      </w:r>
      <w:r w:rsidR="00120BB6" w:rsidRPr="00DA5A80">
        <w:rPr>
          <w:rFonts w:ascii="Calibri" w:hAnsi="Calibri" w:cs="Calibri"/>
        </w:rPr>
        <w:t xml:space="preserve">bridge topologies. Since bridges are 3D structures, </w:t>
      </w:r>
      <w:r w:rsidR="00011E4F" w:rsidRPr="00DA5A80">
        <w:rPr>
          <w:rFonts w:ascii="Calibri" w:hAnsi="Calibri" w:cs="Calibri"/>
        </w:rPr>
        <w:t xml:space="preserve">future works will also focus on </w:t>
      </w:r>
      <w:r w:rsidR="002A3927" w:rsidRPr="00DA5A80">
        <w:rPr>
          <w:rFonts w:ascii="Calibri" w:hAnsi="Calibri" w:cs="Calibri"/>
        </w:rPr>
        <w:t xml:space="preserve">generating additional </w:t>
      </w:r>
      <w:r w:rsidR="00D95C97" w:rsidRPr="00DA5A80">
        <w:rPr>
          <w:rFonts w:ascii="Calibri" w:hAnsi="Calibri" w:cs="Calibri"/>
        </w:rPr>
        <w:t>outputs</w:t>
      </w:r>
      <w:r w:rsidR="00360FDC" w:rsidRPr="00DA5A80">
        <w:rPr>
          <w:rFonts w:ascii="Calibri" w:hAnsi="Calibri" w:cs="Calibri"/>
        </w:rPr>
        <w:t xml:space="preserve"> like cross-sectional images</w:t>
      </w:r>
      <w:r w:rsidR="00F34FEB" w:rsidRPr="00DA5A80">
        <w:rPr>
          <w:rFonts w:ascii="Calibri" w:hAnsi="Calibri" w:cs="Calibri"/>
        </w:rPr>
        <w:t xml:space="preserve"> and design</w:t>
      </w:r>
      <w:r w:rsidR="00360FDC" w:rsidRPr="00DA5A80">
        <w:rPr>
          <w:rFonts w:ascii="Calibri" w:hAnsi="Calibri" w:cs="Calibri"/>
        </w:rPr>
        <w:t xml:space="preserve"> parameters like the dimensions of the deck</w:t>
      </w:r>
      <w:r w:rsidR="00F34FEB" w:rsidRPr="00DA5A80">
        <w:rPr>
          <w:rFonts w:ascii="Calibri" w:hAnsi="Calibri" w:cs="Calibri"/>
        </w:rPr>
        <w:t xml:space="preserve">, </w:t>
      </w:r>
      <w:r w:rsidR="00D95C97" w:rsidRPr="00DA5A80">
        <w:rPr>
          <w:rFonts w:ascii="Calibri" w:hAnsi="Calibri" w:cs="Calibri"/>
        </w:rPr>
        <w:t>piers</w:t>
      </w:r>
      <w:r w:rsidR="00F34FEB" w:rsidRPr="00DA5A80">
        <w:rPr>
          <w:rFonts w:ascii="Calibri" w:hAnsi="Calibri" w:cs="Calibri"/>
        </w:rPr>
        <w:t xml:space="preserve"> and other</w:t>
      </w:r>
      <w:r w:rsidR="00D95C97" w:rsidRPr="00DA5A80">
        <w:rPr>
          <w:rFonts w:ascii="Calibri" w:hAnsi="Calibri" w:cs="Calibri"/>
        </w:rPr>
        <w:t xml:space="preserve"> structur</w:t>
      </w:r>
      <w:r w:rsidR="00F34FEB" w:rsidRPr="00DA5A80">
        <w:rPr>
          <w:rFonts w:ascii="Calibri" w:hAnsi="Calibri" w:cs="Calibri"/>
        </w:rPr>
        <w:t>al components</w:t>
      </w:r>
      <w:r w:rsidR="00974FA3" w:rsidRPr="00DA5A80">
        <w:rPr>
          <w:rFonts w:ascii="Calibri" w:hAnsi="Calibri" w:cs="Calibri"/>
        </w:rPr>
        <w:t>.</w:t>
      </w:r>
      <w:r w:rsidR="00D70BAD" w:rsidRPr="00DA5A80">
        <w:rPr>
          <w:rFonts w:ascii="Calibri" w:hAnsi="Calibri" w:cs="Calibri"/>
        </w:rPr>
        <w:t xml:space="preserve"> </w:t>
      </w:r>
      <w:r w:rsidR="00AB1507" w:rsidRPr="00DA5A80">
        <w:rPr>
          <w:rFonts w:ascii="Calibri" w:hAnsi="Calibri" w:cs="Calibri"/>
        </w:rPr>
        <w:t xml:space="preserve">Since the current work focuses </w:t>
      </w:r>
      <w:r w:rsidR="00454361" w:rsidRPr="00DA5A80">
        <w:rPr>
          <w:rFonts w:ascii="Calibri" w:hAnsi="Calibri" w:cs="Calibri"/>
        </w:rPr>
        <w:t xml:space="preserve">only </w:t>
      </w:r>
      <w:r w:rsidR="00AB1507" w:rsidRPr="00DA5A80">
        <w:rPr>
          <w:rFonts w:ascii="Calibri" w:hAnsi="Calibri" w:cs="Calibri"/>
        </w:rPr>
        <w:t xml:space="preserve">on </w:t>
      </w:r>
      <w:r w:rsidR="000C219A" w:rsidRPr="00DA5A80">
        <w:rPr>
          <w:rFonts w:ascii="Calibri" w:hAnsi="Calibri" w:cs="Calibri"/>
        </w:rPr>
        <w:t xml:space="preserve">conceptual topology generation </w:t>
      </w:r>
      <w:r w:rsidR="00457DB7" w:rsidRPr="00DA5A80">
        <w:rPr>
          <w:rFonts w:ascii="Calibri" w:hAnsi="Calibri" w:cs="Calibri"/>
        </w:rPr>
        <w:t>from</w:t>
      </w:r>
      <w:r w:rsidR="000C219A" w:rsidRPr="00DA5A80">
        <w:rPr>
          <w:rFonts w:ascii="Calibri" w:hAnsi="Calibri" w:cs="Calibri"/>
        </w:rPr>
        <w:t xml:space="preserve"> sketches of bridges</w:t>
      </w:r>
      <w:r w:rsidR="00BF298F" w:rsidRPr="00DA5A80">
        <w:rPr>
          <w:rFonts w:ascii="Calibri" w:hAnsi="Calibri" w:cs="Calibri"/>
        </w:rPr>
        <w:t>,</w:t>
      </w:r>
      <w:r w:rsidR="00E33B43" w:rsidRPr="00DA5A80">
        <w:rPr>
          <w:rFonts w:ascii="Calibri" w:hAnsi="Calibri" w:cs="Calibri"/>
        </w:rPr>
        <w:t xml:space="preserve"> </w:t>
      </w:r>
      <w:r w:rsidR="00241E68" w:rsidRPr="00DA5A80">
        <w:rPr>
          <w:rFonts w:ascii="Calibri" w:hAnsi="Calibri" w:cs="Calibri"/>
        </w:rPr>
        <w:t xml:space="preserve">which lack </w:t>
      </w:r>
      <w:r w:rsidR="00BA0413" w:rsidRPr="00DA5A80">
        <w:rPr>
          <w:rFonts w:ascii="Calibri" w:hAnsi="Calibri" w:cs="Calibri"/>
        </w:rPr>
        <w:t xml:space="preserve">absolute </w:t>
      </w:r>
      <w:r w:rsidR="00241E68" w:rsidRPr="00DA5A80">
        <w:rPr>
          <w:rFonts w:ascii="Calibri" w:hAnsi="Calibri" w:cs="Calibri"/>
        </w:rPr>
        <w:t xml:space="preserve">scale and </w:t>
      </w:r>
      <w:r w:rsidR="004C21A6" w:rsidRPr="00DA5A80">
        <w:rPr>
          <w:rFonts w:ascii="Calibri" w:hAnsi="Calibri" w:cs="Calibri"/>
        </w:rPr>
        <w:t>do not allow for an explicit extraction of individual structural components</w:t>
      </w:r>
      <w:r w:rsidR="00DC134D" w:rsidRPr="00DA5A80">
        <w:rPr>
          <w:rFonts w:ascii="Calibri" w:hAnsi="Calibri" w:cs="Calibri"/>
        </w:rPr>
        <w:t xml:space="preserve">, </w:t>
      </w:r>
      <w:r w:rsidR="008854AA" w:rsidRPr="00DA5A80">
        <w:rPr>
          <w:rFonts w:ascii="Calibri" w:hAnsi="Calibri" w:cs="Calibri"/>
        </w:rPr>
        <w:t xml:space="preserve">a more </w:t>
      </w:r>
      <w:r w:rsidR="00DC134D" w:rsidRPr="00DA5A80">
        <w:rPr>
          <w:rFonts w:ascii="Calibri" w:hAnsi="Calibri" w:cs="Calibri"/>
        </w:rPr>
        <w:t>detailed engineering-level</w:t>
      </w:r>
      <w:r w:rsidR="00241E68" w:rsidRPr="00DA5A80">
        <w:rPr>
          <w:rFonts w:ascii="Calibri" w:hAnsi="Calibri" w:cs="Calibri"/>
        </w:rPr>
        <w:t xml:space="preserve"> validati</w:t>
      </w:r>
      <w:r w:rsidR="00DC134D" w:rsidRPr="00DA5A80">
        <w:rPr>
          <w:rFonts w:ascii="Calibri" w:hAnsi="Calibri" w:cs="Calibri"/>
        </w:rPr>
        <w:t>o</w:t>
      </w:r>
      <w:r w:rsidR="00241E68" w:rsidRPr="00DA5A80">
        <w:rPr>
          <w:rFonts w:ascii="Calibri" w:hAnsi="Calibri" w:cs="Calibri"/>
        </w:rPr>
        <w:t>n</w:t>
      </w:r>
      <w:r w:rsidR="00DC134D" w:rsidRPr="00DA5A80">
        <w:rPr>
          <w:rFonts w:ascii="Calibri" w:hAnsi="Calibri" w:cs="Calibri"/>
        </w:rPr>
        <w:t xml:space="preserve"> of</w:t>
      </w:r>
      <w:r w:rsidR="00241E68" w:rsidRPr="00DA5A80">
        <w:rPr>
          <w:rFonts w:ascii="Calibri" w:hAnsi="Calibri" w:cs="Calibri"/>
        </w:rPr>
        <w:t xml:space="preserve"> the predictions </w:t>
      </w:r>
      <w:r w:rsidR="008854AA" w:rsidRPr="00DA5A80">
        <w:rPr>
          <w:rFonts w:ascii="Calibri" w:hAnsi="Calibri" w:cs="Calibri"/>
        </w:rPr>
        <w:t>is beyond the scope of this study</w:t>
      </w:r>
      <w:r w:rsidR="00241E68" w:rsidRPr="00DA5A80">
        <w:rPr>
          <w:rFonts w:ascii="Calibri" w:hAnsi="Calibri" w:cs="Calibri"/>
        </w:rPr>
        <w:t xml:space="preserve">. </w:t>
      </w:r>
      <w:r w:rsidR="003734EF" w:rsidRPr="00DA5A80">
        <w:rPr>
          <w:rFonts w:ascii="Calibri" w:hAnsi="Calibri" w:cs="Calibri"/>
        </w:rPr>
        <w:t xml:space="preserve">Future developments </w:t>
      </w:r>
      <w:r w:rsidR="00EE0B95" w:rsidRPr="00DA5A80">
        <w:rPr>
          <w:rFonts w:ascii="Calibri" w:hAnsi="Calibri" w:cs="Calibri"/>
        </w:rPr>
        <w:t xml:space="preserve">will </w:t>
      </w:r>
      <w:r w:rsidR="003734EF" w:rsidRPr="00DA5A80">
        <w:rPr>
          <w:rFonts w:ascii="Calibri" w:hAnsi="Calibri" w:cs="Calibri"/>
        </w:rPr>
        <w:t xml:space="preserve">include the </w:t>
      </w:r>
      <w:r w:rsidR="00B71D43" w:rsidRPr="00DA5A80">
        <w:rPr>
          <w:rFonts w:ascii="Calibri" w:hAnsi="Calibri" w:cs="Calibri"/>
        </w:rPr>
        <w:t xml:space="preserve">extension of the existing dataset to also </w:t>
      </w:r>
      <w:r w:rsidR="00AE6F3E" w:rsidRPr="00DA5A80">
        <w:rPr>
          <w:rFonts w:ascii="Calibri" w:hAnsi="Calibri" w:cs="Calibri"/>
        </w:rPr>
        <w:t>incorporate</w:t>
      </w:r>
      <w:r w:rsidR="00B71D43" w:rsidRPr="00DA5A80">
        <w:rPr>
          <w:rFonts w:ascii="Calibri" w:hAnsi="Calibri" w:cs="Calibri"/>
        </w:rPr>
        <w:t xml:space="preserve"> real</w:t>
      </w:r>
      <w:r w:rsidR="00AE6F3E" w:rsidRPr="00DA5A80">
        <w:rPr>
          <w:rFonts w:ascii="Calibri" w:hAnsi="Calibri" w:cs="Calibri"/>
        </w:rPr>
        <w:t xml:space="preserve">-world scale and </w:t>
      </w:r>
      <w:r w:rsidR="003811E9" w:rsidRPr="00DA5A80">
        <w:rPr>
          <w:rFonts w:ascii="Calibri" w:hAnsi="Calibri" w:cs="Calibri"/>
        </w:rPr>
        <w:t>geometry, thereby enabling a more ph</w:t>
      </w:r>
      <w:r w:rsidR="009F3512" w:rsidRPr="00DA5A80">
        <w:rPr>
          <w:rFonts w:ascii="Calibri" w:hAnsi="Calibri" w:cs="Calibri"/>
        </w:rPr>
        <w:t>ysics-</w:t>
      </w:r>
      <w:r w:rsidR="00E7387C" w:rsidRPr="00DA5A80">
        <w:rPr>
          <w:rFonts w:ascii="Calibri" w:hAnsi="Calibri" w:cs="Calibri"/>
        </w:rPr>
        <w:t>informed</w:t>
      </w:r>
      <w:r w:rsidR="009F3512" w:rsidRPr="00DA5A80">
        <w:rPr>
          <w:rFonts w:ascii="Calibri" w:hAnsi="Calibri" w:cs="Calibri"/>
        </w:rPr>
        <w:t xml:space="preserve"> training and evaluation of bridge topologies using parameters like the slenderness ratio</w:t>
      </w:r>
      <w:r w:rsidR="00E7387C" w:rsidRPr="00DA5A80">
        <w:rPr>
          <w:rFonts w:ascii="Calibri" w:hAnsi="Calibri" w:cs="Calibri"/>
        </w:rPr>
        <w:t>s</w:t>
      </w:r>
      <w:r w:rsidR="009F3512" w:rsidRPr="00DA5A80">
        <w:rPr>
          <w:rFonts w:ascii="Calibri" w:hAnsi="Calibri" w:cs="Calibri"/>
        </w:rPr>
        <w:t xml:space="preserve"> a</w:t>
      </w:r>
      <w:r w:rsidR="00EF6044" w:rsidRPr="00DA5A80">
        <w:rPr>
          <w:rFonts w:ascii="Calibri" w:hAnsi="Calibri" w:cs="Calibri"/>
        </w:rPr>
        <w:t>nd load</w:t>
      </w:r>
      <w:r w:rsidR="00E7387C" w:rsidRPr="00DA5A80">
        <w:rPr>
          <w:rFonts w:ascii="Calibri" w:hAnsi="Calibri" w:cs="Calibri"/>
        </w:rPr>
        <w:t>-bearing</w:t>
      </w:r>
      <w:r w:rsidR="00EF6044" w:rsidRPr="00DA5A80">
        <w:rPr>
          <w:rFonts w:ascii="Calibri" w:hAnsi="Calibri" w:cs="Calibri"/>
        </w:rPr>
        <w:t xml:space="preserve"> analysis.</w:t>
      </w:r>
      <w:r w:rsidR="003734EF" w:rsidRPr="00DA5A80">
        <w:rPr>
          <w:rFonts w:ascii="Calibri" w:hAnsi="Calibri" w:cs="Calibri"/>
        </w:rPr>
        <w:t xml:space="preserve"> </w:t>
      </w:r>
    </w:p>
    <w:p w14:paraId="20DA80AE" w14:textId="77777777" w:rsidR="00541ED3" w:rsidRDefault="00541ED3" w:rsidP="00B270BF">
      <w:pPr>
        <w:pStyle w:val="ListParagraph"/>
        <w:spacing w:after="40" w:line="240" w:lineRule="auto"/>
        <w:ind w:left="360" w:firstLine="850"/>
        <w:jc w:val="both"/>
        <w:rPr>
          <w:rFonts w:ascii="Calibri" w:hAnsi="Calibri" w:cs="Calibri"/>
        </w:rPr>
      </w:pPr>
    </w:p>
    <w:p w14:paraId="312D294F" w14:textId="0D6ECAB0" w:rsidR="00E45271" w:rsidRPr="00B40DCB" w:rsidRDefault="00E45271" w:rsidP="00E45271">
      <w:pPr>
        <w:pStyle w:val="ListParagraph"/>
        <w:numPr>
          <w:ilvl w:val="0"/>
          <w:numId w:val="1"/>
        </w:numPr>
        <w:spacing w:after="40" w:line="240" w:lineRule="auto"/>
        <w:rPr>
          <w:rFonts w:ascii="Calibri" w:hAnsi="Calibri" w:cs="Calibri"/>
          <w:b/>
          <w:bCs/>
          <w:sz w:val="28"/>
          <w:szCs w:val="28"/>
        </w:rPr>
      </w:pPr>
      <w:r>
        <w:rPr>
          <w:rFonts w:ascii="Calibri" w:hAnsi="Calibri" w:cs="Calibri"/>
          <w:b/>
          <w:bCs/>
          <w:sz w:val="28"/>
          <w:szCs w:val="28"/>
        </w:rPr>
        <w:t>Acknowledg</w:t>
      </w:r>
      <w:r w:rsidR="00514723">
        <w:rPr>
          <w:rFonts w:ascii="Calibri" w:hAnsi="Calibri" w:cs="Calibri"/>
          <w:b/>
          <w:bCs/>
          <w:sz w:val="28"/>
          <w:szCs w:val="28"/>
        </w:rPr>
        <w:t>ement</w:t>
      </w:r>
    </w:p>
    <w:p w14:paraId="156DD265" w14:textId="75C033CC" w:rsidR="00E45271" w:rsidRPr="00416DF5" w:rsidRDefault="00514723" w:rsidP="00514723">
      <w:pPr>
        <w:pStyle w:val="ListParagraph"/>
        <w:spacing w:after="40" w:line="240" w:lineRule="auto"/>
        <w:ind w:left="0" w:firstLine="850"/>
        <w:jc w:val="both"/>
        <w:rPr>
          <w:rFonts w:ascii="Calibri" w:hAnsi="Calibri" w:cs="Calibri"/>
        </w:rPr>
      </w:pPr>
      <w:r w:rsidRPr="00416DF5">
        <w:rPr>
          <w:rFonts w:ascii="Calibri" w:hAnsi="Calibri" w:cs="Calibri"/>
        </w:rPr>
        <w:lastRenderedPageBreak/>
        <w:t xml:space="preserve">This work was funded by the </w:t>
      </w:r>
      <w:r w:rsidR="00D502E1" w:rsidRPr="00416DF5">
        <w:rPr>
          <w:rFonts w:ascii="Calibri" w:hAnsi="Calibri" w:cs="Calibri"/>
        </w:rPr>
        <w:t xml:space="preserve">Deutsche </w:t>
      </w:r>
      <w:proofErr w:type="spellStart"/>
      <w:r w:rsidR="00D502E1" w:rsidRPr="00416DF5">
        <w:rPr>
          <w:rFonts w:ascii="Calibri" w:hAnsi="Calibri" w:cs="Calibri"/>
        </w:rPr>
        <w:t>Forschungsgemeinschaft</w:t>
      </w:r>
      <w:proofErr w:type="spellEnd"/>
      <w:r w:rsidR="00D502E1" w:rsidRPr="00416DF5">
        <w:rPr>
          <w:rFonts w:ascii="Calibri" w:hAnsi="Calibri" w:cs="Calibri"/>
        </w:rPr>
        <w:t xml:space="preserve"> (DFG, German Research Foundation) under</w:t>
      </w:r>
      <w:r w:rsidR="005C3B44" w:rsidRPr="00416DF5">
        <w:rPr>
          <w:rFonts w:ascii="Calibri" w:hAnsi="Calibri" w:cs="Calibri"/>
        </w:rPr>
        <w:t xml:space="preserve"> the Cluster of Excellence CARE</w:t>
      </w:r>
      <w:r w:rsidR="00416DF5" w:rsidRPr="00416DF5">
        <w:rPr>
          <w:rFonts w:ascii="Calibri" w:hAnsi="Calibri" w:cs="Calibri"/>
        </w:rPr>
        <w:t xml:space="preserve"> </w:t>
      </w:r>
      <w:r w:rsidR="00D76438">
        <w:rPr>
          <w:rFonts w:ascii="Calibri" w:hAnsi="Calibri" w:cs="Calibri"/>
        </w:rPr>
        <w:t>–</w:t>
      </w:r>
      <w:r w:rsidR="00416DF5" w:rsidRPr="00416DF5">
        <w:rPr>
          <w:rFonts w:ascii="Calibri" w:hAnsi="Calibri" w:cs="Calibri"/>
        </w:rPr>
        <w:t xml:space="preserve"> EXC 3115</w:t>
      </w:r>
      <w:r w:rsidR="00D76438">
        <w:rPr>
          <w:rFonts w:ascii="Calibri" w:hAnsi="Calibri" w:cs="Calibri"/>
        </w:rPr>
        <w:t xml:space="preserve"> </w:t>
      </w:r>
      <w:r w:rsidR="00416DF5" w:rsidRPr="00416DF5">
        <w:rPr>
          <w:rFonts w:ascii="Calibri" w:hAnsi="Calibri" w:cs="Calibri"/>
        </w:rPr>
        <w:t>– 533767731.</w:t>
      </w:r>
    </w:p>
    <w:p w14:paraId="295DA8E6" w14:textId="77777777" w:rsidR="00850737" w:rsidRPr="00116ECF" w:rsidRDefault="00850737" w:rsidP="0096698D">
      <w:pPr>
        <w:pStyle w:val="ListParagraph"/>
        <w:spacing w:after="40" w:line="240" w:lineRule="auto"/>
        <w:rPr>
          <w:rFonts w:ascii="Calibri" w:hAnsi="Calibri" w:cs="Calibri"/>
          <w:b/>
          <w:bCs/>
          <w:sz w:val="28"/>
          <w:szCs w:val="28"/>
        </w:rPr>
      </w:pPr>
    </w:p>
    <w:p w14:paraId="1C4D7BD6" w14:textId="27F36ABA" w:rsidR="00D6057A" w:rsidRPr="002F65E9" w:rsidRDefault="00D6057A" w:rsidP="006E77D5">
      <w:pPr>
        <w:spacing w:after="40" w:line="240" w:lineRule="auto"/>
        <w:rPr>
          <w:rFonts w:ascii="Calibri" w:hAnsi="Calibri" w:cs="Calibri"/>
          <w:b/>
          <w:bCs/>
          <w:color w:val="000000" w:themeColor="text1"/>
          <w:sz w:val="28"/>
          <w:szCs w:val="28"/>
          <w:lang w:val="de-DE"/>
        </w:rPr>
      </w:pPr>
      <w:r w:rsidRPr="002F65E9">
        <w:rPr>
          <w:rFonts w:ascii="Calibri" w:hAnsi="Calibri" w:cs="Calibri"/>
          <w:b/>
          <w:bCs/>
          <w:color w:val="000000" w:themeColor="text1"/>
          <w:sz w:val="28"/>
          <w:szCs w:val="28"/>
          <w:lang w:val="de-DE"/>
        </w:rPr>
        <w:t xml:space="preserve">REFERENCES </w:t>
      </w:r>
    </w:p>
    <w:p w14:paraId="07FE037D" w14:textId="77777777" w:rsidR="00CD722D" w:rsidRPr="002F65E9" w:rsidRDefault="00CD722D" w:rsidP="006E77D5">
      <w:pPr>
        <w:spacing w:after="40" w:line="240" w:lineRule="auto"/>
        <w:ind w:left="851" w:hanging="851"/>
        <w:rPr>
          <w:rFonts w:ascii="Calibri" w:hAnsi="Calibri" w:cs="Calibri"/>
          <w:color w:val="000000" w:themeColor="text1"/>
          <w:lang w:val="de-DE"/>
        </w:rPr>
      </w:pPr>
    </w:p>
    <w:p w14:paraId="30ADC3E7" w14:textId="038D1268" w:rsidR="00551FE1" w:rsidRPr="00606FE6" w:rsidRDefault="00551FE1" w:rsidP="00687582">
      <w:pPr>
        <w:spacing w:after="40" w:line="240" w:lineRule="auto"/>
        <w:ind w:left="720" w:hanging="720"/>
        <w:rPr>
          <w:rFonts w:ascii="Calibri" w:hAnsi="Calibri" w:cs="Calibri"/>
          <w:color w:val="000000" w:themeColor="text1"/>
          <w:lang w:val="de-DE"/>
        </w:rPr>
      </w:pPr>
      <w:proofErr w:type="spellStart"/>
      <w:r w:rsidRPr="00606FE6">
        <w:rPr>
          <w:rFonts w:ascii="Calibri" w:hAnsi="Calibri" w:cs="Calibri"/>
          <w:color w:val="000000" w:themeColor="text1"/>
          <w:lang w:val="de-DE"/>
        </w:rPr>
        <w:t>Alwashah</w:t>
      </w:r>
      <w:proofErr w:type="spellEnd"/>
      <w:r w:rsidRPr="00606FE6">
        <w:rPr>
          <w:rFonts w:ascii="Calibri" w:hAnsi="Calibri" w:cs="Calibri"/>
          <w:color w:val="000000" w:themeColor="text1"/>
          <w:lang w:val="de-DE"/>
        </w:rPr>
        <w:t>, Z., Xiao, B., Liu, H., Mueller, S.T., Shao, X. (2026). Reliable LLM-</w:t>
      </w:r>
      <w:proofErr w:type="spellStart"/>
      <w:r w:rsidRPr="00606FE6">
        <w:rPr>
          <w:rFonts w:ascii="Calibri" w:hAnsi="Calibri" w:cs="Calibri"/>
          <w:color w:val="000000" w:themeColor="text1"/>
          <w:lang w:val="de-DE"/>
        </w:rPr>
        <w:t>driven</w:t>
      </w:r>
      <w:proofErr w:type="spellEnd"/>
      <w:r w:rsidRPr="00606FE6">
        <w:rPr>
          <w:rFonts w:ascii="Calibri" w:hAnsi="Calibri" w:cs="Calibri"/>
          <w:color w:val="000000" w:themeColor="text1"/>
          <w:lang w:val="de-DE"/>
        </w:rPr>
        <w:t xml:space="preserve"> BIM </w:t>
      </w:r>
      <w:proofErr w:type="spellStart"/>
      <w:r w:rsidRPr="00606FE6">
        <w:rPr>
          <w:rFonts w:ascii="Calibri" w:hAnsi="Calibri" w:cs="Calibri"/>
          <w:color w:val="000000" w:themeColor="text1"/>
          <w:lang w:val="de-DE"/>
        </w:rPr>
        <w:t>automation</w:t>
      </w:r>
      <w:proofErr w:type="spellEnd"/>
      <w:r w:rsidRPr="00606FE6">
        <w:rPr>
          <w:rFonts w:ascii="Calibri" w:hAnsi="Calibri" w:cs="Calibri"/>
          <w:color w:val="000000" w:themeColor="text1"/>
          <w:lang w:val="de-DE"/>
        </w:rPr>
        <w:t xml:space="preserve"> </w:t>
      </w:r>
      <w:proofErr w:type="spellStart"/>
      <w:r w:rsidRPr="00606FE6">
        <w:rPr>
          <w:rFonts w:ascii="Calibri" w:hAnsi="Calibri" w:cs="Calibri"/>
          <w:color w:val="000000" w:themeColor="text1"/>
          <w:lang w:val="de-DE"/>
        </w:rPr>
        <w:t>through</w:t>
      </w:r>
      <w:proofErr w:type="spellEnd"/>
      <w:r w:rsidRPr="00606FE6">
        <w:rPr>
          <w:rFonts w:ascii="Calibri" w:hAnsi="Calibri" w:cs="Calibri"/>
          <w:color w:val="000000" w:themeColor="text1"/>
          <w:lang w:val="de-DE"/>
        </w:rPr>
        <w:t xml:space="preserve"> </w:t>
      </w:r>
      <w:proofErr w:type="spellStart"/>
      <w:r w:rsidRPr="00606FE6">
        <w:rPr>
          <w:rFonts w:ascii="Calibri" w:hAnsi="Calibri" w:cs="Calibri"/>
          <w:color w:val="000000" w:themeColor="text1"/>
          <w:lang w:val="de-DE"/>
        </w:rPr>
        <w:t>capability-based</w:t>
      </w:r>
      <w:proofErr w:type="spellEnd"/>
      <w:r w:rsidRPr="00606FE6">
        <w:rPr>
          <w:rFonts w:ascii="Calibri" w:hAnsi="Calibri" w:cs="Calibri"/>
          <w:color w:val="000000" w:themeColor="text1"/>
          <w:lang w:val="de-DE"/>
        </w:rPr>
        <w:t xml:space="preserve"> multi-dimensional </w:t>
      </w:r>
      <w:proofErr w:type="spellStart"/>
      <w:r w:rsidRPr="00606FE6">
        <w:rPr>
          <w:rFonts w:ascii="Calibri" w:hAnsi="Calibri" w:cs="Calibri"/>
          <w:color w:val="000000" w:themeColor="text1"/>
          <w:lang w:val="de-DE"/>
        </w:rPr>
        <w:t>evaluation</w:t>
      </w:r>
      <w:proofErr w:type="spellEnd"/>
      <w:r w:rsidRPr="00606FE6">
        <w:rPr>
          <w:rFonts w:ascii="Calibri" w:hAnsi="Calibri" w:cs="Calibri"/>
          <w:color w:val="000000" w:themeColor="text1"/>
          <w:lang w:val="de-DE"/>
        </w:rPr>
        <w:t>. Automation in Construction, 187, 106910. DOI: 10.1016/j.autcon.2026.106910</w:t>
      </w:r>
    </w:p>
    <w:p w14:paraId="411D3E1B" w14:textId="4181EEAA" w:rsidR="005076E1" w:rsidRPr="00606FE6" w:rsidRDefault="00CD722D" w:rsidP="00687582">
      <w:pPr>
        <w:spacing w:after="40" w:line="240" w:lineRule="auto"/>
        <w:ind w:left="720" w:hanging="720"/>
        <w:rPr>
          <w:rFonts w:ascii="Calibri" w:hAnsi="Calibri" w:cs="Calibri"/>
          <w:color w:val="000000" w:themeColor="text1"/>
        </w:rPr>
      </w:pPr>
      <w:r w:rsidRPr="00606FE6">
        <w:rPr>
          <w:rFonts w:ascii="Calibri" w:hAnsi="Calibri" w:cs="Calibri"/>
          <w:color w:val="000000" w:themeColor="text1"/>
          <w:lang w:val="de-DE"/>
        </w:rPr>
        <w:t>Balmer, V., Kuhn, S.V., Bischof, R., Salamanca, L., Kaufmann, W.</w:t>
      </w:r>
      <w:r w:rsidR="00A144D7" w:rsidRPr="00606FE6">
        <w:rPr>
          <w:rFonts w:ascii="Calibri" w:hAnsi="Calibri" w:cs="Calibri"/>
          <w:color w:val="000000" w:themeColor="text1"/>
          <w:lang w:val="de-DE"/>
        </w:rPr>
        <w:t>,</w:t>
      </w:r>
      <w:r w:rsidRPr="00606FE6">
        <w:rPr>
          <w:rFonts w:ascii="Calibri" w:hAnsi="Calibri" w:cs="Calibri"/>
          <w:color w:val="000000" w:themeColor="text1"/>
          <w:lang w:val="de-DE"/>
        </w:rPr>
        <w:t xml:space="preserve"> Perez-Cruz, F. </w:t>
      </w:r>
      <w:r w:rsidR="00A144D7" w:rsidRPr="00606FE6">
        <w:rPr>
          <w:rFonts w:ascii="Calibri" w:hAnsi="Calibri" w:cs="Calibri"/>
          <w:color w:val="000000" w:themeColor="text1"/>
          <w:lang w:val="de-DE"/>
        </w:rPr>
        <w:t xml:space="preserve">&amp; </w:t>
      </w:r>
      <w:r w:rsidR="003B019F" w:rsidRPr="00606FE6">
        <w:rPr>
          <w:rFonts w:ascii="Calibri" w:hAnsi="Calibri" w:cs="Calibri"/>
          <w:color w:val="000000" w:themeColor="text1"/>
          <w:lang w:val="de-DE"/>
        </w:rPr>
        <w:t>Kraus, M.,</w:t>
      </w:r>
      <w:r w:rsidRPr="00606FE6">
        <w:rPr>
          <w:rFonts w:ascii="Calibri" w:hAnsi="Calibri" w:cs="Calibri"/>
          <w:color w:val="000000" w:themeColor="text1"/>
          <w:lang w:val="de-DE"/>
        </w:rPr>
        <w:t xml:space="preserve"> (2024)</w:t>
      </w:r>
      <w:r w:rsidR="00722036" w:rsidRPr="00606FE6">
        <w:rPr>
          <w:rFonts w:ascii="Calibri" w:hAnsi="Calibri" w:cs="Calibri"/>
          <w:color w:val="000000" w:themeColor="text1"/>
          <w:lang w:val="de-DE"/>
        </w:rPr>
        <w:t>.</w:t>
      </w:r>
      <w:r w:rsidRPr="00606FE6">
        <w:rPr>
          <w:rFonts w:ascii="Calibri" w:hAnsi="Calibri" w:cs="Calibri"/>
          <w:color w:val="000000" w:themeColor="text1"/>
          <w:lang w:val="de-DE"/>
        </w:rPr>
        <w:t xml:space="preserve"> </w:t>
      </w:r>
      <w:r w:rsidRPr="00606FE6">
        <w:rPr>
          <w:rFonts w:ascii="Calibri" w:hAnsi="Calibri" w:cs="Calibri"/>
          <w:color w:val="000000" w:themeColor="text1"/>
        </w:rPr>
        <w:t>Design Space Exploration and Explanation via Conditional Variational Autoencoders in Meta-Model-Based Conceptual Design of Pedestrian Bridges. Automation in Construction, 163</w:t>
      </w:r>
      <w:r w:rsidR="00A25012" w:rsidRPr="00606FE6">
        <w:rPr>
          <w:rFonts w:ascii="Calibri" w:hAnsi="Calibri" w:cs="Calibri"/>
          <w:color w:val="000000" w:themeColor="text1"/>
        </w:rPr>
        <w:t>: p.</w:t>
      </w:r>
      <w:r w:rsidRPr="00606FE6">
        <w:rPr>
          <w:rFonts w:ascii="Calibri" w:hAnsi="Calibri" w:cs="Calibri"/>
          <w:color w:val="000000" w:themeColor="text1"/>
        </w:rPr>
        <w:t xml:space="preserve"> 105411. 10.1016/j.autcon.2024.105411</w:t>
      </w:r>
    </w:p>
    <w:p w14:paraId="54DC5D14" w14:textId="50750D3F" w:rsidR="00467EE8" w:rsidRPr="00606FE6" w:rsidRDefault="00467EE8" w:rsidP="00DB504D">
      <w:pPr>
        <w:spacing w:after="40"/>
        <w:ind w:left="720" w:hanging="720"/>
        <w:rPr>
          <w:rStyle w:val="Hyperlink"/>
          <w:rFonts w:ascii="Calibri" w:hAnsi="Calibri" w:cs="Calibri"/>
          <w:color w:val="000000" w:themeColor="text1"/>
          <w:u w:val="none"/>
        </w:rPr>
      </w:pPr>
      <w:r w:rsidRPr="00606FE6">
        <w:rPr>
          <w:rStyle w:val="Hyperlink"/>
          <w:rFonts w:ascii="Calibri" w:hAnsi="Calibri" w:cs="Calibri"/>
          <w:color w:val="000000" w:themeColor="text1"/>
          <w:u w:val="none"/>
        </w:rPr>
        <w:t xml:space="preserve">Devlin, J., Chang, M.-W., Lee, K. &amp; Toutanova, K., (2018). BERT: Pre-training of Deep Bidirectional Transformers for Language Understanding. </w:t>
      </w:r>
      <w:proofErr w:type="spellStart"/>
      <w:r w:rsidRPr="00606FE6">
        <w:rPr>
          <w:rStyle w:val="Hyperlink"/>
          <w:rFonts w:ascii="Calibri" w:hAnsi="Calibri" w:cs="Calibri"/>
          <w:color w:val="000000" w:themeColor="text1"/>
          <w:u w:val="none"/>
        </w:rPr>
        <w:t>arXiv</w:t>
      </w:r>
      <w:proofErr w:type="spellEnd"/>
      <w:r w:rsidRPr="00606FE6">
        <w:rPr>
          <w:rStyle w:val="Hyperlink"/>
          <w:rFonts w:ascii="Calibri" w:hAnsi="Calibri" w:cs="Calibri"/>
          <w:color w:val="000000" w:themeColor="text1"/>
          <w:u w:val="none"/>
        </w:rPr>
        <w:t xml:space="preserve"> preprint arXiv:1810.04805. DOI: 10.48550/arXiv.1810.04805</w:t>
      </w:r>
    </w:p>
    <w:p w14:paraId="1151A4F1" w14:textId="0A8E296A" w:rsidR="00AC08C7" w:rsidRPr="00DA5A80" w:rsidRDefault="00AC08C7" w:rsidP="00DB504D">
      <w:pPr>
        <w:spacing w:after="40"/>
        <w:ind w:left="720" w:hanging="720"/>
        <w:rPr>
          <w:rFonts w:ascii="Calibri" w:hAnsi="Calibri" w:cs="Calibri"/>
        </w:rPr>
      </w:pPr>
      <w:r w:rsidRPr="00DA5A80">
        <w:rPr>
          <w:rFonts w:ascii="Calibri" w:hAnsi="Calibri" w:cs="Calibri"/>
        </w:rPr>
        <w:t xml:space="preserve">Du, C., </w:t>
      </w:r>
      <w:proofErr w:type="spellStart"/>
      <w:r w:rsidRPr="00DA5A80">
        <w:rPr>
          <w:rFonts w:ascii="Calibri" w:hAnsi="Calibri" w:cs="Calibri"/>
        </w:rPr>
        <w:t>Esser</w:t>
      </w:r>
      <w:proofErr w:type="spellEnd"/>
      <w:r w:rsidRPr="00DA5A80">
        <w:rPr>
          <w:rFonts w:ascii="Calibri" w:hAnsi="Calibri" w:cs="Calibri"/>
        </w:rPr>
        <w:t xml:space="preserve">, S., </w:t>
      </w:r>
      <w:proofErr w:type="spellStart"/>
      <w:r w:rsidRPr="00DA5A80">
        <w:rPr>
          <w:rFonts w:ascii="Calibri" w:hAnsi="Calibri" w:cs="Calibri"/>
        </w:rPr>
        <w:t>Nousias</w:t>
      </w:r>
      <w:proofErr w:type="spellEnd"/>
      <w:r w:rsidRPr="00DA5A80">
        <w:rPr>
          <w:rFonts w:ascii="Calibri" w:hAnsi="Calibri" w:cs="Calibri"/>
        </w:rPr>
        <w:t xml:space="preserve">, S., </w:t>
      </w:r>
      <w:proofErr w:type="spellStart"/>
      <w:r w:rsidRPr="00DA5A80">
        <w:rPr>
          <w:rFonts w:ascii="Calibri" w:hAnsi="Calibri" w:cs="Calibri"/>
        </w:rPr>
        <w:t>Borrmann</w:t>
      </w:r>
      <w:proofErr w:type="spellEnd"/>
      <w:r w:rsidRPr="00DA5A80">
        <w:rPr>
          <w:rFonts w:ascii="Calibri" w:hAnsi="Calibri" w:cs="Calibri"/>
        </w:rPr>
        <w:t>, A. (2026). Text2BIM: Generating Building Models Using a Large Language Model-Based Multiagent Framework. Journal of Computing in Civil Engineering, 40(2), 04025142. DOI: 10.1061/JCCEE5.CPENG-6386</w:t>
      </w:r>
    </w:p>
    <w:p w14:paraId="44DF04F3" w14:textId="26A398ED" w:rsidR="00445266" w:rsidRPr="00606FE6" w:rsidRDefault="00445266" w:rsidP="00DB504D">
      <w:pPr>
        <w:spacing w:after="40"/>
        <w:ind w:left="720" w:hanging="720"/>
        <w:rPr>
          <w:rFonts w:ascii="Calibri" w:hAnsi="Calibri" w:cs="Calibri"/>
          <w:color w:val="000000" w:themeColor="text1"/>
        </w:rPr>
      </w:pPr>
      <w:proofErr w:type="spellStart"/>
      <w:r w:rsidRPr="00606FE6">
        <w:rPr>
          <w:rFonts w:ascii="Calibri" w:hAnsi="Calibri" w:cs="Calibri"/>
          <w:color w:val="000000" w:themeColor="text1"/>
        </w:rPr>
        <w:t>Ghannad</w:t>
      </w:r>
      <w:proofErr w:type="spellEnd"/>
      <w:r w:rsidRPr="00606FE6">
        <w:rPr>
          <w:rFonts w:ascii="Calibri" w:hAnsi="Calibri" w:cs="Calibri"/>
          <w:color w:val="000000" w:themeColor="text1"/>
        </w:rPr>
        <w:t>, P. &amp; Lee, Y.-C.</w:t>
      </w:r>
      <w:r w:rsidR="00C20C38" w:rsidRPr="00606FE6">
        <w:rPr>
          <w:rFonts w:ascii="Calibri" w:hAnsi="Calibri" w:cs="Calibri"/>
          <w:color w:val="000000" w:themeColor="text1"/>
        </w:rPr>
        <w:t>,</w:t>
      </w:r>
      <w:r w:rsidRPr="00606FE6">
        <w:rPr>
          <w:rFonts w:ascii="Calibri" w:hAnsi="Calibri" w:cs="Calibri"/>
          <w:color w:val="000000" w:themeColor="text1"/>
        </w:rPr>
        <w:t xml:space="preserve"> (2022). Automated modular housing design using a module configuration algorithm and a coupled generative adversarial network (</w:t>
      </w:r>
      <w:proofErr w:type="spellStart"/>
      <w:r w:rsidRPr="00606FE6">
        <w:rPr>
          <w:rFonts w:ascii="Calibri" w:hAnsi="Calibri" w:cs="Calibri"/>
          <w:color w:val="000000" w:themeColor="text1"/>
        </w:rPr>
        <w:t>CoGAN</w:t>
      </w:r>
      <w:proofErr w:type="spellEnd"/>
      <w:r w:rsidRPr="00606FE6">
        <w:rPr>
          <w:rFonts w:ascii="Calibri" w:hAnsi="Calibri" w:cs="Calibri"/>
          <w:color w:val="000000" w:themeColor="text1"/>
        </w:rPr>
        <w:t>). Automation in Construction, 139</w:t>
      </w:r>
      <w:r w:rsidR="00C20C38" w:rsidRPr="00606FE6">
        <w:rPr>
          <w:rFonts w:ascii="Calibri" w:hAnsi="Calibri" w:cs="Calibri"/>
          <w:color w:val="000000" w:themeColor="text1"/>
        </w:rPr>
        <w:t>: p.</w:t>
      </w:r>
      <w:r w:rsidRPr="00606FE6">
        <w:rPr>
          <w:rFonts w:ascii="Calibri" w:hAnsi="Calibri" w:cs="Calibri"/>
          <w:color w:val="000000" w:themeColor="text1"/>
        </w:rPr>
        <w:t xml:space="preserve"> 104234. DOI: 10.1016/j.autcon.2022.104234</w:t>
      </w:r>
    </w:p>
    <w:p w14:paraId="4D66464C" w14:textId="53695C08" w:rsidR="0044552B" w:rsidRPr="00606FE6" w:rsidRDefault="00CF0999" w:rsidP="00DB504D">
      <w:pPr>
        <w:spacing w:after="40"/>
        <w:ind w:left="720" w:hanging="720"/>
        <w:rPr>
          <w:rStyle w:val="Hyperlink"/>
          <w:rFonts w:ascii="Calibri" w:hAnsi="Calibri" w:cs="Calibri"/>
          <w:color w:val="000000" w:themeColor="text1"/>
          <w:u w:val="none"/>
        </w:rPr>
      </w:pPr>
      <w:r w:rsidRPr="00DA5A80">
        <w:rPr>
          <w:rFonts w:ascii="Calibri" w:hAnsi="Calibri" w:cs="Calibri"/>
          <w:color w:val="000000" w:themeColor="text1"/>
        </w:rPr>
        <w:t>He, M., Liang, Y., Wang, S., Zheng, Y., Wang, Q.</w:t>
      </w:r>
      <w:r w:rsidR="00475B04" w:rsidRPr="00606FE6">
        <w:rPr>
          <w:rFonts w:ascii="Calibri" w:hAnsi="Calibri" w:cs="Calibri"/>
          <w:color w:val="000000" w:themeColor="text1"/>
        </w:rPr>
        <w:t>,</w:t>
      </w:r>
      <w:r w:rsidRPr="00606FE6">
        <w:rPr>
          <w:rFonts w:ascii="Calibri" w:hAnsi="Calibri" w:cs="Calibri"/>
          <w:color w:val="000000" w:themeColor="text1"/>
        </w:rPr>
        <w:t xml:space="preserve"> Zhuang, D.</w:t>
      </w:r>
      <w:r w:rsidR="007918BB" w:rsidRPr="00606FE6">
        <w:rPr>
          <w:rFonts w:ascii="Calibri" w:hAnsi="Calibri" w:cs="Calibri"/>
          <w:color w:val="000000" w:themeColor="text1"/>
        </w:rPr>
        <w:t xml:space="preserve">, Tian, </w:t>
      </w:r>
      <w:r w:rsidR="00265330" w:rsidRPr="00606FE6">
        <w:rPr>
          <w:rFonts w:ascii="Calibri" w:hAnsi="Calibri" w:cs="Calibri"/>
          <w:color w:val="000000" w:themeColor="text1"/>
        </w:rPr>
        <w:t>Li.</w:t>
      </w:r>
      <w:r w:rsidR="009A4BA0" w:rsidRPr="00606FE6">
        <w:rPr>
          <w:rFonts w:ascii="Calibri" w:hAnsi="Calibri" w:cs="Calibri"/>
          <w:color w:val="000000" w:themeColor="text1"/>
        </w:rPr>
        <w:t xml:space="preserve"> &amp; Zhao, J., </w:t>
      </w:r>
      <w:r w:rsidRPr="00606FE6">
        <w:rPr>
          <w:rFonts w:ascii="Calibri" w:hAnsi="Calibri" w:cs="Calibri"/>
          <w:color w:val="000000" w:themeColor="text1"/>
        </w:rPr>
        <w:t>(2026). Human-guided urban form generation using multimodal diffusion models. Building and Environment, 287</w:t>
      </w:r>
      <w:r w:rsidR="00C20C38" w:rsidRPr="00606FE6">
        <w:rPr>
          <w:rFonts w:ascii="Calibri" w:hAnsi="Calibri" w:cs="Calibri"/>
          <w:color w:val="000000" w:themeColor="text1"/>
        </w:rPr>
        <w:t>: p.</w:t>
      </w:r>
      <w:r w:rsidRPr="00606FE6">
        <w:rPr>
          <w:rFonts w:ascii="Calibri" w:hAnsi="Calibri" w:cs="Calibri"/>
          <w:color w:val="000000" w:themeColor="text1"/>
        </w:rPr>
        <w:t xml:space="preserve"> 113892. DOI: </w:t>
      </w:r>
      <w:hyperlink r:id="rId13" w:history="1">
        <w:r w:rsidR="00DB504D" w:rsidRPr="00606FE6">
          <w:rPr>
            <w:rStyle w:val="Hyperlink"/>
            <w:rFonts w:ascii="Calibri" w:hAnsi="Calibri" w:cs="Calibri"/>
            <w:color w:val="000000" w:themeColor="text1"/>
            <w:u w:val="none"/>
          </w:rPr>
          <w:t>10.1016/j.buildenv.2025.113892</w:t>
        </w:r>
      </w:hyperlink>
    </w:p>
    <w:p w14:paraId="7C3C5306" w14:textId="2FFA9E46" w:rsidR="00C311DC" w:rsidRPr="00606FE6" w:rsidRDefault="00C311DC" w:rsidP="00DB504D">
      <w:pPr>
        <w:spacing w:after="40"/>
        <w:ind w:left="720" w:hanging="720"/>
        <w:rPr>
          <w:rFonts w:ascii="Calibri" w:hAnsi="Calibri" w:cs="Calibri"/>
          <w:color w:val="000000" w:themeColor="text1"/>
        </w:rPr>
      </w:pPr>
      <w:proofErr w:type="spellStart"/>
      <w:r w:rsidRPr="00606FE6">
        <w:rPr>
          <w:rFonts w:ascii="Calibri" w:hAnsi="Calibri" w:cs="Calibri"/>
          <w:color w:val="000000" w:themeColor="text1"/>
        </w:rPr>
        <w:t>Hellin</w:t>
      </w:r>
      <w:proofErr w:type="spellEnd"/>
      <w:r w:rsidRPr="00606FE6">
        <w:rPr>
          <w:rFonts w:ascii="Calibri" w:hAnsi="Calibri" w:cs="Calibri"/>
          <w:color w:val="000000" w:themeColor="text1"/>
        </w:rPr>
        <w:t xml:space="preserve">, S., </w:t>
      </w:r>
      <w:proofErr w:type="spellStart"/>
      <w:r w:rsidRPr="00606FE6">
        <w:rPr>
          <w:rFonts w:ascii="Calibri" w:hAnsi="Calibri" w:cs="Calibri"/>
          <w:color w:val="000000" w:themeColor="text1"/>
        </w:rPr>
        <w:t>Nousias</w:t>
      </w:r>
      <w:proofErr w:type="spellEnd"/>
      <w:r w:rsidRPr="00606FE6">
        <w:rPr>
          <w:rFonts w:ascii="Calibri" w:hAnsi="Calibri" w:cs="Calibri"/>
          <w:color w:val="000000" w:themeColor="text1"/>
        </w:rPr>
        <w:t xml:space="preserve">, S. &amp; </w:t>
      </w:r>
      <w:proofErr w:type="spellStart"/>
      <w:r w:rsidRPr="00606FE6">
        <w:rPr>
          <w:rFonts w:ascii="Calibri" w:hAnsi="Calibri" w:cs="Calibri"/>
          <w:color w:val="000000" w:themeColor="text1"/>
        </w:rPr>
        <w:t>Borrmann</w:t>
      </w:r>
      <w:proofErr w:type="spellEnd"/>
      <w:r w:rsidRPr="00606FE6">
        <w:rPr>
          <w:rFonts w:ascii="Calibri" w:hAnsi="Calibri" w:cs="Calibri"/>
          <w:color w:val="000000" w:themeColor="text1"/>
        </w:rPr>
        <w:t>, A., (2025). Natural Language Information Retrieval from BIM Models: An LLM-Based Multi-Agent System Approach. Proceedings of the European Conference on Computing in Construction (EC³). DOI: 10.35490/EC3.2025.265</w:t>
      </w:r>
    </w:p>
    <w:p w14:paraId="6618FA67" w14:textId="1ED24439" w:rsidR="00683955" w:rsidRPr="00606FE6" w:rsidRDefault="00683955" w:rsidP="00DB504D">
      <w:pPr>
        <w:spacing w:after="40"/>
        <w:ind w:left="720" w:hanging="720"/>
        <w:rPr>
          <w:rFonts w:ascii="Calibri" w:hAnsi="Calibri" w:cs="Calibri"/>
          <w:color w:val="000000" w:themeColor="text1"/>
          <w:lang w:val="de-DE"/>
        </w:rPr>
      </w:pPr>
      <w:r w:rsidRPr="00606FE6">
        <w:rPr>
          <w:rFonts w:ascii="Calibri" w:hAnsi="Calibri" w:cs="Calibri"/>
          <w:color w:val="000000" w:themeColor="text1"/>
        </w:rPr>
        <w:t xml:space="preserve">Herron, E., </w:t>
      </w:r>
      <w:proofErr w:type="spellStart"/>
      <w:r w:rsidRPr="00606FE6">
        <w:rPr>
          <w:rFonts w:ascii="Calibri" w:hAnsi="Calibri" w:cs="Calibri"/>
          <w:color w:val="000000" w:themeColor="text1"/>
        </w:rPr>
        <w:t>Rade</w:t>
      </w:r>
      <w:proofErr w:type="spellEnd"/>
      <w:r w:rsidRPr="00606FE6">
        <w:rPr>
          <w:rFonts w:ascii="Calibri" w:hAnsi="Calibri" w:cs="Calibri"/>
          <w:color w:val="000000" w:themeColor="text1"/>
        </w:rPr>
        <w:t xml:space="preserve">, J., </w:t>
      </w:r>
      <w:proofErr w:type="spellStart"/>
      <w:r w:rsidRPr="00606FE6">
        <w:rPr>
          <w:rFonts w:ascii="Calibri" w:hAnsi="Calibri" w:cs="Calibri"/>
          <w:color w:val="000000" w:themeColor="text1"/>
        </w:rPr>
        <w:t>Jignasu</w:t>
      </w:r>
      <w:proofErr w:type="spellEnd"/>
      <w:r w:rsidRPr="00606FE6">
        <w:rPr>
          <w:rFonts w:ascii="Calibri" w:hAnsi="Calibri" w:cs="Calibri"/>
          <w:color w:val="000000" w:themeColor="text1"/>
        </w:rPr>
        <w:t xml:space="preserve">, A., </w:t>
      </w:r>
      <w:proofErr w:type="spellStart"/>
      <w:r w:rsidRPr="00606FE6">
        <w:rPr>
          <w:rFonts w:ascii="Calibri" w:hAnsi="Calibri" w:cs="Calibri"/>
          <w:color w:val="000000" w:themeColor="text1"/>
        </w:rPr>
        <w:t>Ganapathysubramanian</w:t>
      </w:r>
      <w:proofErr w:type="spellEnd"/>
      <w:r w:rsidRPr="00606FE6">
        <w:rPr>
          <w:rFonts w:ascii="Calibri" w:hAnsi="Calibri" w:cs="Calibri"/>
          <w:color w:val="000000" w:themeColor="text1"/>
        </w:rPr>
        <w:t xml:space="preserve">, B., </w:t>
      </w:r>
      <w:proofErr w:type="spellStart"/>
      <w:r w:rsidRPr="00606FE6">
        <w:rPr>
          <w:rFonts w:ascii="Calibri" w:hAnsi="Calibri" w:cs="Calibri"/>
          <w:color w:val="000000" w:themeColor="text1"/>
        </w:rPr>
        <w:t>Balu</w:t>
      </w:r>
      <w:proofErr w:type="spellEnd"/>
      <w:r w:rsidRPr="00606FE6">
        <w:rPr>
          <w:rFonts w:ascii="Calibri" w:hAnsi="Calibri" w:cs="Calibri"/>
          <w:color w:val="000000" w:themeColor="text1"/>
        </w:rPr>
        <w:t>, A., Sarkar, S.</w:t>
      </w:r>
      <w:r w:rsidR="0075209B" w:rsidRPr="00606FE6">
        <w:rPr>
          <w:rFonts w:ascii="Calibri" w:hAnsi="Calibri" w:cs="Calibri"/>
          <w:color w:val="000000" w:themeColor="text1"/>
        </w:rPr>
        <w:t xml:space="preserve"> &amp;</w:t>
      </w:r>
      <w:r w:rsidRPr="00606FE6">
        <w:rPr>
          <w:rFonts w:ascii="Calibri" w:hAnsi="Calibri" w:cs="Calibri"/>
          <w:color w:val="000000" w:themeColor="text1"/>
        </w:rPr>
        <w:t xml:space="preserve"> Krishnamurthy, Adarsh., (2024). Latent Diffusion Models for Structural Component Design. Computer-Aided Design, 171: </w:t>
      </w:r>
      <w:r w:rsidR="00D526FD" w:rsidRPr="00606FE6">
        <w:rPr>
          <w:rFonts w:ascii="Calibri" w:hAnsi="Calibri" w:cs="Calibri"/>
          <w:color w:val="000000" w:themeColor="text1"/>
        </w:rPr>
        <w:t>p.</w:t>
      </w:r>
      <w:r w:rsidRPr="00606FE6">
        <w:rPr>
          <w:rFonts w:ascii="Calibri" w:hAnsi="Calibri" w:cs="Calibri"/>
          <w:color w:val="000000" w:themeColor="text1"/>
        </w:rPr>
        <w:t xml:space="preserve"> 103707. </w:t>
      </w:r>
      <w:r w:rsidRPr="00606FE6">
        <w:rPr>
          <w:rFonts w:ascii="Calibri" w:hAnsi="Calibri" w:cs="Calibri"/>
          <w:color w:val="000000" w:themeColor="text1"/>
          <w:lang w:val="de-DE"/>
        </w:rPr>
        <w:t xml:space="preserve">DOI: 10.1016/j.cad.2024.103707 </w:t>
      </w:r>
    </w:p>
    <w:p w14:paraId="42541040" w14:textId="6790505C" w:rsidR="002533E8" w:rsidRPr="00606FE6" w:rsidRDefault="002533E8" w:rsidP="00DB504D">
      <w:pPr>
        <w:spacing w:after="40"/>
        <w:ind w:left="720" w:hanging="720"/>
        <w:rPr>
          <w:rFonts w:ascii="Calibri" w:hAnsi="Calibri" w:cs="Calibri"/>
          <w:color w:val="000000" w:themeColor="text1"/>
          <w:lang w:val="de-DE"/>
        </w:rPr>
      </w:pPr>
      <w:r w:rsidRPr="00606FE6">
        <w:rPr>
          <w:rFonts w:ascii="Calibri" w:hAnsi="Calibri" w:cs="Calibri"/>
          <w:color w:val="000000" w:themeColor="text1"/>
          <w:lang w:val="de-DE"/>
        </w:rPr>
        <w:t xml:space="preserve">Hessel, J., </w:t>
      </w:r>
      <w:proofErr w:type="spellStart"/>
      <w:r w:rsidRPr="00606FE6">
        <w:rPr>
          <w:rFonts w:ascii="Calibri" w:hAnsi="Calibri" w:cs="Calibri"/>
          <w:color w:val="000000" w:themeColor="text1"/>
          <w:lang w:val="de-DE"/>
        </w:rPr>
        <w:t>Holtzman</w:t>
      </w:r>
      <w:proofErr w:type="spellEnd"/>
      <w:r w:rsidRPr="00606FE6">
        <w:rPr>
          <w:rFonts w:ascii="Calibri" w:hAnsi="Calibri" w:cs="Calibri"/>
          <w:color w:val="000000" w:themeColor="text1"/>
          <w:lang w:val="de-DE"/>
        </w:rPr>
        <w:t xml:space="preserve">, A., Forbes, M., Le </w:t>
      </w:r>
      <w:proofErr w:type="spellStart"/>
      <w:r w:rsidRPr="00606FE6">
        <w:rPr>
          <w:rFonts w:ascii="Calibri" w:hAnsi="Calibri" w:cs="Calibri"/>
          <w:color w:val="000000" w:themeColor="text1"/>
          <w:lang w:val="de-DE"/>
        </w:rPr>
        <w:t>Bras</w:t>
      </w:r>
      <w:proofErr w:type="spellEnd"/>
      <w:r w:rsidRPr="00606FE6">
        <w:rPr>
          <w:rFonts w:ascii="Calibri" w:hAnsi="Calibri" w:cs="Calibri"/>
          <w:color w:val="000000" w:themeColor="text1"/>
          <w:lang w:val="de-DE"/>
        </w:rPr>
        <w:t xml:space="preserve">, R. &amp; Choi, Y., (2021). </w:t>
      </w:r>
      <w:proofErr w:type="spellStart"/>
      <w:r w:rsidRPr="00606FE6">
        <w:rPr>
          <w:rFonts w:ascii="Calibri" w:hAnsi="Calibri" w:cs="Calibri"/>
          <w:color w:val="000000" w:themeColor="text1"/>
        </w:rPr>
        <w:t>CLIPScore</w:t>
      </w:r>
      <w:proofErr w:type="spellEnd"/>
      <w:r w:rsidRPr="00606FE6">
        <w:rPr>
          <w:rFonts w:ascii="Calibri" w:hAnsi="Calibri" w:cs="Calibri"/>
          <w:color w:val="000000" w:themeColor="text1"/>
        </w:rPr>
        <w:t xml:space="preserve">: A Reference-free Evaluation Metric for Image Captioning. </w:t>
      </w:r>
      <w:proofErr w:type="spellStart"/>
      <w:r w:rsidRPr="00606FE6">
        <w:rPr>
          <w:rFonts w:ascii="Calibri" w:hAnsi="Calibri" w:cs="Calibri"/>
          <w:color w:val="000000" w:themeColor="text1"/>
        </w:rPr>
        <w:t>arXiv</w:t>
      </w:r>
      <w:proofErr w:type="spellEnd"/>
      <w:r w:rsidRPr="00606FE6">
        <w:rPr>
          <w:rFonts w:ascii="Calibri" w:hAnsi="Calibri" w:cs="Calibri"/>
          <w:color w:val="000000" w:themeColor="text1"/>
        </w:rPr>
        <w:t xml:space="preserve"> preprint arXiv:2104.08718. </w:t>
      </w:r>
      <w:r w:rsidRPr="00606FE6">
        <w:rPr>
          <w:rFonts w:ascii="Calibri" w:hAnsi="Calibri" w:cs="Calibri"/>
          <w:color w:val="000000" w:themeColor="text1"/>
          <w:lang w:val="de-DE"/>
        </w:rPr>
        <w:t>DOI: 10.48550/arXiv.2104.08718</w:t>
      </w:r>
    </w:p>
    <w:p w14:paraId="221F5E1B" w14:textId="507EDC04" w:rsidR="00E44303" w:rsidRPr="00606FE6" w:rsidRDefault="00E44303" w:rsidP="00DB504D">
      <w:pPr>
        <w:spacing w:after="40"/>
        <w:ind w:left="720" w:hanging="720"/>
        <w:rPr>
          <w:rFonts w:ascii="Calibri" w:hAnsi="Calibri" w:cs="Calibri"/>
          <w:color w:val="000000" w:themeColor="text1"/>
        </w:rPr>
      </w:pPr>
      <w:proofErr w:type="spellStart"/>
      <w:r w:rsidRPr="00606FE6">
        <w:rPr>
          <w:rFonts w:ascii="Calibri" w:hAnsi="Calibri" w:cs="Calibri"/>
          <w:color w:val="000000" w:themeColor="text1"/>
          <w:lang w:val="de-DE"/>
        </w:rPr>
        <w:t>Heusel</w:t>
      </w:r>
      <w:proofErr w:type="spellEnd"/>
      <w:r w:rsidRPr="00606FE6">
        <w:rPr>
          <w:rFonts w:ascii="Calibri" w:hAnsi="Calibri" w:cs="Calibri"/>
          <w:color w:val="000000" w:themeColor="text1"/>
          <w:lang w:val="de-DE"/>
        </w:rPr>
        <w:t xml:space="preserve">, M., Ramsauer, H., </w:t>
      </w:r>
      <w:proofErr w:type="spellStart"/>
      <w:r w:rsidRPr="00606FE6">
        <w:rPr>
          <w:rFonts w:ascii="Calibri" w:hAnsi="Calibri" w:cs="Calibri"/>
          <w:color w:val="000000" w:themeColor="text1"/>
          <w:lang w:val="de-DE"/>
        </w:rPr>
        <w:t>Unterthiner</w:t>
      </w:r>
      <w:proofErr w:type="spellEnd"/>
      <w:r w:rsidRPr="00606FE6">
        <w:rPr>
          <w:rFonts w:ascii="Calibri" w:hAnsi="Calibri" w:cs="Calibri"/>
          <w:color w:val="000000" w:themeColor="text1"/>
          <w:lang w:val="de-DE"/>
        </w:rPr>
        <w:t xml:space="preserve">, T., </w:t>
      </w:r>
      <w:proofErr w:type="spellStart"/>
      <w:r w:rsidRPr="00606FE6">
        <w:rPr>
          <w:rFonts w:ascii="Calibri" w:hAnsi="Calibri" w:cs="Calibri"/>
          <w:color w:val="000000" w:themeColor="text1"/>
          <w:lang w:val="de-DE"/>
        </w:rPr>
        <w:t>Nessler</w:t>
      </w:r>
      <w:proofErr w:type="spellEnd"/>
      <w:r w:rsidRPr="00606FE6">
        <w:rPr>
          <w:rFonts w:ascii="Calibri" w:hAnsi="Calibri" w:cs="Calibri"/>
          <w:color w:val="000000" w:themeColor="text1"/>
          <w:lang w:val="de-DE"/>
        </w:rPr>
        <w:t xml:space="preserve">, B. &amp; Hochreiter, S., (2017). </w:t>
      </w:r>
      <w:r w:rsidRPr="00606FE6">
        <w:rPr>
          <w:rFonts w:ascii="Calibri" w:hAnsi="Calibri" w:cs="Calibri"/>
          <w:color w:val="000000" w:themeColor="text1"/>
        </w:rPr>
        <w:t>GANs Trained by a Two Time-Scale Update Rule Converge to a Local Nash Equilibrium. Advances in Neural Information Processing Systems (</w:t>
      </w:r>
      <w:proofErr w:type="spellStart"/>
      <w:r w:rsidRPr="00606FE6">
        <w:rPr>
          <w:rFonts w:ascii="Calibri" w:hAnsi="Calibri" w:cs="Calibri"/>
          <w:color w:val="000000" w:themeColor="text1"/>
        </w:rPr>
        <w:t>NeurIPS</w:t>
      </w:r>
      <w:proofErr w:type="spellEnd"/>
      <w:r w:rsidRPr="00606FE6">
        <w:rPr>
          <w:rFonts w:ascii="Calibri" w:hAnsi="Calibri" w:cs="Calibri"/>
          <w:color w:val="000000" w:themeColor="text1"/>
        </w:rPr>
        <w:t>). DOI: 10.48550/arXiv.1706.08500</w:t>
      </w:r>
    </w:p>
    <w:p w14:paraId="31468AED" w14:textId="0DB4A48A" w:rsidR="00F366CF" w:rsidRPr="00606FE6" w:rsidRDefault="00F366CF" w:rsidP="00DB504D">
      <w:pPr>
        <w:spacing w:after="40"/>
        <w:ind w:left="720" w:hanging="720"/>
        <w:rPr>
          <w:rFonts w:ascii="Calibri" w:hAnsi="Calibri" w:cs="Calibri"/>
          <w:color w:val="000000" w:themeColor="text1"/>
        </w:rPr>
      </w:pPr>
      <w:r w:rsidRPr="00606FE6">
        <w:rPr>
          <w:rFonts w:ascii="Calibri" w:hAnsi="Calibri" w:cs="Calibri"/>
          <w:color w:val="000000" w:themeColor="text1"/>
        </w:rPr>
        <w:t xml:space="preserve">Horvath, A.-S. &amp; </w:t>
      </w:r>
      <w:proofErr w:type="spellStart"/>
      <w:r w:rsidRPr="00606FE6">
        <w:rPr>
          <w:rFonts w:ascii="Calibri" w:hAnsi="Calibri" w:cs="Calibri"/>
          <w:color w:val="000000" w:themeColor="text1"/>
        </w:rPr>
        <w:t>Pouliou</w:t>
      </w:r>
      <w:proofErr w:type="spellEnd"/>
      <w:r w:rsidRPr="00606FE6">
        <w:rPr>
          <w:rFonts w:ascii="Calibri" w:hAnsi="Calibri" w:cs="Calibri"/>
          <w:color w:val="000000" w:themeColor="text1"/>
        </w:rPr>
        <w:t>, P.</w:t>
      </w:r>
      <w:r w:rsidR="00141335" w:rsidRPr="00606FE6">
        <w:rPr>
          <w:rFonts w:ascii="Calibri" w:hAnsi="Calibri" w:cs="Calibri"/>
          <w:color w:val="000000" w:themeColor="text1"/>
        </w:rPr>
        <w:t>,</w:t>
      </w:r>
      <w:r w:rsidRPr="00606FE6">
        <w:rPr>
          <w:rFonts w:ascii="Calibri" w:hAnsi="Calibri" w:cs="Calibri"/>
          <w:color w:val="000000" w:themeColor="text1"/>
        </w:rPr>
        <w:t xml:space="preserve"> (2024). AI for conceptual architecture: Reflections on designing with text-to-text, text-to-image, and image-to-image generators. Frontiers of Architectural Research, 13(3)</w:t>
      </w:r>
      <w:r w:rsidR="00141335" w:rsidRPr="00606FE6">
        <w:rPr>
          <w:rFonts w:ascii="Calibri" w:hAnsi="Calibri" w:cs="Calibri"/>
          <w:color w:val="000000" w:themeColor="text1"/>
        </w:rPr>
        <w:t>:</w:t>
      </w:r>
      <w:r w:rsidRPr="00606FE6">
        <w:rPr>
          <w:rFonts w:ascii="Calibri" w:hAnsi="Calibri" w:cs="Calibri"/>
          <w:color w:val="000000" w:themeColor="text1"/>
        </w:rPr>
        <w:t xml:space="preserve"> </w:t>
      </w:r>
      <w:r w:rsidR="00141335" w:rsidRPr="00606FE6">
        <w:rPr>
          <w:rFonts w:ascii="Calibri" w:hAnsi="Calibri" w:cs="Calibri"/>
          <w:color w:val="000000" w:themeColor="text1"/>
        </w:rPr>
        <w:t xml:space="preserve">p. </w:t>
      </w:r>
      <w:r w:rsidRPr="00606FE6">
        <w:rPr>
          <w:rFonts w:ascii="Calibri" w:hAnsi="Calibri" w:cs="Calibri"/>
          <w:color w:val="000000" w:themeColor="text1"/>
        </w:rPr>
        <w:t xml:space="preserve">593–612. DOI: </w:t>
      </w:r>
      <w:hyperlink r:id="rId14" w:history="1">
        <w:r w:rsidR="00D1702C" w:rsidRPr="00606FE6">
          <w:rPr>
            <w:rStyle w:val="Hyperlink"/>
            <w:rFonts w:ascii="Calibri" w:hAnsi="Calibri" w:cs="Calibri"/>
            <w:color w:val="000000" w:themeColor="text1"/>
            <w:u w:val="none"/>
          </w:rPr>
          <w:t>10.1016/j.foar.2024.02.006</w:t>
        </w:r>
      </w:hyperlink>
    </w:p>
    <w:p w14:paraId="1CD4A995" w14:textId="50885C25" w:rsidR="00F962D8" w:rsidRPr="00606FE6" w:rsidRDefault="007B32A1" w:rsidP="00DB504D">
      <w:pPr>
        <w:spacing w:after="40"/>
        <w:ind w:left="720" w:hanging="720"/>
        <w:rPr>
          <w:rFonts w:ascii="Calibri" w:hAnsi="Calibri" w:cs="Calibri"/>
          <w:color w:val="000000" w:themeColor="text1"/>
          <w:lang w:val="de-DE"/>
        </w:rPr>
      </w:pPr>
      <w:r w:rsidRPr="00606FE6">
        <w:rPr>
          <w:rFonts w:ascii="Calibri" w:hAnsi="Calibri" w:cs="Calibri"/>
          <w:color w:val="000000" w:themeColor="text1"/>
        </w:rPr>
        <w:t xml:space="preserve">Isola, P., Zhu, J.-Y., Zhou, T. &amp; </w:t>
      </w:r>
      <w:proofErr w:type="spellStart"/>
      <w:r w:rsidRPr="00606FE6">
        <w:rPr>
          <w:rFonts w:ascii="Calibri" w:hAnsi="Calibri" w:cs="Calibri"/>
          <w:color w:val="000000" w:themeColor="text1"/>
        </w:rPr>
        <w:t>Efros</w:t>
      </w:r>
      <w:proofErr w:type="spellEnd"/>
      <w:r w:rsidRPr="00606FE6">
        <w:rPr>
          <w:rFonts w:ascii="Calibri" w:hAnsi="Calibri" w:cs="Calibri"/>
          <w:color w:val="000000" w:themeColor="text1"/>
        </w:rPr>
        <w:t>, A.A., (2017). Image-to-Image Translation with Conditional Adversarial Networks. Proceedings of the IEEE Conference on Computer Vision and Pattern Recognition (CVPR): p. 5967–5976. DOI: 10.1109/CVPR.2017.632</w:t>
      </w:r>
    </w:p>
    <w:p w14:paraId="40E7E9B0" w14:textId="5F643E5F" w:rsidR="006D3627" w:rsidRPr="00606FE6" w:rsidRDefault="006D3627" w:rsidP="00DB504D">
      <w:pPr>
        <w:spacing w:after="40"/>
        <w:ind w:left="720" w:hanging="720"/>
        <w:rPr>
          <w:rFonts w:ascii="Calibri" w:hAnsi="Calibri" w:cs="Calibri"/>
          <w:color w:val="000000" w:themeColor="text1"/>
        </w:rPr>
      </w:pPr>
      <w:r w:rsidRPr="00606FE6">
        <w:rPr>
          <w:rFonts w:ascii="Calibri" w:hAnsi="Calibri" w:cs="Calibri"/>
          <w:color w:val="000000" w:themeColor="text1"/>
          <w:lang w:val="de-DE"/>
        </w:rPr>
        <w:t>Lal</w:t>
      </w:r>
      <w:r w:rsidR="0040038A" w:rsidRPr="00606FE6">
        <w:rPr>
          <w:rFonts w:ascii="Calibri" w:hAnsi="Calibri" w:cs="Calibri"/>
          <w:color w:val="000000" w:themeColor="text1"/>
          <w:lang w:val="de-DE"/>
        </w:rPr>
        <w:t>, A.,</w:t>
      </w:r>
      <w:r w:rsidR="005B53B2" w:rsidRPr="00606FE6">
        <w:rPr>
          <w:rFonts w:ascii="Calibri" w:hAnsi="Calibri" w:cs="Calibri"/>
          <w:color w:val="000000" w:themeColor="text1"/>
          <w:lang w:val="de-DE"/>
        </w:rPr>
        <w:t xml:space="preserve"> Kang, Chongjie, K., </w:t>
      </w:r>
      <w:r w:rsidR="0005552C" w:rsidRPr="00606FE6">
        <w:rPr>
          <w:rFonts w:ascii="Calibri" w:hAnsi="Calibri" w:cs="Calibri"/>
          <w:color w:val="000000" w:themeColor="text1"/>
          <w:lang w:val="de-DE"/>
        </w:rPr>
        <w:t xml:space="preserve">Özcan, B., </w:t>
      </w:r>
      <w:proofErr w:type="spellStart"/>
      <w:r w:rsidR="0005552C" w:rsidRPr="00606FE6">
        <w:rPr>
          <w:rFonts w:ascii="Calibri" w:hAnsi="Calibri" w:cs="Calibri"/>
          <w:color w:val="000000" w:themeColor="text1"/>
          <w:lang w:val="de-DE"/>
        </w:rPr>
        <w:t>Blankenbach</w:t>
      </w:r>
      <w:proofErr w:type="spellEnd"/>
      <w:r w:rsidR="0005552C" w:rsidRPr="00606FE6">
        <w:rPr>
          <w:rFonts w:ascii="Calibri" w:hAnsi="Calibri" w:cs="Calibri"/>
          <w:color w:val="000000" w:themeColor="text1"/>
          <w:lang w:val="de-DE"/>
        </w:rPr>
        <w:t xml:space="preserve">, J., </w:t>
      </w:r>
      <w:r w:rsidR="00654677" w:rsidRPr="00606FE6">
        <w:rPr>
          <w:rFonts w:ascii="Calibri" w:hAnsi="Calibri" w:cs="Calibri"/>
          <w:color w:val="000000" w:themeColor="text1"/>
          <w:lang w:val="de-DE"/>
        </w:rPr>
        <w:t>Marx, S., (2026)</w:t>
      </w:r>
      <w:r w:rsidR="00B124AB" w:rsidRPr="00606FE6">
        <w:rPr>
          <w:rFonts w:ascii="Calibri" w:hAnsi="Calibri" w:cs="Calibri"/>
          <w:color w:val="000000" w:themeColor="text1"/>
          <w:lang w:val="de-DE"/>
        </w:rPr>
        <w:t xml:space="preserve">. </w:t>
      </w:r>
      <w:r w:rsidR="00B124AB" w:rsidRPr="00606FE6">
        <w:rPr>
          <w:rFonts w:ascii="Calibri" w:hAnsi="Calibri" w:cs="Calibri"/>
          <w:color w:val="000000" w:themeColor="text1"/>
        </w:rPr>
        <w:t>Journal of Computing in Civil Engineering</w:t>
      </w:r>
      <w:r w:rsidR="00400055" w:rsidRPr="00606FE6">
        <w:rPr>
          <w:rFonts w:ascii="Calibri" w:hAnsi="Calibri" w:cs="Calibri"/>
          <w:color w:val="000000" w:themeColor="text1"/>
        </w:rPr>
        <w:t xml:space="preserve">. DOI: </w:t>
      </w:r>
      <w:r w:rsidR="00400055" w:rsidRPr="00DA5A80">
        <w:rPr>
          <w:rFonts w:ascii="Calibri" w:hAnsi="Calibri" w:cs="Calibri"/>
        </w:rPr>
        <w:t>10.1061/JCCEE5/CPENG7429</w:t>
      </w:r>
    </w:p>
    <w:p w14:paraId="467CB907" w14:textId="19D0CD77" w:rsidR="00973794" w:rsidRPr="00606FE6" w:rsidRDefault="00973794" w:rsidP="00DB504D">
      <w:pPr>
        <w:spacing w:after="40"/>
        <w:ind w:left="720" w:hanging="720"/>
        <w:rPr>
          <w:rFonts w:ascii="Calibri" w:hAnsi="Calibri" w:cs="Calibri"/>
          <w:color w:val="000000" w:themeColor="text1"/>
        </w:rPr>
      </w:pPr>
      <w:r w:rsidRPr="00606FE6">
        <w:rPr>
          <w:rFonts w:ascii="Calibri" w:hAnsi="Calibri" w:cs="Calibri"/>
          <w:color w:val="000000" w:themeColor="text1"/>
        </w:rPr>
        <w:lastRenderedPageBreak/>
        <w:t>Liang, Z., Zhang, Y.-F., Wang, Y. &amp; Li, W., (2025). Integrating large models with topology optimization for conceptual design realization. Advanced Engineering Informatics, 67: p. 103524. DOI: 10.1016/j.aei.2025.103524</w:t>
      </w:r>
    </w:p>
    <w:p w14:paraId="523354B5" w14:textId="6E3370D6" w:rsidR="00366E25" w:rsidRPr="00606FE6" w:rsidRDefault="00366E25" w:rsidP="00DB504D">
      <w:pPr>
        <w:spacing w:after="40"/>
        <w:ind w:left="720" w:hanging="720"/>
        <w:rPr>
          <w:rStyle w:val="Hyperlink"/>
          <w:rFonts w:ascii="Calibri" w:hAnsi="Calibri" w:cs="Calibri"/>
          <w:color w:val="000000" w:themeColor="text1"/>
          <w:u w:val="none"/>
        </w:rPr>
      </w:pPr>
      <w:proofErr w:type="spellStart"/>
      <w:r w:rsidRPr="00DA5A80">
        <w:rPr>
          <w:rFonts w:ascii="Calibri" w:hAnsi="Calibri" w:cs="Calibri"/>
          <w:color w:val="000000" w:themeColor="text1"/>
        </w:rPr>
        <w:t>Leng</w:t>
      </w:r>
      <w:proofErr w:type="spellEnd"/>
      <w:r w:rsidRPr="00606FE6">
        <w:rPr>
          <w:rFonts w:ascii="Calibri" w:hAnsi="Calibri" w:cs="Calibri"/>
          <w:color w:val="000000" w:themeColor="text1"/>
        </w:rPr>
        <w:t>, H., Gao, Y. &amp; Zhou, Y.</w:t>
      </w:r>
      <w:r w:rsidR="00F6496A" w:rsidRPr="00606FE6">
        <w:rPr>
          <w:rFonts w:ascii="Calibri" w:hAnsi="Calibri" w:cs="Calibri"/>
          <w:color w:val="000000" w:themeColor="text1"/>
        </w:rPr>
        <w:t>,</w:t>
      </w:r>
      <w:r w:rsidRPr="00606FE6">
        <w:rPr>
          <w:rFonts w:ascii="Calibri" w:hAnsi="Calibri" w:cs="Calibri"/>
          <w:color w:val="000000" w:themeColor="text1"/>
        </w:rPr>
        <w:t xml:space="preserve"> (2024). </w:t>
      </w:r>
      <w:proofErr w:type="spellStart"/>
      <w:r w:rsidRPr="00606FE6">
        <w:rPr>
          <w:rFonts w:ascii="Calibri" w:hAnsi="Calibri" w:cs="Calibri"/>
          <w:color w:val="000000" w:themeColor="text1"/>
        </w:rPr>
        <w:t>ArchiDiffusion</w:t>
      </w:r>
      <w:proofErr w:type="spellEnd"/>
      <w:r w:rsidRPr="00606FE6">
        <w:rPr>
          <w:rFonts w:ascii="Calibri" w:hAnsi="Calibri" w:cs="Calibri"/>
          <w:color w:val="000000" w:themeColor="text1"/>
        </w:rPr>
        <w:t>: A novel diffusion model connecting architectural layout generation from sketches to Shear Wall Design. Journal of Building Engineering, 98</w:t>
      </w:r>
      <w:r w:rsidR="00F6496A" w:rsidRPr="00606FE6">
        <w:rPr>
          <w:rFonts w:ascii="Calibri" w:hAnsi="Calibri" w:cs="Calibri"/>
          <w:color w:val="000000" w:themeColor="text1"/>
        </w:rPr>
        <w:t>:</w:t>
      </w:r>
      <w:r w:rsidRPr="00606FE6">
        <w:rPr>
          <w:rFonts w:ascii="Calibri" w:hAnsi="Calibri" w:cs="Calibri"/>
          <w:color w:val="000000" w:themeColor="text1"/>
        </w:rPr>
        <w:t xml:space="preserve"> </w:t>
      </w:r>
      <w:r w:rsidR="00436879" w:rsidRPr="00606FE6">
        <w:rPr>
          <w:rFonts w:ascii="Calibri" w:hAnsi="Calibri" w:cs="Calibri"/>
          <w:color w:val="000000" w:themeColor="text1"/>
        </w:rPr>
        <w:t xml:space="preserve">p. </w:t>
      </w:r>
      <w:r w:rsidRPr="00606FE6">
        <w:rPr>
          <w:rFonts w:ascii="Calibri" w:hAnsi="Calibri" w:cs="Calibri"/>
          <w:color w:val="000000" w:themeColor="text1"/>
        </w:rPr>
        <w:t xml:space="preserve">111373. DOI: </w:t>
      </w:r>
      <w:hyperlink r:id="rId15" w:history="1">
        <w:r w:rsidR="00F86365" w:rsidRPr="00606FE6">
          <w:rPr>
            <w:rStyle w:val="Hyperlink"/>
            <w:rFonts w:ascii="Calibri" w:hAnsi="Calibri" w:cs="Calibri"/>
            <w:color w:val="000000" w:themeColor="text1"/>
            <w:u w:val="none"/>
          </w:rPr>
          <w:t>10.1016/j.jobe.2024.111373</w:t>
        </w:r>
      </w:hyperlink>
    </w:p>
    <w:p w14:paraId="2C6A7262" w14:textId="64CE452A" w:rsidR="007956CB" w:rsidRPr="00606FE6" w:rsidRDefault="007956CB" w:rsidP="00DB504D">
      <w:pPr>
        <w:spacing w:after="40"/>
        <w:ind w:left="720" w:hanging="720"/>
        <w:rPr>
          <w:rFonts w:ascii="Calibri" w:hAnsi="Calibri" w:cs="Calibri"/>
          <w:color w:val="000000" w:themeColor="text1"/>
          <w:lang w:val="de-DE"/>
        </w:rPr>
      </w:pPr>
      <w:r w:rsidRPr="00606FE6">
        <w:rPr>
          <w:rFonts w:ascii="Calibri" w:hAnsi="Calibri" w:cs="Calibri"/>
          <w:color w:val="000000" w:themeColor="text1"/>
        </w:rPr>
        <w:t xml:space="preserve">Leonhardt, F., (1983). </w:t>
      </w:r>
      <w:r w:rsidRPr="00606FE6">
        <w:rPr>
          <w:rFonts w:ascii="Calibri" w:hAnsi="Calibri" w:cs="Calibri"/>
          <w:color w:val="000000" w:themeColor="text1"/>
          <w:lang w:val="de-DE"/>
        </w:rPr>
        <w:t xml:space="preserve">Bridges: </w:t>
      </w:r>
      <w:proofErr w:type="spellStart"/>
      <w:r w:rsidRPr="00606FE6">
        <w:rPr>
          <w:rFonts w:ascii="Calibri" w:hAnsi="Calibri" w:cs="Calibri"/>
          <w:color w:val="000000" w:themeColor="text1"/>
          <w:lang w:val="de-DE"/>
        </w:rPr>
        <w:t>Aesthetics</w:t>
      </w:r>
      <w:proofErr w:type="spellEnd"/>
      <w:r w:rsidRPr="00606FE6">
        <w:rPr>
          <w:rFonts w:ascii="Calibri" w:hAnsi="Calibri" w:cs="Calibri"/>
          <w:color w:val="000000" w:themeColor="text1"/>
          <w:lang w:val="de-DE"/>
        </w:rPr>
        <w:t xml:space="preserve"> and Design. Deutsche Verlags-Anstalt (DVA), Stuttgart, Germany</w:t>
      </w:r>
      <w:r w:rsidR="000A605A" w:rsidRPr="00606FE6">
        <w:rPr>
          <w:rFonts w:ascii="Calibri" w:hAnsi="Calibri" w:cs="Calibri"/>
          <w:color w:val="000000" w:themeColor="text1"/>
          <w:lang w:val="de-DE"/>
        </w:rPr>
        <w:t>.</w:t>
      </w:r>
    </w:p>
    <w:p w14:paraId="0E961972" w14:textId="79D69165" w:rsidR="00564B11" w:rsidRPr="00606FE6" w:rsidRDefault="00564B11" w:rsidP="00DB504D">
      <w:pPr>
        <w:spacing w:after="40"/>
        <w:ind w:left="720" w:hanging="720"/>
        <w:rPr>
          <w:rFonts w:ascii="Calibri" w:hAnsi="Calibri" w:cs="Calibri"/>
          <w:color w:val="000000" w:themeColor="text1"/>
          <w:lang w:val="en-US"/>
        </w:rPr>
      </w:pPr>
      <w:proofErr w:type="spellStart"/>
      <w:r w:rsidRPr="00606FE6">
        <w:rPr>
          <w:rFonts w:ascii="Calibri" w:hAnsi="Calibri" w:cs="Calibri"/>
          <w:color w:val="000000" w:themeColor="text1"/>
          <w:lang w:val="en-US"/>
        </w:rPr>
        <w:t>Loshchilov</w:t>
      </w:r>
      <w:proofErr w:type="spellEnd"/>
      <w:r w:rsidRPr="00606FE6">
        <w:rPr>
          <w:rFonts w:ascii="Calibri" w:hAnsi="Calibri" w:cs="Calibri"/>
          <w:color w:val="000000" w:themeColor="text1"/>
          <w:lang w:val="en-US"/>
        </w:rPr>
        <w:t xml:space="preserve">, I. &amp; </w:t>
      </w:r>
      <w:proofErr w:type="spellStart"/>
      <w:r w:rsidRPr="00606FE6">
        <w:rPr>
          <w:rFonts w:ascii="Calibri" w:hAnsi="Calibri" w:cs="Calibri"/>
          <w:color w:val="000000" w:themeColor="text1"/>
          <w:lang w:val="en-US"/>
        </w:rPr>
        <w:t>Hutter</w:t>
      </w:r>
      <w:proofErr w:type="spellEnd"/>
      <w:r w:rsidRPr="00606FE6">
        <w:rPr>
          <w:rFonts w:ascii="Calibri" w:hAnsi="Calibri" w:cs="Calibri"/>
          <w:color w:val="000000" w:themeColor="text1"/>
          <w:lang w:val="en-US"/>
        </w:rPr>
        <w:t xml:space="preserve">, F., (2019). Decoupled Weight Decay Regularization. </w:t>
      </w:r>
      <w:proofErr w:type="spellStart"/>
      <w:r w:rsidRPr="00606FE6">
        <w:rPr>
          <w:rFonts w:ascii="Calibri" w:hAnsi="Calibri" w:cs="Calibri"/>
          <w:color w:val="000000" w:themeColor="text1"/>
          <w:lang w:val="en-US"/>
        </w:rPr>
        <w:t>arXiv</w:t>
      </w:r>
      <w:proofErr w:type="spellEnd"/>
      <w:r w:rsidRPr="00606FE6">
        <w:rPr>
          <w:rFonts w:ascii="Calibri" w:hAnsi="Calibri" w:cs="Calibri"/>
          <w:color w:val="000000" w:themeColor="text1"/>
          <w:lang w:val="en-US"/>
        </w:rPr>
        <w:t xml:space="preserve"> preprint arXiv:1711.05101. DOI: 10.48550/arXiv.1711.05101</w:t>
      </w:r>
    </w:p>
    <w:p w14:paraId="08FC2490" w14:textId="3C1F110D" w:rsidR="00893549" w:rsidRPr="00606FE6" w:rsidRDefault="00893549" w:rsidP="00DB504D">
      <w:pPr>
        <w:spacing w:after="40"/>
        <w:ind w:left="720" w:hanging="720"/>
        <w:rPr>
          <w:rStyle w:val="Hyperlink"/>
          <w:rFonts w:ascii="Calibri" w:hAnsi="Calibri" w:cs="Calibri"/>
          <w:color w:val="000000" w:themeColor="text1"/>
          <w:u w:val="none"/>
          <w:lang w:val="de-DE"/>
        </w:rPr>
      </w:pPr>
      <w:proofErr w:type="spellStart"/>
      <w:r w:rsidRPr="00606FE6">
        <w:rPr>
          <w:rFonts w:ascii="Calibri" w:hAnsi="Calibri" w:cs="Calibri"/>
          <w:color w:val="000000" w:themeColor="text1"/>
        </w:rPr>
        <w:t>Mazé</w:t>
      </w:r>
      <w:proofErr w:type="spellEnd"/>
      <w:r w:rsidRPr="00606FE6">
        <w:rPr>
          <w:rFonts w:ascii="Calibri" w:hAnsi="Calibri" w:cs="Calibri"/>
          <w:color w:val="000000" w:themeColor="text1"/>
        </w:rPr>
        <w:t>, F. &amp; Ahmed, F., (2023). Diffusion Models Beat GANs on Topology Optimization. Proceedings of the AAAI Conference on Artificial Intelligence (AAAI-23), 37: Article 1024, p. 9108–9116. DOI: 10.1609/</w:t>
      </w:r>
      <w:proofErr w:type="gramStart"/>
      <w:r w:rsidRPr="00606FE6">
        <w:rPr>
          <w:rFonts w:ascii="Calibri" w:hAnsi="Calibri" w:cs="Calibri"/>
          <w:color w:val="000000" w:themeColor="text1"/>
        </w:rPr>
        <w:t>aaai.v</w:t>
      </w:r>
      <w:proofErr w:type="gramEnd"/>
      <w:r w:rsidRPr="00606FE6">
        <w:rPr>
          <w:rFonts w:ascii="Calibri" w:hAnsi="Calibri" w:cs="Calibri"/>
          <w:color w:val="000000" w:themeColor="text1"/>
        </w:rPr>
        <w:t>37i8.26093</w:t>
      </w:r>
    </w:p>
    <w:p w14:paraId="5D06095B" w14:textId="1B429802" w:rsidR="000A605A" w:rsidRPr="00606FE6" w:rsidRDefault="000A605A" w:rsidP="00DB504D">
      <w:pPr>
        <w:spacing w:after="40"/>
        <w:ind w:left="720" w:hanging="720"/>
        <w:rPr>
          <w:rFonts w:ascii="Calibri" w:hAnsi="Calibri" w:cs="Calibri"/>
          <w:color w:val="000000" w:themeColor="text1"/>
          <w:lang w:val="de-DE"/>
        </w:rPr>
      </w:pPr>
      <w:r w:rsidRPr="00DA5A80">
        <w:rPr>
          <w:rFonts w:ascii="Calibri" w:hAnsi="Calibri" w:cs="Calibri"/>
          <w:color w:val="000000" w:themeColor="text1"/>
          <w:lang w:val="de-DE"/>
        </w:rPr>
        <w:t xml:space="preserve">Mehlhorn, G. &amp; </w:t>
      </w:r>
      <w:proofErr w:type="spellStart"/>
      <w:r w:rsidRPr="00606FE6">
        <w:rPr>
          <w:rFonts w:ascii="Calibri" w:hAnsi="Calibri" w:cs="Calibri"/>
          <w:color w:val="000000" w:themeColor="text1"/>
          <w:lang w:val="de-DE"/>
        </w:rPr>
        <w:t>Curbach</w:t>
      </w:r>
      <w:proofErr w:type="spellEnd"/>
      <w:r w:rsidRPr="00606FE6">
        <w:rPr>
          <w:rFonts w:ascii="Calibri" w:hAnsi="Calibri" w:cs="Calibri"/>
          <w:color w:val="000000" w:themeColor="text1"/>
          <w:lang w:val="de-DE"/>
        </w:rPr>
        <w:t>, M., (2014). Handbuch Brücken. Springer Fachmedien Wiesbaden.</w:t>
      </w:r>
    </w:p>
    <w:p w14:paraId="129486B9" w14:textId="43F09542" w:rsidR="00F86365" w:rsidRPr="00606FE6" w:rsidRDefault="007F6370" w:rsidP="00DB504D">
      <w:pPr>
        <w:spacing w:after="40"/>
        <w:ind w:left="720" w:hanging="720"/>
        <w:rPr>
          <w:rStyle w:val="Hyperlink"/>
          <w:rFonts w:ascii="Calibri" w:hAnsi="Calibri" w:cs="Calibri"/>
          <w:color w:val="000000" w:themeColor="text1"/>
          <w:u w:val="none"/>
        </w:rPr>
      </w:pPr>
      <w:proofErr w:type="spellStart"/>
      <w:r w:rsidRPr="00DA5A80">
        <w:rPr>
          <w:rFonts w:ascii="Calibri" w:hAnsi="Calibri" w:cs="Calibri"/>
          <w:color w:val="000000" w:themeColor="text1"/>
        </w:rPr>
        <w:t>Nauata</w:t>
      </w:r>
      <w:proofErr w:type="spellEnd"/>
      <w:r w:rsidRPr="00606FE6">
        <w:rPr>
          <w:rFonts w:ascii="Calibri" w:hAnsi="Calibri" w:cs="Calibri"/>
          <w:color w:val="000000" w:themeColor="text1"/>
        </w:rPr>
        <w:t>, N. &amp; Chang, K.-H., (2020). House-GAN: Relational Generative Adversarial Networks for Graph-Constrained House Layout Generation. Computer Vision – ECCV 2020, 24(1): p. 162-77. DOI</w:t>
      </w:r>
      <w:r w:rsidR="005560ED" w:rsidRPr="00606FE6">
        <w:rPr>
          <w:rFonts w:ascii="Calibri" w:hAnsi="Calibri" w:cs="Calibri"/>
          <w:color w:val="000000" w:themeColor="text1"/>
        </w:rPr>
        <w:t xml:space="preserve">: </w:t>
      </w:r>
      <w:hyperlink r:id="rId16" w:history="1">
        <w:r w:rsidR="005560ED" w:rsidRPr="00606FE6">
          <w:rPr>
            <w:rStyle w:val="Hyperlink"/>
            <w:rFonts w:ascii="Calibri" w:hAnsi="Calibri" w:cs="Calibri"/>
            <w:color w:val="000000" w:themeColor="text1"/>
            <w:u w:val="none"/>
          </w:rPr>
          <w:t>10.48550/arXiv.2003.06988</w:t>
        </w:r>
      </w:hyperlink>
    </w:p>
    <w:p w14:paraId="4FC65699" w14:textId="7074149A" w:rsidR="00901A24" w:rsidRPr="00606FE6" w:rsidRDefault="00901A24" w:rsidP="00DB504D">
      <w:pPr>
        <w:spacing w:after="40"/>
        <w:ind w:left="720" w:hanging="720"/>
        <w:rPr>
          <w:rFonts w:ascii="Calibri" w:hAnsi="Calibri" w:cs="Calibri"/>
          <w:color w:val="000000" w:themeColor="text1"/>
        </w:rPr>
      </w:pPr>
      <w:r w:rsidRPr="00606FE6">
        <w:rPr>
          <w:rFonts w:ascii="Calibri" w:hAnsi="Calibri" w:cs="Calibri"/>
          <w:color w:val="000000" w:themeColor="text1"/>
        </w:rPr>
        <w:t xml:space="preserve">Radford, A., Kim, J.W., </w:t>
      </w:r>
      <w:proofErr w:type="spellStart"/>
      <w:r w:rsidRPr="00606FE6">
        <w:rPr>
          <w:rFonts w:ascii="Calibri" w:hAnsi="Calibri" w:cs="Calibri"/>
          <w:color w:val="000000" w:themeColor="text1"/>
        </w:rPr>
        <w:t>Hallacy</w:t>
      </w:r>
      <w:proofErr w:type="spellEnd"/>
      <w:r w:rsidRPr="00606FE6">
        <w:rPr>
          <w:rFonts w:ascii="Calibri" w:hAnsi="Calibri" w:cs="Calibri"/>
          <w:color w:val="000000" w:themeColor="text1"/>
        </w:rPr>
        <w:t xml:space="preserve">, C., Ramesh, A., Goh, G., Agarwal, S., Sastry, G., </w:t>
      </w:r>
      <w:proofErr w:type="spellStart"/>
      <w:r w:rsidRPr="00606FE6">
        <w:rPr>
          <w:rFonts w:ascii="Calibri" w:hAnsi="Calibri" w:cs="Calibri"/>
          <w:color w:val="000000" w:themeColor="text1"/>
        </w:rPr>
        <w:t>Askell</w:t>
      </w:r>
      <w:proofErr w:type="spellEnd"/>
      <w:r w:rsidRPr="00606FE6">
        <w:rPr>
          <w:rFonts w:ascii="Calibri" w:hAnsi="Calibri" w:cs="Calibri"/>
          <w:color w:val="000000" w:themeColor="text1"/>
        </w:rPr>
        <w:t xml:space="preserve">, A., Mishkin, P., Clark, J., Krueger, G. &amp; </w:t>
      </w:r>
      <w:proofErr w:type="spellStart"/>
      <w:r w:rsidRPr="00606FE6">
        <w:rPr>
          <w:rFonts w:ascii="Calibri" w:hAnsi="Calibri" w:cs="Calibri"/>
          <w:color w:val="000000" w:themeColor="text1"/>
        </w:rPr>
        <w:t>Sutskever</w:t>
      </w:r>
      <w:proofErr w:type="spellEnd"/>
      <w:r w:rsidRPr="00606FE6">
        <w:rPr>
          <w:rFonts w:ascii="Calibri" w:hAnsi="Calibri" w:cs="Calibri"/>
          <w:color w:val="000000" w:themeColor="text1"/>
        </w:rPr>
        <w:t xml:space="preserve">, I., (2021). Learning Transferable Visual Models </w:t>
      </w:r>
      <w:proofErr w:type="gramStart"/>
      <w:r w:rsidRPr="00606FE6">
        <w:rPr>
          <w:rFonts w:ascii="Calibri" w:hAnsi="Calibri" w:cs="Calibri"/>
          <w:color w:val="000000" w:themeColor="text1"/>
        </w:rPr>
        <w:t>From</w:t>
      </w:r>
      <w:proofErr w:type="gramEnd"/>
      <w:r w:rsidRPr="00606FE6">
        <w:rPr>
          <w:rFonts w:ascii="Calibri" w:hAnsi="Calibri" w:cs="Calibri"/>
          <w:color w:val="000000" w:themeColor="text1"/>
        </w:rPr>
        <w:t xml:space="preserve"> Natural Language Supervision. International Conference on Machine Learning (ICML</w:t>
      </w:r>
      <w:r w:rsidR="00BD0845" w:rsidRPr="00606FE6">
        <w:rPr>
          <w:rFonts w:ascii="Calibri" w:hAnsi="Calibri" w:cs="Calibri"/>
          <w:color w:val="000000" w:themeColor="text1"/>
        </w:rPr>
        <w:t>)</w:t>
      </w:r>
      <w:r w:rsidR="00113A6D" w:rsidRPr="00606FE6">
        <w:rPr>
          <w:rFonts w:ascii="Calibri" w:hAnsi="Calibri" w:cs="Calibri"/>
          <w:color w:val="000000" w:themeColor="text1"/>
        </w:rPr>
        <w:t xml:space="preserve">. DOI: </w:t>
      </w:r>
      <w:r w:rsidR="00113A6D" w:rsidRPr="00DA5A80">
        <w:rPr>
          <w:rFonts w:ascii="Calibri" w:hAnsi="Calibri" w:cs="Calibri"/>
        </w:rPr>
        <w:t>api.semanticscholar.org/CorpusID:231591445</w:t>
      </w:r>
    </w:p>
    <w:p w14:paraId="61E7D1B0" w14:textId="741057ED" w:rsidR="00AE23A0" w:rsidRPr="00606FE6" w:rsidRDefault="00AE23A0" w:rsidP="00DB504D">
      <w:pPr>
        <w:spacing w:after="40"/>
        <w:ind w:left="720" w:hanging="720"/>
        <w:rPr>
          <w:rFonts w:ascii="Calibri" w:hAnsi="Calibri" w:cs="Calibri"/>
          <w:color w:val="000000" w:themeColor="text1"/>
        </w:rPr>
      </w:pPr>
      <w:r w:rsidRPr="00606FE6">
        <w:rPr>
          <w:rFonts w:ascii="Calibri" w:hAnsi="Calibri" w:cs="Calibri"/>
          <w:color w:val="000000" w:themeColor="text1"/>
        </w:rPr>
        <w:t>Spencer, B.F., Sim, S.-H., Kim, R.E. &amp; Yoon, H.</w:t>
      </w:r>
      <w:r w:rsidR="0089121C" w:rsidRPr="00606FE6">
        <w:rPr>
          <w:rFonts w:ascii="Calibri" w:hAnsi="Calibri" w:cs="Calibri"/>
          <w:color w:val="000000" w:themeColor="text1"/>
        </w:rPr>
        <w:t>,</w:t>
      </w:r>
      <w:r w:rsidRPr="00606FE6">
        <w:rPr>
          <w:rFonts w:ascii="Calibri" w:hAnsi="Calibri" w:cs="Calibri"/>
          <w:color w:val="000000" w:themeColor="text1"/>
        </w:rPr>
        <w:t xml:space="preserve"> (2025). Advances in artificial intelligence for structural health monitoring: A comprehensive review. KSCE Journal of Civil Engineering, 29(3)</w:t>
      </w:r>
      <w:r w:rsidR="002A66F2" w:rsidRPr="00606FE6">
        <w:rPr>
          <w:rFonts w:ascii="Calibri" w:hAnsi="Calibri" w:cs="Calibri"/>
          <w:color w:val="000000" w:themeColor="text1"/>
        </w:rPr>
        <w:t>:</w:t>
      </w:r>
      <w:r w:rsidR="008B28BC" w:rsidRPr="00606FE6">
        <w:rPr>
          <w:rFonts w:ascii="Calibri" w:hAnsi="Calibri" w:cs="Calibri"/>
          <w:color w:val="000000" w:themeColor="text1"/>
        </w:rPr>
        <w:t xml:space="preserve"> p.</w:t>
      </w:r>
      <w:r w:rsidRPr="00606FE6">
        <w:rPr>
          <w:rFonts w:ascii="Calibri" w:hAnsi="Calibri" w:cs="Calibri"/>
          <w:color w:val="000000" w:themeColor="text1"/>
        </w:rPr>
        <w:t xml:space="preserve"> 100203. DOI: </w:t>
      </w:r>
      <w:hyperlink r:id="rId17" w:history="1">
        <w:r w:rsidRPr="00606FE6">
          <w:rPr>
            <w:rStyle w:val="Hyperlink"/>
            <w:rFonts w:ascii="Calibri" w:hAnsi="Calibri" w:cs="Calibri"/>
            <w:color w:val="000000" w:themeColor="text1"/>
            <w:u w:val="none"/>
          </w:rPr>
          <w:t>10.1016/j.kscej.2025.100203</w:t>
        </w:r>
      </w:hyperlink>
    </w:p>
    <w:p w14:paraId="619F23F5" w14:textId="0117370E" w:rsidR="00AE23A0" w:rsidRPr="00606FE6" w:rsidRDefault="00AE23A0" w:rsidP="00DB504D">
      <w:pPr>
        <w:spacing w:after="40"/>
        <w:ind w:left="720" w:hanging="720"/>
        <w:rPr>
          <w:rFonts w:ascii="Calibri" w:hAnsi="Calibri" w:cs="Calibri"/>
          <w:color w:val="000000" w:themeColor="text1"/>
        </w:rPr>
      </w:pPr>
      <w:proofErr w:type="spellStart"/>
      <w:r w:rsidRPr="00606FE6">
        <w:rPr>
          <w:rFonts w:ascii="Calibri" w:hAnsi="Calibri" w:cs="Calibri"/>
          <w:color w:val="000000" w:themeColor="text1"/>
        </w:rPr>
        <w:t>Spiegelhalter</w:t>
      </w:r>
      <w:proofErr w:type="spellEnd"/>
      <w:r w:rsidRPr="00606FE6">
        <w:rPr>
          <w:rFonts w:ascii="Calibri" w:hAnsi="Calibri" w:cs="Calibri"/>
          <w:color w:val="000000" w:themeColor="text1"/>
        </w:rPr>
        <w:t>, T.</w:t>
      </w:r>
      <w:r w:rsidR="0077584D" w:rsidRPr="00606FE6">
        <w:rPr>
          <w:rFonts w:ascii="Calibri" w:hAnsi="Calibri" w:cs="Calibri"/>
          <w:color w:val="000000" w:themeColor="text1"/>
        </w:rPr>
        <w:t>,</w:t>
      </w:r>
      <w:r w:rsidRPr="00606FE6">
        <w:rPr>
          <w:rFonts w:ascii="Calibri" w:hAnsi="Calibri" w:cs="Calibri"/>
          <w:color w:val="000000" w:themeColor="text1"/>
        </w:rPr>
        <w:t xml:space="preserve"> (2023). Performance-based, AI-ML-assisted Generative EA Design with Bio-inspired Topological Optimisations of a 50m, 3D-printed Steel Bridge. International Journal of Structural and Civil Engineering Research, </w:t>
      </w:r>
      <w:r w:rsidR="00BE69DF" w:rsidRPr="00606FE6">
        <w:rPr>
          <w:rFonts w:ascii="Calibri" w:hAnsi="Calibri" w:cs="Calibri"/>
          <w:color w:val="000000" w:themeColor="text1"/>
        </w:rPr>
        <w:t xml:space="preserve">p. </w:t>
      </w:r>
      <w:r w:rsidRPr="00606FE6">
        <w:rPr>
          <w:rFonts w:ascii="Calibri" w:hAnsi="Calibri" w:cs="Calibri"/>
          <w:color w:val="000000" w:themeColor="text1"/>
        </w:rPr>
        <w:t xml:space="preserve">63–67. DOI: </w:t>
      </w:r>
      <w:hyperlink r:id="rId18" w:history="1">
        <w:r w:rsidR="006D3627" w:rsidRPr="00606FE6">
          <w:rPr>
            <w:rStyle w:val="Hyperlink"/>
            <w:rFonts w:ascii="Calibri" w:hAnsi="Calibri" w:cs="Calibri"/>
            <w:color w:val="000000" w:themeColor="text1"/>
            <w:u w:val="none"/>
          </w:rPr>
          <w:t>10.18178/ijscer.12.3.63-67</w:t>
        </w:r>
      </w:hyperlink>
    </w:p>
    <w:p w14:paraId="03C412EC" w14:textId="128D7F95" w:rsidR="000377AC" w:rsidRPr="00606FE6" w:rsidRDefault="000377AC" w:rsidP="00DB504D">
      <w:pPr>
        <w:spacing w:after="40"/>
        <w:ind w:left="720" w:hanging="720"/>
        <w:rPr>
          <w:rFonts w:ascii="Calibri" w:hAnsi="Calibri" w:cs="Calibri"/>
          <w:color w:val="000000" w:themeColor="text1"/>
        </w:rPr>
      </w:pPr>
      <w:r w:rsidRPr="00606FE6">
        <w:rPr>
          <w:rFonts w:ascii="Calibri" w:hAnsi="Calibri" w:cs="Calibri"/>
          <w:color w:val="000000" w:themeColor="text1"/>
        </w:rPr>
        <w:t xml:space="preserve">Wang, Z., </w:t>
      </w:r>
      <w:proofErr w:type="spellStart"/>
      <w:r w:rsidRPr="00606FE6">
        <w:rPr>
          <w:rFonts w:ascii="Calibri" w:hAnsi="Calibri" w:cs="Calibri"/>
          <w:color w:val="000000" w:themeColor="text1"/>
        </w:rPr>
        <w:t>Bovik</w:t>
      </w:r>
      <w:proofErr w:type="spellEnd"/>
      <w:r w:rsidRPr="00606FE6">
        <w:rPr>
          <w:rFonts w:ascii="Calibri" w:hAnsi="Calibri" w:cs="Calibri"/>
          <w:color w:val="000000" w:themeColor="text1"/>
        </w:rPr>
        <w:t xml:space="preserve">, A.C., Sheikh, H.R. &amp; </w:t>
      </w:r>
      <w:proofErr w:type="spellStart"/>
      <w:r w:rsidRPr="00606FE6">
        <w:rPr>
          <w:rFonts w:ascii="Calibri" w:hAnsi="Calibri" w:cs="Calibri"/>
          <w:color w:val="000000" w:themeColor="text1"/>
        </w:rPr>
        <w:t>Simoncelli</w:t>
      </w:r>
      <w:proofErr w:type="spellEnd"/>
      <w:r w:rsidRPr="00606FE6">
        <w:rPr>
          <w:rFonts w:ascii="Calibri" w:hAnsi="Calibri" w:cs="Calibri"/>
          <w:color w:val="000000" w:themeColor="text1"/>
        </w:rPr>
        <w:t>, E.P., (2004). Image quality assessment: from error visibility to structural similarity. IEEE Transactions on Image Processing, 13(4): p. 600–612. DOI: 10.1109/TIP.2003.819861</w:t>
      </w:r>
    </w:p>
    <w:p w14:paraId="4A75BF5D" w14:textId="4E383B9B" w:rsidR="00776066" w:rsidRPr="00606FE6" w:rsidRDefault="00776066" w:rsidP="00776066">
      <w:pPr>
        <w:spacing w:after="40"/>
        <w:ind w:left="720" w:hanging="720"/>
        <w:rPr>
          <w:rFonts w:ascii="Calibri" w:hAnsi="Calibri" w:cs="Calibri"/>
          <w:color w:val="000000" w:themeColor="text1"/>
        </w:rPr>
      </w:pPr>
      <w:r w:rsidRPr="00606FE6">
        <w:rPr>
          <w:rFonts w:ascii="Calibri" w:hAnsi="Calibri" w:cs="Calibri"/>
          <w:color w:val="000000" w:themeColor="text1"/>
        </w:rPr>
        <w:t xml:space="preserve">Zhang, L., Rao, A. &amp; </w:t>
      </w:r>
      <w:proofErr w:type="spellStart"/>
      <w:r w:rsidRPr="00606FE6">
        <w:rPr>
          <w:rFonts w:ascii="Calibri" w:hAnsi="Calibri" w:cs="Calibri"/>
          <w:color w:val="000000" w:themeColor="text1"/>
        </w:rPr>
        <w:t>Agrawala</w:t>
      </w:r>
      <w:proofErr w:type="spellEnd"/>
      <w:r w:rsidRPr="00606FE6">
        <w:rPr>
          <w:rFonts w:ascii="Calibri" w:hAnsi="Calibri" w:cs="Calibri"/>
          <w:color w:val="000000" w:themeColor="text1"/>
        </w:rPr>
        <w:t>, M.</w:t>
      </w:r>
      <w:r w:rsidR="00B04182" w:rsidRPr="00606FE6">
        <w:rPr>
          <w:rFonts w:ascii="Calibri" w:hAnsi="Calibri" w:cs="Calibri"/>
          <w:color w:val="000000" w:themeColor="text1"/>
        </w:rPr>
        <w:t>,</w:t>
      </w:r>
      <w:r w:rsidRPr="00606FE6">
        <w:rPr>
          <w:rFonts w:ascii="Calibri" w:hAnsi="Calibri" w:cs="Calibri"/>
          <w:color w:val="000000" w:themeColor="text1"/>
        </w:rPr>
        <w:t xml:space="preserve"> (2023). Adding Conditional Control to Text-to-Image Diffusion </w:t>
      </w:r>
      <w:proofErr w:type="spellStart"/>
      <w:r w:rsidRPr="00606FE6">
        <w:rPr>
          <w:rFonts w:ascii="Calibri" w:hAnsi="Calibri" w:cs="Calibri"/>
          <w:color w:val="000000" w:themeColor="text1"/>
        </w:rPr>
        <w:t>ModelsDOI</w:t>
      </w:r>
      <w:proofErr w:type="spellEnd"/>
      <w:r w:rsidRPr="00606FE6">
        <w:rPr>
          <w:rFonts w:ascii="Calibri" w:hAnsi="Calibri" w:cs="Calibri"/>
          <w:color w:val="000000" w:themeColor="text1"/>
        </w:rPr>
        <w:t>: 10.48550/arXiv.2302.05543.</w:t>
      </w:r>
    </w:p>
    <w:p w14:paraId="28E39205" w14:textId="06D32C87" w:rsidR="004A5E0A" w:rsidRPr="00606FE6" w:rsidRDefault="004A5E0A" w:rsidP="00776066">
      <w:pPr>
        <w:spacing w:after="40"/>
        <w:ind w:left="720" w:hanging="720"/>
        <w:rPr>
          <w:rFonts w:ascii="Calibri" w:hAnsi="Calibri" w:cs="Calibri"/>
          <w:color w:val="000000" w:themeColor="text1"/>
        </w:rPr>
      </w:pPr>
      <w:r w:rsidRPr="00606FE6">
        <w:rPr>
          <w:rFonts w:ascii="Calibri" w:hAnsi="Calibri" w:cs="Calibri"/>
          <w:color w:val="000000" w:themeColor="text1"/>
        </w:rPr>
        <w:t xml:space="preserve">Zhang, R., Isola, P., </w:t>
      </w:r>
      <w:proofErr w:type="spellStart"/>
      <w:r w:rsidRPr="00606FE6">
        <w:rPr>
          <w:rFonts w:ascii="Calibri" w:hAnsi="Calibri" w:cs="Calibri"/>
          <w:color w:val="000000" w:themeColor="text1"/>
        </w:rPr>
        <w:t>Efros</w:t>
      </w:r>
      <w:proofErr w:type="spellEnd"/>
      <w:r w:rsidRPr="00606FE6">
        <w:rPr>
          <w:rFonts w:ascii="Calibri" w:hAnsi="Calibri" w:cs="Calibri"/>
          <w:color w:val="000000" w:themeColor="text1"/>
        </w:rPr>
        <w:t xml:space="preserve">, A.A., </w:t>
      </w:r>
      <w:proofErr w:type="spellStart"/>
      <w:r w:rsidRPr="00606FE6">
        <w:rPr>
          <w:rFonts w:ascii="Calibri" w:hAnsi="Calibri" w:cs="Calibri"/>
          <w:color w:val="000000" w:themeColor="text1"/>
        </w:rPr>
        <w:t>Shechtman</w:t>
      </w:r>
      <w:proofErr w:type="spellEnd"/>
      <w:r w:rsidRPr="00606FE6">
        <w:rPr>
          <w:rFonts w:ascii="Calibri" w:hAnsi="Calibri" w:cs="Calibri"/>
          <w:color w:val="000000" w:themeColor="text1"/>
        </w:rPr>
        <w:t>, E. &amp; Wang, O., (2018). The Unreasonable Effectiveness of Deep Features as a Perceptual Metric. Proceedings of the IEEE/CVF Conference on Computer Vision and Pattern Recognition (CVPR). DOI: 10.1109/CVPR.2018.00068</w:t>
      </w:r>
    </w:p>
    <w:p w14:paraId="7B5CF009" w14:textId="25492552" w:rsidR="00D1646B" w:rsidRPr="00606FE6" w:rsidRDefault="00006529" w:rsidP="00776066">
      <w:pPr>
        <w:spacing w:after="40"/>
        <w:ind w:left="720" w:hanging="720"/>
        <w:rPr>
          <w:rFonts w:ascii="Calibri" w:hAnsi="Calibri" w:cs="Calibri"/>
          <w:color w:val="000000" w:themeColor="text1"/>
          <w:lang w:val="de-DE"/>
        </w:rPr>
      </w:pPr>
      <w:r w:rsidRPr="00606FE6">
        <w:rPr>
          <w:rFonts w:ascii="Calibri" w:hAnsi="Calibri" w:cs="Calibri"/>
          <w:color w:val="000000" w:themeColor="text1"/>
        </w:rPr>
        <w:t>Zhang, H. &amp; Zhang, R., (2025). An Attention-Based Constrained Diffusion Model for Accessible Floor Plan Generation. Journal of Computing in Civil Engineering, 39(5). DOI: 10.1061/JCCEE5.CPENG-6</w:t>
      </w:r>
    </w:p>
    <w:p w14:paraId="4C71D398" w14:textId="09D2E9B8" w:rsidR="00776066" w:rsidRPr="00606FE6" w:rsidRDefault="00776066" w:rsidP="00776066">
      <w:pPr>
        <w:spacing w:after="40"/>
        <w:ind w:left="720" w:hanging="720"/>
        <w:rPr>
          <w:rFonts w:ascii="Calibri" w:hAnsi="Calibri" w:cs="Calibri"/>
          <w:color w:val="000000" w:themeColor="text1"/>
        </w:rPr>
      </w:pPr>
      <w:r w:rsidRPr="00DA5A80">
        <w:rPr>
          <w:rFonts w:ascii="Calibri" w:hAnsi="Calibri" w:cs="Calibri"/>
          <w:color w:val="000000" w:themeColor="text1"/>
          <w:lang w:val="de-DE"/>
        </w:rPr>
        <w:t>Zhou, Y., Leng, H., Meng, S., Wu, H. &amp; Zhang, Z.</w:t>
      </w:r>
      <w:r w:rsidR="006E1A78" w:rsidRPr="00DA5A80">
        <w:rPr>
          <w:rFonts w:ascii="Calibri" w:hAnsi="Calibri" w:cs="Calibri"/>
          <w:color w:val="000000" w:themeColor="text1"/>
          <w:lang w:val="de-DE"/>
        </w:rPr>
        <w:t>,</w:t>
      </w:r>
      <w:r w:rsidRPr="00DA5A80">
        <w:rPr>
          <w:rFonts w:ascii="Calibri" w:hAnsi="Calibri" w:cs="Calibri"/>
          <w:color w:val="000000" w:themeColor="text1"/>
          <w:lang w:val="de-DE"/>
        </w:rPr>
        <w:t xml:space="preserve"> (2024). </w:t>
      </w:r>
      <w:proofErr w:type="spellStart"/>
      <w:r w:rsidRPr="00606FE6">
        <w:rPr>
          <w:rFonts w:ascii="Calibri" w:hAnsi="Calibri" w:cs="Calibri"/>
          <w:color w:val="000000" w:themeColor="text1"/>
        </w:rPr>
        <w:t>StructDiffusion</w:t>
      </w:r>
      <w:proofErr w:type="spellEnd"/>
      <w:r w:rsidRPr="00606FE6">
        <w:rPr>
          <w:rFonts w:ascii="Calibri" w:hAnsi="Calibri" w:cs="Calibri"/>
          <w:color w:val="000000" w:themeColor="text1"/>
        </w:rPr>
        <w:t>: End-to-end intelligent shear wall structure layout generation and analysis using diffusion model. Engineering Structures, 309</w:t>
      </w:r>
      <w:r w:rsidR="008B28BC" w:rsidRPr="00606FE6">
        <w:rPr>
          <w:rFonts w:ascii="Calibri" w:hAnsi="Calibri" w:cs="Calibri"/>
          <w:color w:val="000000" w:themeColor="text1"/>
        </w:rPr>
        <w:t>:</w:t>
      </w:r>
      <w:r w:rsidRPr="00606FE6">
        <w:rPr>
          <w:rFonts w:ascii="Calibri" w:hAnsi="Calibri" w:cs="Calibri"/>
          <w:color w:val="000000" w:themeColor="text1"/>
        </w:rPr>
        <w:t xml:space="preserve"> </w:t>
      </w:r>
      <w:r w:rsidR="006E1A78" w:rsidRPr="00606FE6">
        <w:rPr>
          <w:rFonts w:ascii="Calibri" w:hAnsi="Calibri" w:cs="Calibri"/>
          <w:color w:val="000000" w:themeColor="text1"/>
        </w:rPr>
        <w:t xml:space="preserve">p. </w:t>
      </w:r>
      <w:r w:rsidRPr="00606FE6">
        <w:rPr>
          <w:rFonts w:ascii="Calibri" w:hAnsi="Calibri" w:cs="Calibri"/>
          <w:color w:val="000000" w:themeColor="text1"/>
        </w:rPr>
        <w:t>118068. DOI: 10.1016/j.engstruct.2024.118068</w:t>
      </w:r>
    </w:p>
    <w:p w14:paraId="16B7584A" w14:textId="7E6EFFA7" w:rsidR="005D7045" w:rsidRPr="00DA5A80" w:rsidRDefault="00901E2E" w:rsidP="00DA5A80">
      <w:pPr>
        <w:pStyle w:val="CitaviBibliographyEntry"/>
        <w:tabs>
          <w:tab w:val="clear" w:pos="283"/>
          <w:tab w:val="left" w:pos="6390"/>
        </w:tabs>
        <w:rPr>
          <w:rFonts w:ascii="Calibri" w:hAnsi="Calibri" w:cs="Calibri"/>
          <w:color w:val="000000" w:themeColor="text1"/>
        </w:rPr>
      </w:pPr>
      <w:r w:rsidRPr="00DA5A80">
        <w:rPr>
          <w:rFonts w:ascii="Calibri" w:hAnsi="Calibri" w:cs="Calibri"/>
          <w:color w:val="000000" w:themeColor="text1"/>
        </w:rPr>
        <w:tab/>
      </w:r>
      <w:r w:rsidRPr="00DA5A80">
        <w:rPr>
          <w:rFonts w:ascii="Calibri" w:hAnsi="Calibri" w:cs="Calibri"/>
          <w:color w:val="000000" w:themeColor="text1"/>
        </w:rPr>
        <w:tab/>
      </w:r>
    </w:p>
    <w:p w14:paraId="79D60043" w14:textId="77777777" w:rsidR="005D7045" w:rsidRPr="00DA5A80" w:rsidRDefault="005D7045" w:rsidP="005D7045">
      <w:pPr>
        <w:rPr>
          <w:rFonts w:ascii="Calibri" w:hAnsi="Calibri" w:cs="Calibri"/>
          <w:color w:val="000000" w:themeColor="text1"/>
        </w:rPr>
      </w:pPr>
    </w:p>
    <w:sectPr w:rsidR="005D7045" w:rsidRPr="00DA5A80">
      <w:headerReference w:type="default"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02EB3F" w14:textId="77777777" w:rsidR="00E04E31" w:rsidRDefault="00E04E31" w:rsidP="005076E1">
      <w:pPr>
        <w:spacing w:after="0" w:line="240" w:lineRule="auto"/>
      </w:pPr>
      <w:r>
        <w:separator/>
      </w:r>
    </w:p>
  </w:endnote>
  <w:endnote w:type="continuationSeparator" w:id="0">
    <w:p w14:paraId="35D4DC83" w14:textId="77777777" w:rsidR="00E04E31" w:rsidRDefault="00E04E31" w:rsidP="0050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73924" w14:textId="5F62D05D" w:rsidR="006E77D5" w:rsidRDefault="006E77D5">
    <w:pPr>
      <w:pStyle w:val="Footer"/>
    </w:pPr>
    <w:r>
      <w:rPr>
        <w:noProof/>
        <w:lang w:val="de-DE" w:eastAsia="de-DE"/>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C486D8" w14:textId="77777777" w:rsidR="00E04E31" w:rsidRDefault="00E04E31" w:rsidP="005076E1">
      <w:pPr>
        <w:spacing w:after="0" w:line="240" w:lineRule="auto"/>
      </w:pPr>
      <w:r>
        <w:separator/>
      </w:r>
    </w:p>
  </w:footnote>
  <w:footnote w:type="continuationSeparator" w:id="0">
    <w:p w14:paraId="7ACFF2E4" w14:textId="77777777" w:rsidR="00E04E31" w:rsidRDefault="00E04E31" w:rsidP="00507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CF128" w14:textId="77777777" w:rsidR="005076E1" w:rsidRDefault="005076E1" w:rsidP="005076E1">
    <w:pPr>
      <w:pStyle w:val="Header"/>
      <w:jc w:val="center"/>
      <w:rPr>
        <w:sz w:val="40"/>
        <w:szCs w:val="40"/>
      </w:rPr>
    </w:pPr>
    <w:r w:rsidRPr="00A93F99">
      <w:rPr>
        <w:sz w:val="40"/>
        <w:szCs w:val="40"/>
      </w:rPr>
      <w:t xml:space="preserve">43rd International CIB W78 Conference </w:t>
    </w:r>
  </w:p>
  <w:p w14:paraId="1E8C4CA5" w14:textId="77777777" w:rsidR="005076E1" w:rsidRDefault="005076E1" w:rsidP="005076E1">
    <w:pPr>
      <w:pStyle w:val="Header"/>
      <w:jc w:val="center"/>
      <w:rPr>
        <w:sz w:val="28"/>
        <w:szCs w:val="28"/>
      </w:rPr>
    </w:pPr>
    <w:r w:rsidRPr="00A93F99">
      <w:rPr>
        <w:sz w:val="28"/>
        <w:szCs w:val="28"/>
      </w:rPr>
      <w:t>IT in Construction</w:t>
    </w:r>
  </w:p>
  <w:p w14:paraId="076529DD" w14:textId="77777777" w:rsidR="005076E1" w:rsidRPr="00F3628B" w:rsidRDefault="005076E1" w:rsidP="005076E1">
    <w:pPr>
      <w:pStyle w:val="Header"/>
      <w:jc w:val="center"/>
      <w:rPr>
        <w:sz w:val="28"/>
        <w:szCs w:val="28"/>
      </w:rPr>
    </w:pPr>
    <w:r>
      <w:rPr>
        <w:sz w:val="28"/>
        <w:szCs w:val="28"/>
      </w:rPr>
      <w:t>New Delhi, India</w:t>
    </w:r>
  </w:p>
  <w:p w14:paraId="47C5E8E2" w14:textId="77777777" w:rsidR="005076E1" w:rsidRPr="005076E1" w:rsidRDefault="005076E1" w:rsidP="00507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3C2E6B"/>
    <w:multiLevelType w:val="hybridMultilevel"/>
    <w:tmpl w:val="269A4AFE"/>
    <w:lvl w:ilvl="0" w:tplc="08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2732AB"/>
    <w:multiLevelType w:val="multilevel"/>
    <w:tmpl w:val="1FF0C2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61072667"/>
    <w:multiLevelType w:val="multilevel"/>
    <w:tmpl w:val="1FF0C2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markup="0"/>
  <w:defaultTabStop w:val="720"/>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6E1"/>
    <w:rsid w:val="000016E1"/>
    <w:rsid w:val="00001C1A"/>
    <w:rsid w:val="00004A38"/>
    <w:rsid w:val="000062A8"/>
    <w:rsid w:val="00006529"/>
    <w:rsid w:val="00011E4F"/>
    <w:rsid w:val="000122FA"/>
    <w:rsid w:val="000127EC"/>
    <w:rsid w:val="00013E81"/>
    <w:rsid w:val="00014121"/>
    <w:rsid w:val="0001430E"/>
    <w:rsid w:val="00015DAD"/>
    <w:rsid w:val="00023E04"/>
    <w:rsid w:val="00024B9C"/>
    <w:rsid w:val="000253A2"/>
    <w:rsid w:val="0002760E"/>
    <w:rsid w:val="000300A4"/>
    <w:rsid w:val="00033237"/>
    <w:rsid w:val="000377AC"/>
    <w:rsid w:val="00037AFA"/>
    <w:rsid w:val="00042CFA"/>
    <w:rsid w:val="000441CD"/>
    <w:rsid w:val="0004540A"/>
    <w:rsid w:val="000456B8"/>
    <w:rsid w:val="00045A2E"/>
    <w:rsid w:val="00045E89"/>
    <w:rsid w:val="00054547"/>
    <w:rsid w:val="0005552C"/>
    <w:rsid w:val="00055AA8"/>
    <w:rsid w:val="000601F2"/>
    <w:rsid w:val="000603FF"/>
    <w:rsid w:val="000609A5"/>
    <w:rsid w:val="0006172D"/>
    <w:rsid w:val="0007372F"/>
    <w:rsid w:val="00075C20"/>
    <w:rsid w:val="00077120"/>
    <w:rsid w:val="00077853"/>
    <w:rsid w:val="0008020A"/>
    <w:rsid w:val="0008238D"/>
    <w:rsid w:val="00086114"/>
    <w:rsid w:val="000954A8"/>
    <w:rsid w:val="000970C5"/>
    <w:rsid w:val="000A605A"/>
    <w:rsid w:val="000A65D6"/>
    <w:rsid w:val="000A7098"/>
    <w:rsid w:val="000A7CF6"/>
    <w:rsid w:val="000B0105"/>
    <w:rsid w:val="000B0F46"/>
    <w:rsid w:val="000B130E"/>
    <w:rsid w:val="000B1FF4"/>
    <w:rsid w:val="000B24F5"/>
    <w:rsid w:val="000B42AB"/>
    <w:rsid w:val="000B6066"/>
    <w:rsid w:val="000C2039"/>
    <w:rsid w:val="000C219A"/>
    <w:rsid w:val="000C2205"/>
    <w:rsid w:val="000C2D69"/>
    <w:rsid w:val="000C38AB"/>
    <w:rsid w:val="000C3B72"/>
    <w:rsid w:val="000C5A14"/>
    <w:rsid w:val="000E03B7"/>
    <w:rsid w:val="000E0870"/>
    <w:rsid w:val="000E1EDE"/>
    <w:rsid w:val="000E3FC4"/>
    <w:rsid w:val="000F179B"/>
    <w:rsid w:val="000F27E7"/>
    <w:rsid w:val="000F285F"/>
    <w:rsid w:val="000F2B72"/>
    <w:rsid w:val="000F346B"/>
    <w:rsid w:val="000F382B"/>
    <w:rsid w:val="000F7D83"/>
    <w:rsid w:val="00100493"/>
    <w:rsid w:val="0010294F"/>
    <w:rsid w:val="001043BD"/>
    <w:rsid w:val="00105C16"/>
    <w:rsid w:val="00106EEA"/>
    <w:rsid w:val="001106A4"/>
    <w:rsid w:val="001107E6"/>
    <w:rsid w:val="00113A6D"/>
    <w:rsid w:val="00115B4E"/>
    <w:rsid w:val="00116ECF"/>
    <w:rsid w:val="001179D0"/>
    <w:rsid w:val="00120BB6"/>
    <w:rsid w:val="00126006"/>
    <w:rsid w:val="0013346C"/>
    <w:rsid w:val="00134B4B"/>
    <w:rsid w:val="00141054"/>
    <w:rsid w:val="00141335"/>
    <w:rsid w:val="00142B1C"/>
    <w:rsid w:val="00144268"/>
    <w:rsid w:val="00144563"/>
    <w:rsid w:val="00146192"/>
    <w:rsid w:val="0014721C"/>
    <w:rsid w:val="00147A4D"/>
    <w:rsid w:val="00150628"/>
    <w:rsid w:val="00155212"/>
    <w:rsid w:val="00161A85"/>
    <w:rsid w:val="0016429F"/>
    <w:rsid w:val="001656DD"/>
    <w:rsid w:val="00166793"/>
    <w:rsid w:val="00167D33"/>
    <w:rsid w:val="00174FC3"/>
    <w:rsid w:val="00177002"/>
    <w:rsid w:val="00177F58"/>
    <w:rsid w:val="00191D20"/>
    <w:rsid w:val="00195380"/>
    <w:rsid w:val="001956B3"/>
    <w:rsid w:val="001A041D"/>
    <w:rsid w:val="001A0546"/>
    <w:rsid w:val="001A06AE"/>
    <w:rsid w:val="001A1622"/>
    <w:rsid w:val="001A389B"/>
    <w:rsid w:val="001A4E00"/>
    <w:rsid w:val="001A567C"/>
    <w:rsid w:val="001A62BF"/>
    <w:rsid w:val="001A7ED5"/>
    <w:rsid w:val="001B2F7A"/>
    <w:rsid w:val="001B3E83"/>
    <w:rsid w:val="001B4356"/>
    <w:rsid w:val="001B4BE6"/>
    <w:rsid w:val="001B79C7"/>
    <w:rsid w:val="001C0E25"/>
    <w:rsid w:val="001C29D0"/>
    <w:rsid w:val="001C2A12"/>
    <w:rsid w:val="001C331D"/>
    <w:rsid w:val="001C48AF"/>
    <w:rsid w:val="001C53EB"/>
    <w:rsid w:val="001C5481"/>
    <w:rsid w:val="001C5E3D"/>
    <w:rsid w:val="001C6391"/>
    <w:rsid w:val="001D218A"/>
    <w:rsid w:val="001D529C"/>
    <w:rsid w:val="001D720D"/>
    <w:rsid w:val="001D7DF0"/>
    <w:rsid w:val="001E1CA3"/>
    <w:rsid w:val="001E2898"/>
    <w:rsid w:val="001E64F5"/>
    <w:rsid w:val="001E76EC"/>
    <w:rsid w:val="001E7ECC"/>
    <w:rsid w:val="001F2399"/>
    <w:rsid w:val="001F2634"/>
    <w:rsid w:val="001F31E6"/>
    <w:rsid w:val="001F6364"/>
    <w:rsid w:val="00214E60"/>
    <w:rsid w:val="002152B3"/>
    <w:rsid w:val="002166FB"/>
    <w:rsid w:val="002169C4"/>
    <w:rsid w:val="00224027"/>
    <w:rsid w:val="00224E9D"/>
    <w:rsid w:val="00227E07"/>
    <w:rsid w:val="0023030E"/>
    <w:rsid w:val="0023058D"/>
    <w:rsid w:val="0023186C"/>
    <w:rsid w:val="00231A80"/>
    <w:rsid w:val="00233EFA"/>
    <w:rsid w:val="00234CB0"/>
    <w:rsid w:val="002350D7"/>
    <w:rsid w:val="00235EE7"/>
    <w:rsid w:val="00240F3A"/>
    <w:rsid w:val="00241E23"/>
    <w:rsid w:val="00241E68"/>
    <w:rsid w:val="00250456"/>
    <w:rsid w:val="0025246B"/>
    <w:rsid w:val="0025246F"/>
    <w:rsid w:val="002533E8"/>
    <w:rsid w:val="00253770"/>
    <w:rsid w:val="00255366"/>
    <w:rsid w:val="00260DAE"/>
    <w:rsid w:val="00262134"/>
    <w:rsid w:val="0026246E"/>
    <w:rsid w:val="00265330"/>
    <w:rsid w:val="002737D1"/>
    <w:rsid w:val="002738DC"/>
    <w:rsid w:val="002739C7"/>
    <w:rsid w:val="00273A41"/>
    <w:rsid w:val="00275584"/>
    <w:rsid w:val="0027565F"/>
    <w:rsid w:val="0027594E"/>
    <w:rsid w:val="00277230"/>
    <w:rsid w:val="00277B01"/>
    <w:rsid w:val="0028056F"/>
    <w:rsid w:val="002811F6"/>
    <w:rsid w:val="00282A71"/>
    <w:rsid w:val="00283D6B"/>
    <w:rsid w:val="00286402"/>
    <w:rsid w:val="00290DC0"/>
    <w:rsid w:val="002912C9"/>
    <w:rsid w:val="002939AA"/>
    <w:rsid w:val="00294B8A"/>
    <w:rsid w:val="00295336"/>
    <w:rsid w:val="0029764F"/>
    <w:rsid w:val="002A1071"/>
    <w:rsid w:val="002A344F"/>
    <w:rsid w:val="002A3927"/>
    <w:rsid w:val="002A66F2"/>
    <w:rsid w:val="002A6A30"/>
    <w:rsid w:val="002A7426"/>
    <w:rsid w:val="002A7518"/>
    <w:rsid w:val="002B0F59"/>
    <w:rsid w:val="002B1BA1"/>
    <w:rsid w:val="002B3787"/>
    <w:rsid w:val="002B67F8"/>
    <w:rsid w:val="002C0671"/>
    <w:rsid w:val="002C0674"/>
    <w:rsid w:val="002C235E"/>
    <w:rsid w:val="002C6A5B"/>
    <w:rsid w:val="002C77D7"/>
    <w:rsid w:val="002D0088"/>
    <w:rsid w:val="002D0305"/>
    <w:rsid w:val="002D0ADE"/>
    <w:rsid w:val="002D248F"/>
    <w:rsid w:val="002E105A"/>
    <w:rsid w:val="002E208B"/>
    <w:rsid w:val="002E2AE4"/>
    <w:rsid w:val="002E2B04"/>
    <w:rsid w:val="002E2B94"/>
    <w:rsid w:val="002E390D"/>
    <w:rsid w:val="002E7200"/>
    <w:rsid w:val="002E72C2"/>
    <w:rsid w:val="002E73AF"/>
    <w:rsid w:val="002F042B"/>
    <w:rsid w:val="002F0868"/>
    <w:rsid w:val="002F3D8F"/>
    <w:rsid w:val="002F4100"/>
    <w:rsid w:val="002F4A2B"/>
    <w:rsid w:val="002F65E9"/>
    <w:rsid w:val="002F73E9"/>
    <w:rsid w:val="002F7456"/>
    <w:rsid w:val="002F77C6"/>
    <w:rsid w:val="003017B5"/>
    <w:rsid w:val="003031BE"/>
    <w:rsid w:val="0030439B"/>
    <w:rsid w:val="00305744"/>
    <w:rsid w:val="0030638F"/>
    <w:rsid w:val="0030700A"/>
    <w:rsid w:val="0031239A"/>
    <w:rsid w:val="00315039"/>
    <w:rsid w:val="003159D9"/>
    <w:rsid w:val="00320246"/>
    <w:rsid w:val="00320771"/>
    <w:rsid w:val="00321F1D"/>
    <w:rsid w:val="00323E54"/>
    <w:rsid w:val="003240AF"/>
    <w:rsid w:val="00325799"/>
    <w:rsid w:val="00326A0A"/>
    <w:rsid w:val="00331A4F"/>
    <w:rsid w:val="00333A42"/>
    <w:rsid w:val="00335722"/>
    <w:rsid w:val="00335BC0"/>
    <w:rsid w:val="003423C8"/>
    <w:rsid w:val="00343D4A"/>
    <w:rsid w:val="00344B79"/>
    <w:rsid w:val="00344C6B"/>
    <w:rsid w:val="00344D8F"/>
    <w:rsid w:val="00352921"/>
    <w:rsid w:val="00352924"/>
    <w:rsid w:val="00352F21"/>
    <w:rsid w:val="0035492F"/>
    <w:rsid w:val="0036083F"/>
    <w:rsid w:val="00360FDC"/>
    <w:rsid w:val="00364744"/>
    <w:rsid w:val="00364D29"/>
    <w:rsid w:val="00366E25"/>
    <w:rsid w:val="003712DC"/>
    <w:rsid w:val="00373484"/>
    <w:rsid w:val="003734EF"/>
    <w:rsid w:val="00373EE5"/>
    <w:rsid w:val="003762EC"/>
    <w:rsid w:val="00376A54"/>
    <w:rsid w:val="00377476"/>
    <w:rsid w:val="00380558"/>
    <w:rsid w:val="003811E9"/>
    <w:rsid w:val="00381B9B"/>
    <w:rsid w:val="00382207"/>
    <w:rsid w:val="0038602F"/>
    <w:rsid w:val="003868C4"/>
    <w:rsid w:val="00386EE0"/>
    <w:rsid w:val="003870F7"/>
    <w:rsid w:val="003901C3"/>
    <w:rsid w:val="003918D3"/>
    <w:rsid w:val="0039286F"/>
    <w:rsid w:val="00397D68"/>
    <w:rsid w:val="003A19D7"/>
    <w:rsid w:val="003A23BD"/>
    <w:rsid w:val="003A2FB8"/>
    <w:rsid w:val="003A59DF"/>
    <w:rsid w:val="003A7A50"/>
    <w:rsid w:val="003B019F"/>
    <w:rsid w:val="003B2E1D"/>
    <w:rsid w:val="003C0DCD"/>
    <w:rsid w:val="003C1171"/>
    <w:rsid w:val="003C4F66"/>
    <w:rsid w:val="003C7043"/>
    <w:rsid w:val="003C71A3"/>
    <w:rsid w:val="003D006B"/>
    <w:rsid w:val="003D5D29"/>
    <w:rsid w:val="003E20E3"/>
    <w:rsid w:val="003E2CB0"/>
    <w:rsid w:val="003E5B29"/>
    <w:rsid w:val="003E7BD9"/>
    <w:rsid w:val="003F2656"/>
    <w:rsid w:val="003F478F"/>
    <w:rsid w:val="003F5CA5"/>
    <w:rsid w:val="00400055"/>
    <w:rsid w:val="0040038A"/>
    <w:rsid w:val="00400FBA"/>
    <w:rsid w:val="0040247A"/>
    <w:rsid w:val="00404BBE"/>
    <w:rsid w:val="00404C0C"/>
    <w:rsid w:val="004069A4"/>
    <w:rsid w:val="00410BED"/>
    <w:rsid w:val="004110FF"/>
    <w:rsid w:val="00414EB2"/>
    <w:rsid w:val="00416DF5"/>
    <w:rsid w:val="00420236"/>
    <w:rsid w:val="004203A0"/>
    <w:rsid w:val="00422796"/>
    <w:rsid w:val="00422947"/>
    <w:rsid w:val="00422E26"/>
    <w:rsid w:val="00423D80"/>
    <w:rsid w:val="004273C6"/>
    <w:rsid w:val="0042796D"/>
    <w:rsid w:val="004303E9"/>
    <w:rsid w:val="0043212E"/>
    <w:rsid w:val="00434623"/>
    <w:rsid w:val="00436879"/>
    <w:rsid w:val="0044097B"/>
    <w:rsid w:val="00444525"/>
    <w:rsid w:val="00445266"/>
    <w:rsid w:val="0044552B"/>
    <w:rsid w:val="00451446"/>
    <w:rsid w:val="004532E1"/>
    <w:rsid w:val="00454361"/>
    <w:rsid w:val="00454C9A"/>
    <w:rsid w:val="004564FE"/>
    <w:rsid w:val="0045798C"/>
    <w:rsid w:val="00457A37"/>
    <w:rsid w:val="00457DB7"/>
    <w:rsid w:val="004626C0"/>
    <w:rsid w:val="00462767"/>
    <w:rsid w:val="00462C46"/>
    <w:rsid w:val="0046450C"/>
    <w:rsid w:val="00464585"/>
    <w:rsid w:val="00467EE8"/>
    <w:rsid w:val="00470842"/>
    <w:rsid w:val="00470901"/>
    <w:rsid w:val="00471AC5"/>
    <w:rsid w:val="00473263"/>
    <w:rsid w:val="00473B0A"/>
    <w:rsid w:val="004744A2"/>
    <w:rsid w:val="00475B04"/>
    <w:rsid w:val="00475FFA"/>
    <w:rsid w:val="00476351"/>
    <w:rsid w:val="004867E7"/>
    <w:rsid w:val="00487AD7"/>
    <w:rsid w:val="00491037"/>
    <w:rsid w:val="00493B81"/>
    <w:rsid w:val="004A103A"/>
    <w:rsid w:val="004A216D"/>
    <w:rsid w:val="004A5E0A"/>
    <w:rsid w:val="004B0694"/>
    <w:rsid w:val="004B080C"/>
    <w:rsid w:val="004B0946"/>
    <w:rsid w:val="004B2A74"/>
    <w:rsid w:val="004B3D52"/>
    <w:rsid w:val="004C0259"/>
    <w:rsid w:val="004C05D8"/>
    <w:rsid w:val="004C11B0"/>
    <w:rsid w:val="004C21A6"/>
    <w:rsid w:val="004C411E"/>
    <w:rsid w:val="004C559A"/>
    <w:rsid w:val="004D5BF6"/>
    <w:rsid w:val="004D7673"/>
    <w:rsid w:val="004E1D35"/>
    <w:rsid w:val="004E260B"/>
    <w:rsid w:val="004E316E"/>
    <w:rsid w:val="004E32D7"/>
    <w:rsid w:val="004E7182"/>
    <w:rsid w:val="004E7963"/>
    <w:rsid w:val="004F0B2E"/>
    <w:rsid w:val="004F2B01"/>
    <w:rsid w:val="004F76AA"/>
    <w:rsid w:val="00500C44"/>
    <w:rsid w:val="00502F74"/>
    <w:rsid w:val="00504AAF"/>
    <w:rsid w:val="00504C0F"/>
    <w:rsid w:val="005058C2"/>
    <w:rsid w:val="00505F00"/>
    <w:rsid w:val="005071D2"/>
    <w:rsid w:val="005076E1"/>
    <w:rsid w:val="005117D8"/>
    <w:rsid w:val="00513D57"/>
    <w:rsid w:val="005141A6"/>
    <w:rsid w:val="00514723"/>
    <w:rsid w:val="00514F7E"/>
    <w:rsid w:val="005151A3"/>
    <w:rsid w:val="00515D14"/>
    <w:rsid w:val="0051601A"/>
    <w:rsid w:val="00520813"/>
    <w:rsid w:val="00520AC5"/>
    <w:rsid w:val="005218E9"/>
    <w:rsid w:val="0052231F"/>
    <w:rsid w:val="005227E2"/>
    <w:rsid w:val="00524590"/>
    <w:rsid w:val="00524CFE"/>
    <w:rsid w:val="00526FF4"/>
    <w:rsid w:val="00531B6B"/>
    <w:rsid w:val="005379F4"/>
    <w:rsid w:val="00541ED3"/>
    <w:rsid w:val="00542382"/>
    <w:rsid w:val="005434ED"/>
    <w:rsid w:val="00545C26"/>
    <w:rsid w:val="00547A7D"/>
    <w:rsid w:val="00551665"/>
    <w:rsid w:val="00551BE7"/>
    <w:rsid w:val="00551FE1"/>
    <w:rsid w:val="005559FB"/>
    <w:rsid w:val="0055602F"/>
    <w:rsid w:val="005560ED"/>
    <w:rsid w:val="00556BCD"/>
    <w:rsid w:val="0056073C"/>
    <w:rsid w:val="005612A8"/>
    <w:rsid w:val="0056186E"/>
    <w:rsid w:val="00564B11"/>
    <w:rsid w:val="00566612"/>
    <w:rsid w:val="00566E16"/>
    <w:rsid w:val="0057026C"/>
    <w:rsid w:val="00570B8C"/>
    <w:rsid w:val="005733AD"/>
    <w:rsid w:val="0057403C"/>
    <w:rsid w:val="0057521E"/>
    <w:rsid w:val="005801FE"/>
    <w:rsid w:val="0058094A"/>
    <w:rsid w:val="00592097"/>
    <w:rsid w:val="00594C32"/>
    <w:rsid w:val="00594C54"/>
    <w:rsid w:val="00594E9E"/>
    <w:rsid w:val="005A2826"/>
    <w:rsid w:val="005A3754"/>
    <w:rsid w:val="005A3C91"/>
    <w:rsid w:val="005A6238"/>
    <w:rsid w:val="005A744C"/>
    <w:rsid w:val="005B0388"/>
    <w:rsid w:val="005B3B74"/>
    <w:rsid w:val="005B4B88"/>
    <w:rsid w:val="005B53B2"/>
    <w:rsid w:val="005B76ED"/>
    <w:rsid w:val="005C293D"/>
    <w:rsid w:val="005C3B44"/>
    <w:rsid w:val="005C4187"/>
    <w:rsid w:val="005C52A6"/>
    <w:rsid w:val="005C5ED6"/>
    <w:rsid w:val="005D0858"/>
    <w:rsid w:val="005D2738"/>
    <w:rsid w:val="005D539C"/>
    <w:rsid w:val="005D7045"/>
    <w:rsid w:val="005E3A3B"/>
    <w:rsid w:val="005E6E9B"/>
    <w:rsid w:val="005E77B5"/>
    <w:rsid w:val="005F294A"/>
    <w:rsid w:val="005F48A0"/>
    <w:rsid w:val="005F4CA3"/>
    <w:rsid w:val="005F58D8"/>
    <w:rsid w:val="005F66D7"/>
    <w:rsid w:val="005F742C"/>
    <w:rsid w:val="006045B1"/>
    <w:rsid w:val="00605316"/>
    <w:rsid w:val="006066EA"/>
    <w:rsid w:val="00606FE6"/>
    <w:rsid w:val="00607756"/>
    <w:rsid w:val="006108F5"/>
    <w:rsid w:val="006118F1"/>
    <w:rsid w:val="006125BF"/>
    <w:rsid w:val="006125D8"/>
    <w:rsid w:val="00613E82"/>
    <w:rsid w:val="00616481"/>
    <w:rsid w:val="006178F6"/>
    <w:rsid w:val="00617947"/>
    <w:rsid w:val="00617A3B"/>
    <w:rsid w:val="00617BCA"/>
    <w:rsid w:val="006202E1"/>
    <w:rsid w:val="006234A4"/>
    <w:rsid w:val="0062403E"/>
    <w:rsid w:val="006240DC"/>
    <w:rsid w:val="00624DF2"/>
    <w:rsid w:val="00624E1C"/>
    <w:rsid w:val="0063299B"/>
    <w:rsid w:val="00636F76"/>
    <w:rsid w:val="0064083F"/>
    <w:rsid w:val="00640FAD"/>
    <w:rsid w:val="006426F3"/>
    <w:rsid w:val="00645685"/>
    <w:rsid w:val="00647823"/>
    <w:rsid w:val="00653AC8"/>
    <w:rsid w:val="00654284"/>
    <w:rsid w:val="00654677"/>
    <w:rsid w:val="00656373"/>
    <w:rsid w:val="00656CCE"/>
    <w:rsid w:val="00657F67"/>
    <w:rsid w:val="00660660"/>
    <w:rsid w:val="006608A6"/>
    <w:rsid w:val="00661B0E"/>
    <w:rsid w:val="00661E1A"/>
    <w:rsid w:val="00661EC2"/>
    <w:rsid w:val="0066308F"/>
    <w:rsid w:val="006730D6"/>
    <w:rsid w:val="00676B8C"/>
    <w:rsid w:val="00676CF9"/>
    <w:rsid w:val="00677277"/>
    <w:rsid w:val="00680BD9"/>
    <w:rsid w:val="0068203F"/>
    <w:rsid w:val="00683026"/>
    <w:rsid w:val="00683955"/>
    <w:rsid w:val="00687582"/>
    <w:rsid w:val="006877BA"/>
    <w:rsid w:val="00690834"/>
    <w:rsid w:val="00692AD4"/>
    <w:rsid w:val="006972AC"/>
    <w:rsid w:val="006979F3"/>
    <w:rsid w:val="006A1A3F"/>
    <w:rsid w:val="006A456F"/>
    <w:rsid w:val="006A5869"/>
    <w:rsid w:val="006A5DD9"/>
    <w:rsid w:val="006A69F9"/>
    <w:rsid w:val="006B1C02"/>
    <w:rsid w:val="006B4102"/>
    <w:rsid w:val="006B480F"/>
    <w:rsid w:val="006B64B3"/>
    <w:rsid w:val="006B64E7"/>
    <w:rsid w:val="006C0F82"/>
    <w:rsid w:val="006C3E9B"/>
    <w:rsid w:val="006C5E6C"/>
    <w:rsid w:val="006C770D"/>
    <w:rsid w:val="006C7B30"/>
    <w:rsid w:val="006D038D"/>
    <w:rsid w:val="006D1FAA"/>
    <w:rsid w:val="006D3627"/>
    <w:rsid w:val="006D4A03"/>
    <w:rsid w:val="006D4CB6"/>
    <w:rsid w:val="006E0CE8"/>
    <w:rsid w:val="006E0D82"/>
    <w:rsid w:val="006E1526"/>
    <w:rsid w:val="006E1A78"/>
    <w:rsid w:val="006E295D"/>
    <w:rsid w:val="006E77D5"/>
    <w:rsid w:val="006F0579"/>
    <w:rsid w:val="006F124C"/>
    <w:rsid w:val="006F2126"/>
    <w:rsid w:val="006F4985"/>
    <w:rsid w:val="006F4FC7"/>
    <w:rsid w:val="006F58DD"/>
    <w:rsid w:val="006F6C4B"/>
    <w:rsid w:val="007006BD"/>
    <w:rsid w:val="00701EFA"/>
    <w:rsid w:val="007032F3"/>
    <w:rsid w:val="00703BBE"/>
    <w:rsid w:val="00704F56"/>
    <w:rsid w:val="00711061"/>
    <w:rsid w:val="007114B9"/>
    <w:rsid w:val="0071513E"/>
    <w:rsid w:val="00716CF1"/>
    <w:rsid w:val="00717C9C"/>
    <w:rsid w:val="00717EF2"/>
    <w:rsid w:val="00722036"/>
    <w:rsid w:val="007235C8"/>
    <w:rsid w:val="007236EA"/>
    <w:rsid w:val="00723B61"/>
    <w:rsid w:val="00724775"/>
    <w:rsid w:val="00725DBD"/>
    <w:rsid w:val="00727937"/>
    <w:rsid w:val="00730A54"/>
    <w:rsid w:val="007311C1"/>
    <w:rsid w:val="00731279"/>
    <w:rsid w:val="00733CC1"/>
    <w:rsid w:val="0073456C"/>
    <w:rsid w:val="0073604C"/>
    <w:rsid w:val="0073703C"/>
    <w:rsid w:val="00740644"/>
    <w:rsid w:val="00741784"/>
    <w:rsid w:val="00742DCF"/>
    <w:rsid w:val="00743310"/>
    <w:rsid w:val="00743E16"/>
    <w:rsid w:val="0074566C"/>
    <w:rsid w:val="00747E27"/>
    <w:rsid w:val="00750242"/>
    <w:rsid w:val="00750B98"/>
    <w:rsid w:val="0075209B"/>
    <w:rsid w:val="007558AC"/>
    <w:rsid w:val="00760495"/>
    <w:rsid w:val="007627C6"/>
    <w:rsid w:val="0076514F"/>
    <w:rsid w:val="007665A5"/>
    <w:rsid w:val="00770F31"/>
    <w:rsid w:val="00771001"/>
    <w:rsid w:val="007731B7"/>
    <w:rsid w:val="0077584D"/>
    <w:rsid w:val="00775957"/>
    <w:rsid w:val="00776066"/>
    <w:rsid w:val="00782858"/>
    <w:rsid w:val="007840A1"/>
    <w:rsid w:val="007918BB"/>
    <w:rsid w:val="00792E08"/>
    <w:rsid w:val="00793443"/>
    <w:rsid w:val="007956CB"/>
    <w:rsid w:val="007970F6"/>
    <w:rsid w:val="00797B3E"/>
    <w:rsid w:val="007A0BC8"/>
    <w:rsid w:val="007A40EA"/>
    <w:rsid w:val="007A4717"/>
    <w:rsid w:val="007A7A6B"/>
    <w:rsid w:val="007B02DE"/>
    <w:rsid w:val="007B32A1"/>
    <w:rsid w:val="007B4F6E"/>
    <w:rsid w:val="007B5ACB"/>
    <w:rsid w:val="007B6429"/>
    <w:rsid w:val="007B7611"/>
    <w:rsid w:val="007B7EEB"/>
    <w:rsid w:val="007C0090"/>
    <w:rsid w:val="007C018E"/>
    <w:rsid w:val="007C1746"/>
    <w:rsid w:val="007C2EC2"/>
    <w:rsid w:val="007C36CC"/>
    <w:rsid w:val="007C370F"/>
    <w:rsid w:val="007D098A"/>
    <w:rsid w:val="007D0A02"/>
    <w:rsid w:val="007D27E7"/>
    <w:rsid w:val="007D6D90"/>
    <w:rsid w:val="007D7BA8"/>
    <w:rsid w:val="007E06CE"/>
    <w:rsid w:val="007E1A28"/>
    <w:rsid w:val="007E203E"/>
    <w:rsid w:val="007E4CBF"/>
    <w:rsid w:val="007E62D4"/>
    <w:rsid w:val="007E760B"/>
    <w:rsid w:val="007F0E29"/>
    <w:rsid w:val="007F122A"/>
    <w:rsid w:val="007F38A8"/>
    <w:rsid w:val="007F4FB9"/>
    <w:rsid w:val="007F6370"/>
    <w:rsid w:val="007F6DD8"/>
    <w:rsid w:val="008013D9"/>
    <w:rsid w:val="0080155E"/>
    <w:rsid w:val="00801D8F"/>
    <w:rsid w:val="00805C41"/>
    <w:rsid w:val="00806880"/>
    <w:rsid w:val="00806D95"/>
    <w:rsid w:val="00807B11"/>
    <w:rsid w:val="00811462"/>
    <w:rsid w:val="00811679"/>
    <w:rsid w:val="00811F54"/>
    <w:rsid w:val="00816FAC"/>
    <w:rsid w:val="008205F6"/>
    <w:rsid w:val="00820725"/>
    <w:rsid w:val="00821F1F"/>
    <w:rsid w:val="008226B7"/>
    <w:rsid w:val="00825A71"/>
    <w:rsid w:val="00827CB5"/>
    <w:rsid w:val="008307B3"/>
    <w:rsid w:val="008317B9"/>
    <w:rsid w:val="008327A9"/>
    <w:rsid w:val="00832F89"/>
    <w:rsid w:val="00836B3F"/>
    <w:rsid w:val="0084094A"/>
    <w:rsid w:val="0084168E"/>
    <w:rsid w:val="00843003"/>
    <w:rsid w:val="008443A3"/>
    <w:rsid w:val="0084467E"/>
    <w:rsid w:val="008474FF"/>
    <w:rsid w:val="00850737"/>
    <w:rsid w:val="00851130"/>
    <w:rsid w:val="00853163"/>
    <w:rsid w:val="00854142"/>
    <w:rsid w:val="00854251"/>
    <w:rsid w:val="00854FBC"/>
    <w:rsid w:val="00856AA3"/>
    <w:rsid w:val="00860C2D"/>
    <w:rsid w:val="00860F70"/>
    <w:rsid w:val="0086408B"/>
    <w:rsid w:val="008664EF"/>
    <w:rsid w:val="008706A2"/>
    <w:rsid w:val="008710B6"/>
    <w:rsid w:val="00873FD0"/>
    <w:rsid w:val="008766B4"/>
    <w:rsid w:val="00876BE1"/>
    <w:rsid w:val="00881170"/>
    <w:rsid w:val="00883309"/>
    <w:rsid w:val="00883F1E"/>
    <w:rsid w:val="00883F99"/>
    <w:rsid w:val="00884101"/>
    <w:rsid w:val="00884551"/>
    <w:rsid w:val="00884A7A"/>
    <w:rsid w:val="00885144"/>
    <w:rsid w:val="008854AA"/>
    <w:rsid w:val="00885FC7"/>
    <w:rsid w:val="008863E2"/>
    <w:rsid w:val="008864FF"/>
    <w:rsid w:val="0088669C"/>
    <w:rsid w:val="008869FB"/>
    <w:rsid w:val="008871F4"/>
    <w:rsid w:val="00890081"/>
    <w:rsid w:val="0089068B"/>
    <w:rsid w:val="0089121C"/>
    <w:rsid w:val="00892E16"/>
    <w:rsid w:val="00893549"/>
    <w:rsid w:val="00894180"/>
    <w:rsid w:val="00896142"/>
    <w:rsid w:val="008A1F39"/>
    <w:rsid w:val="008A3EB5"/>
    <w:rsid w:val="008A46A2"/>
    <w:rsid w:val="008A4DF7"/>
    <w:rsid w:val="008A6F9F"/>
    <w:rsid w:val="008B0381"/>
    <w:rsid w:val="008B14AF"/>
    <w:rsid w:val="008B1780"/>
    <w:rsid w:val="008B28BC"/>
    <w:rsid w:val="008B4694"/>
    <w:rsid w:val="008B5214"/>
    <w:rsid w:val="008B6B4D"/>
    <w:rsid w:val="008C099C"/>
    <w:rsid w:val="008C213F"/>
    <w:rsid w:val="008C5D2D"/>
    <w:rsid w:val="008C6187"/>
    <w:rsid w:val="008C6AF6"/>
    <w:rsid w:val="008C7785"/>
    <w:rsid w:val="008D091C"/>
    <w:rsid w:val="008D1E63"/>
    <w:rsid w:val="008D512A"/>
    <w:rsid w:val="008D525C"/>
    <w:rsid w:val="008D576F"/>
    <w:rsid w:val="008D5B03"/>
    <w:rsid w:val="008E0CA3"/>
    <w:rsid w:val="008E10AB"/>
    <w:rsid w:val="008E4B74"/>
    <w:rsid w:val="008E612A"/>
    <w:rsid w:val="008E6210"/>
    <w:rsid w:val="008E69AC"/>
    <w:rsid w:val="008E7E5B"/>
    <w:rsid w:val="008F0016"/>
    <w:rsid w:val="008F0BD7"/>
    <w:rsid w:val="008F12B1"/>
    <w:rsid w:val="008F1593"/>
    <w:rsid w:val="00900659"/>
    <w:rsid w:val="00901A24"/>
    <w:rsid w:val="00901E2E"/>
    <w:rsid w:val="0090466F"/>
    <w:rsid w:val="0090472F"/>
    <w:rsid w:val="00905205"/>
    <w:rsid w:val="00906D32"/>
    <w:rsid w:val="0091059D"/>
    <w:rsid w:val="0091168E"/>
    <w:rsid w:val="009126FF"/>
    <w:rsid w:val="00912D6A"/>
    <w:rsid w:val="0091350D"/>
    <w:rsid w:val="00914716"/>
    <w:rsid w:val="009170C2"/>
    <w:rsid w:val="00920B34"/>
    <w:rsid w:val="0092186A"/>
    <w:rsid w:val="009231D5"/>
    <w:rsid w:val="0093047C"/>
    <w:rsid w:val="009333DE"/>
    <w:rsid w:val="00933C5A"/>
    <w:rsid w:val="00934DA6"/>
    <w:rsid w:val="009357CB"/>
    <w:rsid w:val="009358B2"/>
    <w:rsid w:val="00940B0F"/>
    <w:rsid w:val="009430C9"/>
    <w:rsid w:val="00944006"/>
    <w:rsid w:val="009454CA"/>
    <w:rsid w:val="009508FF"/>
    <w:rsid w:val="009517C6"/>
    <w:rsid w:val="00962075"/>
    <w:rsid w:val="00962C3D"/>
    <w:rsid w:val="00962CBF"/>
    <w:rsid w:val="00962F5D"/>
    <w:rsid w:val="00962F6A"/>
    <w:rsid w:val="00963DD9"/>
    <w:rsid w:val="009651A9"/>
    <w:rsid w:val="0096698D"/>
    <w:rsid w:val="00966B2C"/>
    <w:rsid w:val="00966D13"/>
    <w:rsid w:val="00966D8D"/>
    <w:rsid w:val="009716FA"/>
    <w:rsid w:val="00971B65"/>
    <w:rsid w:val="00973794"/>
    <w:rsid w:val="00973AA4"/>
    <w:rsid w:val="00974FA3"/>
    <w:rsid w:val="009752D4"/>
    <w:rsid w:val="009752E5"/>
    <w:rsid w:val="00976511"/>
    <w:rsid w:val="009805CD"/>
    <w:rsid w:val="009814E6"/>
    <w:rsid w:val="009831C7"/>
    <w:rsid w:val="00985436"/>
    <w:rsid w:val="0098752A"/>
    <w:rsid w:val="0099200B"/>
    <w:rsid w:val="0099202D"/>
    <w:rsid w:val="00993574"/>
    <w:rsid w:val="00994684"/>
    <w:rsid w:val="00995039"/>
    <w:rsid w:val="00997BA4"/>
    <w:rsid w:val="009A1631"/>
    <w:rsid w:val="009A4151"/>
    <w:rsid w:val="009A4BA0"/>
    <w:rsid w:val="009B047E"/>
    <w:rsid w:val="009B159A"/>
    <w:rsid w:val="009B6A72"/>
    <w:rsid w:val="009C121F"/>
    <w:rsid w:val="009C3C02"/>
    <w:rsid w:val="009C42A0"/>
    <w:rsid w:val="009C7649"/>
    <w:rsid w:val="009D23AC"/>
    <w:rsid w:val="009D5546"/>
    <w:rsid w:val="009E52C7"/>
    <w:rsid w:val="009E547E"/>
    <w:rsid w:val="009E7F25"/>
    <w:rsid w:val="009F09B5"/>
    <w:rsid w:val="009F2B58"/>
    <w:rsid w:val="009F3512"/>
    <w:rsid w:val="009F38C0"/>
    <w:rsid w:val="009F6293"/>
    <w:rsid w:val="009F7D52"/>
    <w:rsid w:val="00A0263F"/>
    <w:rsid w:val="00A04CD1"/>
    <w:rsid w:val="00A0791F"/>
    <w:rsid w:val="00A10971"/>
    <w:rsid w:val="00A12142"/>
    <w:rsid w:val="00A13963"/>
    <w:rsid w:val="00A1441D"/>
    <w:rsid w:val="00A144D7"/>
    <w:rsid w:val="00A16C07"/>
    <w:rsid w:val="00A20A55"/>
    <w:rsid w:val="00A21802"/>
    <w:rsid w:val="00A23971"/>
    <w:rsid w:val="00A239FE"/>
    <w:rsid w:val="00A25012"/>
    <w:rsid w:val="00A25E9F"/>
    <w:rsid w:val="00A26FEE"/>
    <w:rsid w:val="00A278F8"/>
    <w:rsid w:val="00A27A61"/>
    <w:rsid w:val="00A300D4"/>
    <w:rsid w:val="00A304E6"/>
    <w:rsid w:val="00A310C1"/>
    <w:rsid w:val="00A32789"/>
    <w:rsid w:val="00A368DA"/>
    <w:rsid w:val="00A42F4D"/>
    <w:rsid w:val="00A45F68"/>
    <w:rsid w:val="00A512CD"/>
    <w:rsid w:val="00A5390A"/>
    <w:rsid w:val="00A54930"/>
    <w:rsid w:val="00A64A1B"/>
    <w:rsid w:val="00A64FF6"/>
    <w:rsid w:val="00A65008"/>
    <w:rsid w:val="00A6531F"/>
    <w:rsid w:val="00A6569B"/>
    <w:rsid w:val="00A661DE"/>
    <w:rsid w:val="00A67983"/>
    <w:rsid w:val="00A7048E"/>
    <w:rsid w:val="00A72C69"/>
    <w:rsid w:val="00A7753D"/>
    <w:rsid w:val="00A77D12"/>
    <w:rsid w:val="00A8539B"/>
    <w:rsid w:val="00A857E1"/>
    <w:rsid w:val="00A92857"/>
    <w:rsid w:val="00A92C15"/>
    <w:rsid w:val="00A94B52"/>
    <w:rsid w:val="00A94EC2"/>
    <w:rsid w:val="00A97AEB"/>
    <w:rsid w:val="00AA42C6"/>
    <w:rsid w:val="00AA5B78"/>
    <w:rsid w:val="00AA6BDB"/>
    <w:rsid w:val="00AB1507"/>
    <w:rsid w:val="00AB38BC"/>
    <w:rsid w:val="00AB69A3"/>
    <w:rsid w:val="00AC08C7"/>
    <w:rsid w:val="00AC4DC1"/>
    <w:rsid w:val="00AC78B0"/>
    <w:rsid w:val="00AD7710"/>
    <w:rsid w:val="00AE0BE7"/>
    <w:rsid w:val="00AE23A0"/>
    <w:rsid w:val="00AE2E46"/>
    <w:rsid w:val="00AE3DBC"/>
    <w:rsid w:val="00AE699E"/>
    <w:rsid w:val="00AE6F3E"/>
    <w:rsid w:val="00AF27F0"/>
    <w:rsid w:val="00AF57F2"/>
    <w:rsid w:val="00AF5D31"/>
    <w:rsid w:val="00AF7320"/>
    <w:rsid w:val="00AF76CA"/>
    <w:rsid w:val="00B026A5"/>
    <w:rsid w:val="00B0403E"/>
    <w:rsid w:val="00B04182"/>
    <w:rsid w:val="00B05E2A"/>
    <w:rsid w:val="00B10F7E"/>
    <w:rsid w:val="00B112D7"/>
    <w:rsid w:val="00B123B4"/>
    <w:rsid w:val="00B124AB"/>
    <w:rsid w:val="00B134A7"/>
    <w:rsid w:val="00B143A6"/>
    <w:rsid w:val="00B1457C"/>
    <w:rsid w:val="00B14C7F"/>
    <w:rsid w:val="00B223B7"/>
    <w:rsid w:val="00B239FE"/>
    <w:rsid w:val="00B24151"/>
    <w:rsid w:val="00B25E04"/>
    <w:rsid w:val="00B26698"/>
    <w:rsid w:val="00B270BF"/>
    <w:rsid w:val="00B31E84"/>
    <w:rsid w:val="00B33AFA"/>
    <w:rsid w:val="00B37BCD"/>
    <w:rsid w:val="00B40DCB"/>
    <w:rsid w:val="00B42868"/>
    <w:rsid w:val="00B50366"/>
    <w:rsid w:val="00B5038C"/>
    <w:rsid w:val="00B52590"/>
    <w:rsid w:val="00B53EFE"/>
    <w:rsid w:val="00B541AE"/>
    <w:rsid w:val="00B60148"/>
    <w:rsid w:val="00B61BB8"/>
    <w:rsid w:val="00B628B3"/>
    <w:rsid w:val="00B6292C"/>
    <w:rsid w:val="00B6418B"/>
    <w:rsid w:val="00B6689C"/>
    <w:rsid w:val="00B66D97"/>
    <w:rsid w:val="00B67978"/>
    <w:rsid w:val="00B71D43"/>
    <w:rsid w:val="00B74AF8"/>
    <w:rsid w:val="00B75879"/>
    <w:rsid w:val="00B769C0"/>
    <w:rsid w:val="00B7778E"/>
    <w:rsid w:val="00B82BDA"/>
    <w:rsid w:val="00B85076"/>
    <w:rsid w:val="00B850A3"/>
    <w:rsid w:val="00B87C29"/>
    <w:rsid w:val="00B90D04"/>
    <w:rsid w:val="00B934B0"/>
    <w:rsid w:val="00B942E9"/>
    <w:rsid w:val="00B96A34"/>
    <w:rsid w:val="00B96C29"/>
    <w:rsid w:val="00B97F12"/>
    <w:rsid w:val="00BA0068"/>
    <w:rsid w:val="00BA0413"/>
    <w:rsid w:val="00BA2528"/>
    <w:rsid w:val="00BA33B5"/>
    <w:rsid w:val="00BB35CE"/>
    <w:rsid w:val="00BB412D"/>
    <w:rsid w:val="00BB5252"/>
    <w:rsid w:val="00BC4063"/>
    <w:rsid w:val="00BC7081"/>
    <w:rsid w:val="00BD0845"/>
    <w:rsid w:val="00BE03C9"/>
    <w:rsid w:val="00BE19B9"/>
    <w:rsid w:val="00BE3CF8"/>
    <w:rsid w:val="00BE5B2A"/>
    <w:rsid w:val="00BE69DF"/>
    <w:rsid w:val="00BE7127"/>
    <w:rsid w:val="00BE721D"/>
    <w:rsid w:val="00BE7862"/>
    <w:rsid w:val="00BF15E2"/>
    <w:rsid w:val="00BF298F"/>
    <w:rsid w:val="00BF51EA"/>
    <w:rsid w:val="00BF6C47"/>
    <w:rsid w:val="00BF760D"/>
    <w:rsid w:val="00C0069C"/>
    <w:rsid w:val="00C00CE4"/>
    <w:rsid w:val="00C0110C"/>
    <w:rsid w:val="00C013F7"/>
    <w:rsid w:val="00C02CE2"/>
    <w:rsid w:val="00C06DDE"/>
    <w:rsid w:val="00C07CBD"/>
    <w:rsid w:val="00C12B72"/>
    <w:rsid w:val="00C13CC7"/>
    <w:rsid w:val="00C143EA"/>
    <w:rsid w:val="00C14780"/>
    <w:rsid w:val="00C15A24"/>
    <w:rsid w:val="00C20C38"/>
    <w:rsid w:val="00C311DC"/>
    <w:rsid w:val="00C34149"/>
    <w:rsid w:val="00C3602D"/>
    <w:rsid w:val="00C365E1"/>
    <w:rsid w:val="00C37B74"/>
    <w:rsid w:val="00C42BF9"/>
    <w:rsid w:val="00C44FAE"/>
    <w:rsid w:val="00C51E14"/>
    <w:rsid w:val="00C546D7"/>
    <w:rsid w:val="00C61708"/>
    <w:rsid w:val="00C62EBE"/>
    <w:rsid w:val="00C66517"/>
    <w:rsid w:val="00C708D2"/>
    <w:rsid w:val="00C725BD"/>
    <w:rsid w:val="00C7320F"/>
    <w:rsid w:val="00C77405"/>
    <w:rsid w:val="00C77EB0"/>
    <w:rsid w:val="00C802AC"/>
    <w:rsid w:val="00C80F73"/>
    <w:rsid w:val="00C83548"/>
    <w:rsid w:val="00C84EF7"/>
    <w:rsid w:val="00C87BE3"/>
    <w:rsid w:val="00C92911"/>
    <w:rsid w:val="00C93BF0"/>
    <w:rsid w:val="00CA4342"/>
    <w:rsid w:val="00CA483F"/>
    <w:rsid w:val="00CA5326"/>
    <w:rsid w:val="00CA6AE9"/>
    <w:rsid w:val="00CA79F7"/>
    <w:rsid w:val="00CB30BC"/>
    <w:rsid w:val="00CB39F4"/>
    <w:rsid w:val="00CB43AC"/>
    <w:rsid w:val="00CB56E7"/>
    <w:rsid w:val="00CB6023"/>
    <w:rsid w:val="00CC0381"/>
    <w:rsid w:val="00CC36C0"/>
    <w:rsid w:val="00CC375C"/>
    <w:rsid w:val="00CD0DBC"/>
    <w:rsid w:val="00CD13DF"/>
    <w:rsid w:val="00CD2135"/>
    <w:rsid w:val="00CD57CD"/>
    <w:rsid w:val="00CD722D"/>
    <w:rsid w:val="00CE0C5D"/>
    <w:rsid w:val="00CE21A8"/>
    <w:rsid w:val="00CE32CD"/>
    <w:rsid w:val="00CE334D"/>
    <w:rsid w:val="00CE36F9"/>
    <w:rsid w:val="00CE447F"/>
    <w:rsid w:val="00CF018B"/>
    <w:rsid w:val="00CF0999"/>
    <w:rsid w:val="00CF42A7"/>
    <w:rsid w:val="00CF44D8"/>
    <w:rsid w:val="00CF45FE"/>
    <w:rsid w:val="00CF728D"/>
    <w:rsid w:val="00CF7B05"/>
    <w:rsid w:val="00D01232"/>
    <w:rsid w:val="00D01A14"/>
    <w:rsid w:val="00D02DC3"/>
    <w:rsid w:val="00D036B3"/>
    <w:rsid w:val="00D054A5"/>
    <w:rsid w:val="00D06A74"/>
    <w:rsid w:val="00D1034E"/>
    <w:rsid w:val="00D10F88"/>
    <w:rsid w:val="00D12BA1"/>
    <w:rsid w:val="00D1646B"/>
    <w:rsid w:val="00D1702C"/>
    <w:rsid w:val="00D20EE5"/>
    <w:rsid w:val="00D22048"/>
    <w:rsid w:val="00D22F82"/>
    <w:rsid w:val="00D23F35"/>
    <w:rsid w:val="00D2593C"/>
    <w:rsid w:val="00D27852"/>
    <w:rsid w:val="00D3235D"/>
    <w:rsid w:val="00D35C14"/>
    <w:rsid w:val="00D35CEE"/>
    <w:rsid w:val="00D365A4"/>
    <w:rsid w:val="00D37756"/>
    <w:rsid w:val="00D4043A"/>
    <w:rsid w:val="00D42110"/>
    <w:rsid w:val="00D43643"/>
    <w:rsid w:val="00D4653D"/>
    <w:rsid w:val="00D502E1"/>
    <w:rsid w:val="00D526FD"/>
    <w:rsid w:val="00D53646"/>
    <w:rsid w:val="00D537ED"/>
    <w:rsid w:val="00D57066"/>
    <w:rsid w:val="00D578E1"/>
    <w:rsid w:val="00D579AC"/>
    <w:rsid w:val="00D6057A"/>
    <w:rsid w:val="00D64E4B"/>
    <w:rsid w:val="00D70BAD"/>
    <w:rsid w:val="00D72FE9"/>
    <w:rsid w:val="00D7308E"/>
    <w:rsid w:val="00D745EF"/>
    <w:rsid w:val="00D76438"/>
    <w:rsid w:val="00D764DC"/>
    <w:rsid w:val="00D765A9"/>
    <w:rsid w:val="00D77B7B"/>
    <w:rsid w:val="00D824EC"/>
    <w:rsid w:val="00D83174"/>
    <w:rsid w:val="00D87948"/>
    <w:rsid w:val="00D909D0"/>
    <w:rsid w:val="00D922BB"/>
    <w:rsid w:val="00D92328"/>
    <w:rsid w:val="00D95C97"/>
    <w:rsid w:val="00D967D6"/>
    <w:rsid w:val="00DA2F95"/>
    <w:rsid w:val="00DA4DC0"/>
    <w:rsid w:val="00DA5A80"/>
    <w:rsid w:val="00DA7490"/>
    <w:rsid w:val="00DB3D54"/>
    <w:rsid w:val="00DB3D90"/>
    <w:rsid w:val="00DB504D"/>
    <w:rsid w:val="00DB5F3D"/>
    <w:rsid w:val="00DB6143"/>
    <w:rsid w:val="00DC0210"/>
    <w:rsid w:val="00DC03BE"/>
    <w:rsid w:val="00DC134D"/>
    <w:rsid w:val="00DD0BEE"/>
    <w:rsid w:val="00DD2C36"/>
    <w:rsid w:val="00DD2EBE"/>
    <w:rsid w:val="00DE1EC7"/>
    <w:rsid w:val="00DE2ED8"/>
    <w:rsid w:val="00DE31A5"/>
    <w:rsid w:val="00DE57A0"/>
    <w:rsid w:val="00DE6B76"/>
    <w:rsid w:val="00DE6F4B"/>
    <w:rsid w:val="00DF26D7"/>
    <w:rsid w:val="00DF457E"/>
    <w:rsid w:val="00DF5168"/>
    <w:rsid w:val="00DF521E"/>
    <w:rsid w:val="00DF5B00"/>
    <w:rsid w:val="00DF706B"/>
    <w:rsid w:val="00DF78A3"/>
    <w:rsid w:val="00E04467"/>
    <w:rsid w:val="00E04D01"/>
    <w:rsid w:val="00E04E31"/>
    <w:rsid w:val="00E109D2"/>
    <w:rsid w:val="00E11375"/>
    <w:rsid w:val="00E119FB"/>
    <w:rsid w:val="00E12359"/>
    <w:rsid w:val="00E14AD6"/>
    <w:rsid w:val="00E16B00"/>
    <w:rsid w:val="00E16C06"/>
    <w:rsid w:val="00E17B91"/>
    <w:rsid w:val="00E2158C"/>
    <w:rsid w:val="00E23602"/>
    <w:rsid w:val="00E26110"/>
    <w:rsid w:val="00E26610"/>
    <w:rsid w:val="00E30253"/>
    <w:rsid w:val="00E31835"/>
    <w:rsid w:val="00E31F9E"/>
    <w:rsid w:val="00E327C2"/>
    <w:rsid w:val="00E32B3D"/>
    <w:rsid w:val="00E33B43"/>
    <w:rsid w:val="00E34850"/>
    <w:rsid w:val="00E36631"/>
    <w:rsid w:val="00E3762D"/>
    <w:rsid w:val="00E37B7A"/>
    <w:rsid w:val="00E406F4"/>
    <w:rsid w:val="00E413C5"/>
    <w:rsid w:val="00E44303"/>
    <w:rsid w:val="00E44501"/>
    <w:rsid w:val="00E44931"/>
    <w:rsid w:val="00E44B5A"/>
    <w:rsid w:val="00E45271"/>
    <w:rsid w:val="00E47FD2"/>
    <w:rsid w:val="00E5020E"/>
    <w:rsid w:val="00E5268A"/>
    <w:rsid w:val="00E53CBD"/>
    <w:rsid w:val="00E54B0C"/>
    <w:rsid w:val="00E56B6B"/>
    <w:rsid w:val="00E618AA"/>
    <w:rsid w:val="00E6364B"/>
    <w:rsid w:val="00E67131"/>
    <w:rsid w:val="00E712B2"/>
    <w:rsid w:val="00E730FF"/>
    <w:rsid w:val="00E7387C"/>
    <w:rsid w:val="00E73FEA"/>
    <w:rsid w:val="00E80C9A"/>
    <w:rsid w:val="00E80E24"/>
    <w:rsid w:val="00E80E40"/>
    <w:rsid w:val="00E81DAE"/>
    <w:rsid w:val="00E824CA"/>
    <w:rsid w:val="00E82FE3"/>
    <w:rsid w:val="00E84356"/>
    <w:rsid w:val="00E848A6"/>
    <w:rsid w:val="00E86683"/>
    <w:rsid w:val="00E926EB"/>
    <w:rsid w:val="00E94494"/>
    <w:rsid w:val="00EA3048"/>
    <w:rsid w:val="00EA3380"/>
    <w:rsid w:val="00EA4A94"/>
    <w:rsid w:val="00EA59DE"/>
    <w:rsid w:val="00EA6D99"/>
    <w:rsid w:val="00EB391E"/>
    <w:rsid w:val="00EB6D01"/>
    <w:rsid w:val="00EC0F4D"/>
    <w:rsid w:val="00EC184B"/>
    <w:rsid w:val="00EC2508"/>
    <w:rsid w:val="00EC2FF5"/>
    <w:rsid w:val="00EC3C48"/>
    <w:rsid w:val="00EC5959"/>
    <w:rsid w:val="00EC68B5"/>
    <w:rsid w:val="00ED0A03"/>
    <w:rsid w:val="00ED15A3"/>
    <w:rsid w:val="00ED4DE3"/>
    <w:rsid w:val="00ED7D32"/>
    <w:rsid w:val="00EE0B95"/>
    <w:rsid w:val="00EE0EFA"/>
    <w:rsid w:val="00EE2E4A"/>
    <w:rsid w:val="00EE4EB8"/>
    <w:rsid w:val="00EE6773"/>
    <w:rsid w:val="00EE67BC"/>
    <w:rsid w:val="00EE7AFE"/>
    <w:rsid w:val="00EF03DA"/>
    <w:rsid w:val="00EF1F8E"/>
    <w:rsid w:val="00EF3B2D"/>
    <w:rsid w:val="00EF6044"/>
    <w:rsid w:val="00EF6837"/>
    <w:rsid w:val="00F02B3D"/>
    <w:rsid w:val="00F04E15"/>
    <w:rsid w:val="00F065E9"/>
    <w:rsid w:val="00F0714F"/>
    <w:rsid w:val="00F07D8F"/>
    <w:rsid w:val="00F10A6B"/>
    <w:rsid w:val="00F117C9"/>
    <w:rsid w:val="00F1197A"/>
    <w:rsid w:val="00F12122"/>
    <w:rsid w:val="00F12ED8"/>
    <w:rsid w:val="00F1317E"/>
    <w:rsid w:val="00F17C1D"/>
    <w:rsid w:val="00F2562F"/>
    <w:rsid w:val="00F26310"/>
    <w:rsid w:val="00F26EA1"/>
    <w:rsid w:val="00F27D29"/>
    <w:rsid w:val="00F301FF"/>
    <w:rsid w:val="00F3199A"/>
    <w:rsid w:val="00F31ED4"/>
    <w:rsid w:val="00F32889"/>
    <w:rsid w:val="00F338EB"/>
    <w:rsid w:val="00F34FEB"/>
    <w:rsid w:val="00F359F2"/>
    <w:rsid w:val="00F366CF"/>
    <w:rsid w:val="00F41358"/>
    <w:rsid w:val="00F468A3"/>
    <w:rsid w:val="00F46957"/>
    <w:rsid w:val="00F47246"/>
    <w:rsid w:val="00F478CD"/>
    <w:rsid w:val="00F51EB2"/>
    <w:rsid w:val="00F5215E"/>
    <w:rsid w:val="00F527E5"/>
    <w:rsid w:val="00F528FF"/>
    <w:rsid w:val="00F53557"/>
    <w:rsid w:val="00F546ED"/>
    <w:rsid w:val="00F6091C"/>
    <w:rsid w:val="00F6496A"/>
    <w:rsid w:val="00F709BD"/>
    <w:rsid w:val="00F70FE1"/>
    <w:rsid w:val="00F712A3"/>
    <w:rsid w:val="00F72065"/>
    <w:rsid w:val="00F724C6"/>
    <w:rsid w:val="00F72B54"/>
    <w:rsid w:val="00F83DE8"/>
    <w:rsid w:val="00F851DD"/>
    <w:rsid w:val="00F86365"/>
    <w:rsid w:val="00F905C6"/>
    <w:rsid w:val="00F9105E"/>
    <w:rsid w:val="00F92D2E"/>
    <w:rsid w:val="00F962D8"/>
    <w:rsid w:val="00F97D58"/>
    <w:rsid w:val="00FA06FD"/>
    <w:rsid w:val="00FA4877"/>
    <w:rsid w:val="00FA4B00"/>
    <w:rsid w:val="00FA4C48"/>
    <w:rsid w:val="00FA5237"/>
    <w:rsid w:val="00FA6E4A"/>
    <w:rsid w:val="00FA7ED4"/>
    <w:rsid w:val="00FB018A"/>
    <w:rsid w:val="00FB73A8"/>
    <w:rsid w:val="00FC57D8"/>
    <w:rsid w:val="00FC78D7"/>
    <w:rsid w:val="00FD1C9E"/>
    <w:rsid w:val="00FD1D5D"/>
    <w:rsid w:val="00FD3767"/>
    <w:rsid w:val="00FE0B84"/>
    <w:rsid w:val="00FE110C"/>
    <w:rsid w:val="00FE2C7F"/>
    <w:rsid w:val="00FE3029"/>
    <w:rsid w:val="00FE41E5"/>
    <w:rsid w:val="00FE73EE"/>
    <w:rsid w:val="00FE7A6E"/>
    <w:rsid w:val="00FF0543"/>
    <w:rsid w:val="00FF42A5"/>
    <w:rsid w:val="00FF4E29"/>
    <w:rsid w:val="00FF5FB0"/>
    <w:rsid w:val="00FF7085"/>
    <w:rsid w:val="00FF7D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23E8D149"/>
  <w15:chartTrackingRefBased/>
  <w15:docId w15:val="{F1843248-A720-4D32-8369-D967B429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56F"/>
    <w:pPr>
      <w:spacing w:line="259" w:lineRule="auto"/>
    </w:pPr>
    <w:rPr>
      <w:sz w:val="22"/>
      <w:szCs w:val="22"/>
    </w:rPr>
  </w:style>
  <w:style w:type="paragraph" w:styleId="Heading1">
    <w:name w:val="heading 1"/>
    <w:basedOn w:val="Normal"/>
    <w:next w:val="Normal"/>
    <w:link w:val="Heading1Char"/>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6E1"/>
    <w:rPr>
      <w:rFonts w:eastAsiaTheme="majorEastAsia" w:cstheme="majorBidi"/>
      <w:color w:val="272727" w:themeColor="text1" w:themeTint="D8"/>
    </w:rPr>
  </w:style>
  <w:style w:type="paragraph" w:styleId="Title">
    <w:name w:val="Title"/>
    <w:basedOn w:val="Normal"/>
    <w:next w:val="Normal"/>
    <w:link w:val="TitleChar"/>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uiPriority w:val="34"/>
    <w:qFormat/>
    <w:rsid w:val="005076E1"/>
    <w:pPr>
      <w:ind w:left="720"/>
      <w:contextualSpacing/>
    </w:pPr>
  </w:style>
  <w:style w:type="character" w:styleId="IntenseEmphasis">
    <w:name w:val="Intense Emphasis"/>
    <w:basedOn w:val="DefaultParagraphFont"/>
    <w:uiPriority w:val="21"/>
    <w:qFormat/>
    <w:rsid w:val="005076E1"/>
    <w:rPr>
      <w:i/>
      <w:iCs/>
      <w:color w:val="0F4761" w:themeColor="accent1" w:themeShade="BF"/>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rsid w:val="005076E1"/>
    <w:rPr>
      <w:color w:val="0000FF"/>
      <w:u w:val="single"/>
    </w:rPr>
  </w:style>
  <w:style w:type="paragraph" w:customStyle="1" w:styleId="Author">
    <w:name w:val="Author"/>
    <w:basedOn w:val="Normal"/>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PlainText">
    <w:name w:val="Plain Text"/>
    <w:aliases w:val="Subsection text"/>
    <w:basedOn w:val="Normal"/>
    <w:link w:val="PlainTextChar"/>
    <w:rsid w:val="00D6057A"/>
    <w:pPr>
      <w:spacing w:after="0" w:line="240" w:lineRule="auto"/>
      <w:jc w:val="both"/>
    </w:pPr>
    <w:rPr>
      <w:rFonts w:ascii="Arial" w:eastAsia="MS Mincho" w:hAnsi="Arial" w:cs="Arial"/>
      <w:kern w:val="0"/>
      <w:sz w:val="18"/>
      <w:szCs w:val="20"/>
      <w14:ligatures w14:val="none"/>
    </w:rPr>
  </w:style>
  <w:style w:type="character" w:customStyle="1" w:styleId="PlainTextChar">
    <w:name w:val="Plain Text Char"/>
    <w:aliases w:val="Subsection text Char"/>
    <w:basedOn w:val="DefaultParagraphFont"/>
    <w:link w:val="PlainText"/>
    <w:rsid w:val="00D6057A"/>
    <w:rPr>
      <w:rFonts w:ascii="Arial" w:eastAsia="MS Mincho" w:hAnsi="Arial" w:cs="Arial"/>
      <w:kern w:val="0"/>
      <w:sz w:val="18"/>
      <w:szCs w:val="20"/>
      <w14:ligatures w14:val="none"/>
    </w:rPr>
  </w:style>
  <w:style w:type="character" w:customStyle="1" w:styleId="UnresolvedMention1">
    <w:name w:val="Unresolved Mention1"/>
    <w:basedOn w:val="DefaultParagraphFont"/>
    <w:uiPriority w:val="99"/>
    <w:semiHidden/>
    <w:unhideWhenUsed/>
    <w:rsid w:val="00D6057A"/>
    <w:rPr>
      <w:color w:val="605E5C"/>
      <w:shd w:val="clear" w:color="auto" w:fill="E1DFDD"/>
    </w:rPr>
  </w:style>
  <w:style w:type="character" w:styleId="FollowedHyperlink">
    <w:name w:val="FollowedHyperlink"/>
    <w:basedOn w:val="DefaultParagraphFont"/>
    <w:uiPriority w:val="99"/>
    <w:semiHidden/>
    <w:unhideWhenUsed/>
    <w:rsid w:val="00661B0E"/>
    <w:rPr>
      <w:color w:val="96607D" w:themeColor="followedHyperlink"/>
      <w:u w:val="single"/>
    </w:rPr>
  </w:style>
  <w:style w:type="character" w:styleId="PlaceholderText">
    <w:name w:val="Placeholder Text"/>
    <w:basedOn w:val="DefaultParagraphFont"/>
    <w:uiPriority w:val="99"/>
    <w:semiHidden/>
    <w:rsid w:val="0044552B"/>
    <w:rPr>
      <w:color w:val="808080"/>
    </w:rPr>
  </w:style>
  <w:style w:type="paragraph" w:customStyle="1" w:styleId="CitaviBibliographyEntry">
    <w:name w:val="Citavi Bibliography Entry"/>
    <w:basedOn w:val="Normal"/>
    <w:link w:val="CitaviBibliographyEntryChar"/>
    <w:rsid w:val="0044552B"/>
    <w:pPr>
      <w:tabs>
        <w:tab w:val="left" w:pos="283"/>
      </w:tabs>
      <w:spacing w:after="0"/>
      <w:ind w:left="283" w:hanging="283"/>
    </w:pPr>
  </w:style>
  <w:style w:type="character" w:customStyle="1" w:styleId="CitaviBibliographyEntryChar">
    <w:name w:val="Citavi Bibliography Entry Char"/>
    <w:basedOn w:val="DefaultParagraphFont"/>
    <w:link w:val="CitaviBibliographyEntry"/>
    <w:rsid w:val="0044552B"/>
    <w:rPr>
      <w:sz w:val="22"/>
      <w:szCs w:val="22"/>
    </w:rPr>
  </w:style>
  <w:style w:type="paragraph" w:customStyle="1" w:styleId="CitaviBibliographyHeading">
    <w:name w:val="Citavi Bibliography Heading"/>
    <w:basedOn w:val="Heading1"/>
    <w:link w:val="CitaviBibliographyHeadingChar"/>
    <w:uiPriority w:val="99"/>
    <w:rsid w:val="0044552B"/>
  </w:style>
  <w:style w:type="character" w:customStyle="1" w:styleId="CitaviBibliographyHeadingChar">
    <w:name w:val="Citavi Bibliography Heading Char"/>
    <w:basedOn w:val="DefaultParagraphFont"/>
    <w:link w:val="CitaviBibliographyHeading"/>
    <w:uiPriority w:val="99"/>
    <w:rsid w:val="0044552B"/>
    <w:rPr>
      <w:rFonts w:asciiTheme="majorHAnsi" w:eastAsiaTheme="majorEastAsia" w:hAnsiTheme="majorHAnsi" w:cstheme="majorBidi"/>
      <w:color w:val="0F4761" w:themeColor="accent1" w:themeShade="BF"/>
      <w:sz w:val="40"/>
      <w:szCs w:val="40"/>
    </w:rPr>
  </w:style>
  <w:style w:type="paragraph" w:customStyle="1" w:styleId="CitaviChapterBibliographyHeading">
    <w:name w:val="Citavi Chapter Bibliography Heading"/>
    <w:basedOn w:val="Heading2"/>
    <w:link w:val="CitaviChapterBibliographyHeadingChar"/>
    <w:uiPriority w:val="99"/>
    <w:rsid w:val="0044552B"/>
  </w:style>
  <w:style w:type="character" w:customStyle="1" w:styleId="CitaviChapterBibliographyHeadingChar">
    <w:name w:val="Citavi Chapter Bibliography Heading Char"/>
    <w:basedOn w:val="DefaultParagraphFont"/>
    <w:link w:val="CitaviChapterBibliographyHeading"/>
    <w:uiPriority w:val="99"/>
    <w:rsid w:val="0044552B"/>
    <w:rPr>
      <w:rFonts w:asciiTheme="majorHAnsi" w:eastAsiaTheme="majorEastAsia" w:hAnsiTheme="majorHAnsi" w:cstheme="majorBidi"/>
      <w:color w:val="0F4761" w:themeColor="accent1" w:themeShade="BF"/>
      <w:sz w:val="32"/>
      <w:szCs w:val="32"/>
    </w:rPr>
  </w:style>
  <w:style w:type="paragraph" w:customStyle="1" w:styleId="CitaviBibliographySubheading1">
    <w:name w:val="Citavi Bibliography Subheading 1"/>
    <w:basedOn w:val="Heading2"/>
    <w:link w:val="CitaviBibliographySubheading1Char"/>
    <w:uiPriority w:val="99"/>
    <w:rsid w:val="0044552B"/>
    <w:pPr>
      <w:spacing w:after="40" w:line="240" w:lineRule="auto"/>
      <w:outlineLvl w:val="9"/>
    </w:pPr>
    <w:rPr>
      <w:rFonts w:ascii="Calibri" w:hAnsi="Calibri" w:cs="Calibri"/>
      <w:b/>
      <w:bCs/>
      <w:sz w:val="28"/>
      <w:szCs w:val="28"/>
    </w:rPr>
  </w:style>
  <w:style w:type="character" w:customStyle="1" w:styleId="CitaviBibliographySubheading1Char">
    <w:name w:val="Citavi Bibliography Subheading 1 Char"/>
    <w:basedOn w:val="DefaultParagraphFont"/>
    <w:link w:val="CitaviBibliographySubheading1"/>
    <w:uiPriority w:val="99"/>
    <w:rsid w:val="0044552B"/>
    <w:rPr>
      <w:rFonts w:ascii="Calibri" w:eastAsiaTheme="majorEastAsia" w:hAnsi="Calibri" w:cs="Calibri"/>
      <w:b/>
      <w:bCs/>
      <w:color w:val="0F4761" w:themeColor="accent1" w:themeShade="BF"/>
      <w:sz w:val="28"/>
      <w:szCs w:val="28"/>
    </w:rPr>
  </w:style>
  <w:style w:type="paragraph" w:customStyle="1" w:styleId="CitaviBibliographySubheading2">
    <w:name w:val="Citavi Bibliography Subheading 2"/>
    <w:basedOn w:val="Heading3"/>
    <w:link w:val="CitaviBibliographySubheading2Char"/>
    <w:uiPriority w:val="99"/>
    <w:rsid w:val="0044552B"/>
    <w:pPr>
      <w:spacing w:after="40" w:line="240" w:lineRule="auto"/>
      <w:outlineLvl w:val="9"/>
    </w:pPr>
    <w:rPr>
      <w:rFonts w:ascii="Calibri" w:hAnsi="Calibri" w:cs="Calibri"/>
      <w:b/>
      <w:bCs/>
    </w:rPr>
  </w:style>
  <w:style w:type="character" w:customStyle="1" w:styleId="CitaviBibliographySubheading2Char">
    <w:name w:val="Citavi Bibliography Subheading 2 Char"/>
    <w:basedOn w:val="DefaultParagraphFont"/>
    <w:link w:val="CitaviBibliographySubheading2"/>
    <w:uiPriority w:val="99"/>
    <w:rsid w:val="0044552B"/>
    <w:rPr>
      <w:rFonts w:ascii="Calibri" w:eastAsiaTheme="majorEastAsia" w:hAnsi="Calibri" w:cs="Calibri"/>
      <w:b/>
      <w:bCs/>
      <w:color w:val="0F4761" w:themeColor="accent1" w:themeShade="BF"/>
      <w:sz w:val="28"/>
      <w:szCs w:val="28"/>
    </w:rPr>
  </w:style>
  <w:style w:type="paragraph" w:customStyle="1" w:styleId="CitaviBibliographySubheading3">
    <w:name w:val="Citavi Bibliography Subheading 3"/>
    <w:basedOn w:val="Heading4"/>
    <w:link w:val="CitaviBibliographySubheading3Char"/>
    <w:uiPriority w:val="99"/>
    <w:rsid w:val="0044552B"/>
    <w:pPr>
      <w:spacing w:line="240" w:lineRule="auto"/>
      <w:outlineLvl w:val="9"/>
    </w:pPr>
    <w:rPr>
      <w:rFonts w:ascii="Calibri" w:hAnsi="Calibri" w:cs="Calibri"/>
      <w:b/>
      <w:bCs/>
      <w:sz w:val="28"/>
      <w:szCs w:val="28"/>
    </w:rPr>
  </w:style>
  <w:style w:type="character" w:customStyle="1" w:styleId="CitaviBibliographySubheading3Char">
    <w:name w:val="Citavi Bibliography Subheading 3 Char"/>
    <w:basedOn w:val="DefaultParagraphFont"/>
    <w:link w:val="CitaviBibliographySubheading3"/>
    <w:uiPriority w:val="99"/>
    <w:rsid w:val="0044552B"/>
    <w:rPr>
      <w:rFonts w:ascii="Calibri" w:eastAsiaTheme="majorEastAsia" w:hAnsi="Calibri" w:cs="Calibri"/>
      <w:b/>
      <w:bCs/>
      <w:i/>
      <w:iCs/>
      <w:color w:val="0F4761" w:themeColor="accent1" w:themeShade="BF"/>
      <w:sz w:val="28"/>
      <w:szCs w:val="28"/>
    </w:rPr>
  </w:style>
  <w:style w:type="paragraph" w:customStyle="1" w:styleId="CitaviBibliographySubheading4">
    <w:name w:val="Citavi Bibliography Subheading 4"/>
    <w:basedOn w:val="Heading5"/>
    <w:link w:val="CitaviBibliographySubheading4Char"/>
    <w:uiPriority w:val="99"/>
    <w:rsid w:val="0044552B"/>
    <w:pPr>
      <w:spacing w:line="240" w:lineRule="auto"/>
      <w:outlineLvl w:val="9"/>
    </w:pPr>
    <w:rPr>
      <w:rFonts w:ascii="Calibri" w:hAnsi="Calibri" w:cs="Calibri"/>
      <w:b/>
      <w:bCs/>
      <w:sz w:val="28"/>
      <w:szCs w:val="28"/>
    </w:rPr>
  </w:style>
  <w:style w:type="character" w:customStyle="1" w:styleId="CitaviBibliographySubheading4Char">
    <w:name w:val="Citavi Bibliography Subheading 4 Char"/>
    <w:basedOn w:val="DefaultParagraphFont"/>
    <w:link w:val="CitaviBibliographySubheading4"/>
    <w:uiPriority w:val="99"/>
    <w:rsid w:val="0044552B"/>
    <w:rPr>
      <w:rFonts w:ascii="Calibri" w:eastAsiaTheme="majorEastAsia" w:hAnsi="Calibri" w:cs="Calibri"/>
      <w:b/>
      <w:bCs/>
      <w:color w:val="0F4761" w:themeColor="accent1" w:themeShade="BF"/>
      <w:sz w:val="28"/>
      <w:szCs w:val="28"/>
    </w:rPr>
  </w:style>
  <w:style w:type="paragraph" w:customStyle="1" w:styleId="CitaviBibliographySubheading5">
    <w:name w:val="Citavi Bibliography Subheading 5"/>
    <w:basedOn w:val="Heading6"/>
    <w:link w:val="CitaviBibliographySubheading5Char"/>
    <w:uiPriority w:val="99"/>
    <w:rsid w:val="0044552B"/>
    <w:pPr>
      <w:spacing w:after="40" w:line="240" w:lineRule="auto"/>
      <w:outlineLvl w:val="9"/>
    </w:pPr>
    <w:rPr>
      <w:rFonts w:ascii="Calibri" w:hAnsi="Calibri" w:cs="Calibri"/>
      <w:b/>
      <w:bCs/>
      <w:sz w:val="28"/>
      <w:szCs w:val="28"/>
    </w:rPr>
  </w:style>
  <w:style w:type="character" w:customStyle="1" w:styleId="CitaviBibliographySubheading5Char">
    <w:name w:val="Citavi Bibliography Subheading 5 Char"/>
    <w:basedOn w:val="DefaultParagraphFont"/>
    <w:link w:val="CitaviBibliographySubheading5"/>
    <w:uiPriority w:val="99"/>
    <w:rsid w:val="0044552B"/>
    <w:rPr>
      <w:rFonts w:ascii="Calibri" w:eastAsiaTheme="majorEastAsia" w:hAnsi="Calibri" w:cs="Calibri"/>
      <w:b/>
      <w:bCs/>
      <w:i/>
      <w:iCs/>
      <w:color w:val="595959" w:themeColor="text1" w:themeTint="A6"/>
      <w:sz w:val="28"/>
      <w:szCs w:val="28"/>
    </w:rPr>
  </w:style>
  <w:style w:type="paragraph" w:customStyle="1" w:styleId="CitaviBibliographySubheading6">
    <w:name w:val="Citavi Bibliography Subheading 6"/>
    <w:basedOn w:val="Heading7"/>
    <w:link w:val="CitaviBibliographySubheading6Char"/>
    <w:uiPriority w:val="99"/>
    <w:rsid w:val="0044552B"/>
    <w:pPr>
      <w:spacing w:after="40" w:line="240" w:lineRule="auto"/>
      <w:outlineLvl w:val="9"/>
    </w:pPr>
    <w:rPr>
      <w:rFonts w:ascii="Calibri" w:hAnsi="Calibri" w:cs="Calibri"/>
      <w:b/>
      <w:bCs/>
      <w:sz w:val="28"/>
      <w:szCs w:val="28"/>
    </w:rPr>
  </w:style>
  <w:style w:type="character" w:customStyle="1" w:styleId="CitaviBibliographySubheading6Char">
    <w:name w:val="Citavi Bibliography Subheading 6 Char"/>
    <w:basedOn w:val="DefaultParagraphFont"/>
    <w:link w:val="CitaviBibliographySubheading6"/>
    <w:uiPriority w:val="99"/>
    <w:rsid w:val="0044552B"/>
    <w:rPr>
      <w:rFonts w:ascii="Calibri" w:eastAsiaTheme="majorEastAsia" w:hAnsi="Calibri" w:cs="Calibri"/>
      <w:b/>
      <w:bCs/>
      <w:color w:val="595959" w:themeColor="text1" w:themeTint="A6"/>
      <w:sz w:val="28"/>
      <w:szCs w:val="28"/>
    </w:rPr>
  </w:style>
  <w:style w:type="paragraph" w:customStyle="1" w:styleId="CitaviBibliographySubheading7">
    <w:name w:val="Citavi Bibliography Subheading 7"/>
    <w:basedOn w:val="Heading8"/>
    <w:link w:val="CitaviBibliographySubheading7Char"/>
    <w:uiPriority w:val="99"/>
    <w:rsid w:val="0044552B"/>
    <w:pPr>
      <w:spacing w:after="40" w:line="240" w:lineRule="auto"/>
      <w:outlineLvl w:val="9"/>
    </w:pPr>
    <w:rPr>
      <w:rFonts w:ascii="Calibri" w:hAnsi="Calibri" w:cs="Calibri"/>
      <w:b/>
      <w:bCs/>
      <w:sz w:val="28"/>
      <w:szCs w:val="28"/>
    </w:rPr>
  </w:style>
  <w:style w:type="character" w:customStyle="1" w:styleId="CitaviBibliographySubheading7Char">
    <w:name w:val="Citavi Bibliography Subheading 7 Char"/>
    <w:basedOn w:val="DefaultParagraphFont"/>
    <w:link w:val="CitaviBibliographySubheading7"/>
    <w:uiPriority w:val="99"/>
    <w:rsid w:val="0044552B"/>
    <w:rPr>
      <w:rFonts w:ascii="Calibri" w:eastAsiaTheme="majorEastAsia" w:hAnsi="Calibri" w:cs="Calibri"/>
      <w:b/>
      <w:bCs/>
      <w:i/>
      <w:iCs/>
      <w:color w:val="272727" w:themeColor="text1" w:themeTint="D8"/>
      <w:sz w:val="28"/>
      <w:szCs w:val="28"/>
    </w:rPr>
  </w:style>
  <w:style w:type="paragraph" w:customStyle="1" w:styleId="CitaviBibliographySubheading8">
    <w:name w:val="Citavi Bibliography Subheading 8"/>
    <w:basedOn w:val="Heading9"/>
    <w:link w:val="CitaviBibliographySubheading8Char"/>
    <w:uiPriority w:val="99"/>
    <w:rsid w:val="0044552B"/>
    <w:pPr>
      <w:spacing w:after="40" w:line="240" w:lineRule="auto"/>
      <w:outlineLvl w:val="9"/>
    </w:pPr>
    <w:rPr>
      <w:rFonts w:ascii="Calibri" w:hAnsi="Calibri" w:cs="Calibri"/>
      <w:b/>
      <w:bCs/>
      <w:sz w:val="28"/>
      <w:szCs w:val="28"/>
    </w:rPr>
  </w:style>
  <w:style w:type="character" w:customStyle="1" w:styleId="CitaviBibliographySubheading8Char">
    <w:name w:val="Citavi Bibliography Subheading 8 Char"/>
    <w:basedOn w:val="DefaultParagraphFont"/>
    <w:link w:val="CitaviBibliographySubheading8"/>
    <w:uiPriority w:val="99"/>
    <w:rsid w:val="0044552B"/>
    <w:rPr>
      <w:rFonts w:ascii="Calibri" w:eastAsiaTheme="majorEastAsia" w:hAnsi="Calibri" w:cs="Calibri"/>
      <w:b/>
      <w:bCs/>
      <w:color w:val="272727" w:themeColor="text1" w:themeTint="D8"/>
      <w:sz w:val="28"/>
      <w:szCs w:val="28"/>
    </w:rPr>
  </w:style>
  <w:style w:type="character" w:styleId="CommentReference">
    <w:name w:val="annotation reference"/>
    <w:basedOn w:val="DefaultParagraphFont"/>
    <w:uiPriority w:val="99"/>
    <w:semiHidden/>
    <w:unhideWhenUsed/>
    <w:rsid w:val="00592097"/>
    <w:rPr>
      <w:sz w:val="16"/>
      <w:szCs w:val="16"/>
    </w:rPr>
  </w:style>
  <w:style w:type="paragraph" w:styleId="CommentText">
    <w:name w:val="annotation text"/>
    <w:basedOn w:val="Normal"/>
    <w:link w:val="CommentTextChar"/>
    <w:uiPriority w:val="99"/>
    <w:unhideWhenUsed/>
    <w:rsid w:val="00592097"/>
    <w:pPr>
      <w:spacing w:line="240" w:lineRule="auto"/>
    </w:pPr>
    <w:rPr>
      <w:sz w:val="20"/>
      <w:szCs w:val="20"/>
    </w:rPr>
  </w:style>
  <w:style w:type="character" w:customStyle="1" w:styleId="CommentTextChar">
    <w:name w:val="Comment Text Char"/>
    <w:basedOn w:val="DefaultParagraphFont"/>
    <w:link w:val="CommentText"/>
    <w:uiPriority w:val="99"/>
    <w:rsid w:val="00592097"/>
    <w:rPr>
      <w:sz w:val="20"/>
      <w:szCs w:val="20"/>
    </w:rPr>
  </w:style>
  <w:style w:type="paragraph" w:styleId="CommentSubject">
    <w:name w:val="annotation subject"/>
    <w:basedOn w:val="CommentText"/>
    <w:next w:val="CommentText"/>
    <w:link w:val="CommentSubjectChar"/>
    <w:uiPriority w:val="99"/>
    <w:semiHidden/>
    <w:unhideWhenUsed/>
    <w:rsid w:val="00592097"/>
    <w:rPr>
      <w:b/>
      <w:bCs/>
    </w:rPr>
  </w:style>
  <w:style w:type="character" w:customStyle="1" w:styleId="CommentSubjectChar">
    <w:name w:val="Comment Subject Char"/>
    <w:basedOn w:val="CommentTextChar"/>
    <w:link w:val="CommentSubject"/>
    <w:uiPriority w:val="99"/>
    <w:semiHidden/>
    <w:rsid w:val="00592097"/>
    <w:rPr>
      <w:b/>
      <w:bCs/>
      <w:sz w:val="20"/>
      <w:szCs w:val="20"/>
    </w:rPr>
  </w:style>
  <w:style w:type="paragraph" w:styleId="Revision">
    <w:name w:val="Revision"/>
    <w:hidden/>
    <w:uiPriority w:val="99"/>
    <w:semiHidden/>
    <w:rsid w:val="00592097"/>
    <w:pPr>
      <w:spacing w:after="0" w:line="240" w:lineRule="auto"/>
    </w:pPr>
    <w:rPr>
      <w:sz w:val="22"/>
      <w:szCs w:val="22"/>
    </w:rPr>
  </w:style>
  <w:style w:type="paragraph" w:styleId="BalloonText">
    <w:name w:val="Balloon Text"/>
    <w:basedOn w:val="Normal"/>
    <w:link w:val="BalloonTextChar"/>
    <w:uiPriority w:val="99"/>
    <w:semiHidden/>
    <w:unhideWhenUsed/>
    <w:rsid w:val="003057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5744"/>
    <w:rPr>
      <w:rFonts w:ascii="Segoe UI" w:hAnsi="Segoe UI" w:cs="Segoe UI"/>
      <w:sz w:val="18"/>
      <w:szCs w:val="18"/>
    </w:rPr>
  </w:style>
  <w:style w:type="character" w:styleId="UnresolvedMention">
    <w:name w:val="Unresolved Mention"/>
    <w:basedOn w:val="DefaultParagraphFont"/>
    <w:uiPriority w:val="99"/>
    <w:semiHidden/>
    <w:unhideWhenUsed/>
    <w:rsid w:val="00AC08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win.lal@gia.rwth-aachen.de" TargetMode="External"/><Relationship Id="rId13" Type="http://schemas.openxmlformats.org/officeDocument/2006/relationships/hyperlink" Target="https://doi.org/10.1016/j.buildenv.2025.113892" TargetMode="External"/><Relationship Id="rId18" Type="http://schemas.openxmlformats.org/officeDocument/2006/relationships/hyperlink" Target="https://doi.org/10.18178/ijscer.12.3.63-67"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hyperlink" Target="https://doi.org/10.1016/j.kscej.2025.100203" TargetMode="External"/><Relationship Id="rId2" Type="http://schemas.openxmlformats.org/officeDocument/2006/relationships/numbering" Target="numbering.xml"/><Relationship Id="rId16" Type="http://schemas.openxmlformats.org/officeDocument/2006/relationships/hyperlink" Target="https://doi.org/10.48550/arXiv.2003.06988"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yperlink" Target="https://doi.org/10.1016/j.jobe.2024.111373"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yperlink" Target="https://doi.org/10.1016/j.foar.2024.02.006" TargetMode="External"/><Relationship Id="rId22"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6967D037-4ED9-4654-A8DE-692F3F1E5A9D}"/>
      </w:docPartPr>
      <w:docPartBody>
        <w:p w:rsidR="002324F4" w:rsidRDefault="00C76DCB">
          <w:r w:rsidRPr="00F72FF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6DCB"/>
    <w:rsid w:val="00030198"/>
    <w:rsid w:val="001E7ECC"/>
    <w:rsid w:val="0020657D"/>
    <w:rsid w:val="002324F4"/>
    <w:rsid w:val="00242BCE"/>
    <w:rsid w:val="002C0674"/>
    <w:rsid w:val="002F1851"/>
    <w:rsid w:val="002F4A2B"/>
    <w:rsid w:val="00333A42"/>
    <w:rsid w:val="003C6B86"/>
    <w:rsid w:val="003E286D"/>
    <w:rsid w:val="003F6F52"/>
    <w:rsid w:val="004D0DB8"/>
    <w:rsid w:val="004E32D7"/>
    <w:rsid w:val="006022D4"/>
    <w:rsid w:val="006D5B16"/>
    <w:rsid w:val="006F124C"/>
    <w:rsid w:val="00721C8D"/>
    <w:rsid w:val="00760495"/>
    <w:rsid w:val="007B0928"/>
    <w:rsid w:val="007D27E7"/>
    <w:rsid w:val="007E62C7"/>
    <w:rsid w:val="008863E2"/>
    <w:rsid w:val="00887C3F"/>
    <w:rsid w:val="0089120F"/>
    <w:rsid w:val="009A2783"/>
    <w:rsid w:val="009B06F4"/>
    <w:rsid w:val="00A31135"/>
    <w:rsid w:val="00B32A9B"/>
    <w:rsid w:val="00BE6C24"/>
    <w:rsid w:val="00C76DCB"/>
    <w:rsid w:val="00D96B4C"/>
    <w:rsid w:val="00E119FB"/>
    <w:rsid w:val="00F46660"/>
    <w:rsid w:val="00F851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6F5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95E95B-4166-404A-A843-9903B3E2F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5784</Words>
  <Characters>32972</Characters>
  <Application>Microsoft Office Word</Application>
  <DocSecurity>0</DocSecurity>
  <Lines>274</Lines>
  <Paragraphs>77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Aswin Lal</cp:lastModifiedBy>
  <cp:revision>39</cp:revision>
  <cp:lastPrinted>2026-09-07T15:09:00Z</cp:lastPrinted>
  <dcterms:created xsi:type="dcterms:W3CDTF">2026-08-28T05:53:00Z</dcterms:created>
  <dcterms:modified xsi:type="dcterms:W3CDTF">2026-09-07T15:34:00Z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y fmtid="{D5CDD505-2E9C-101B-9397-08002B2CF9AE}" pid="3" name="CitaviDocumentProperty_8">
    <vt:lpwstr>C:\Users\admin_lal\OneDrive\Documents\Citavi 6\Projects\CIB Conference\CIB Conference.ctv6</vt:lpwstr>
  </property>
  <property fmtid="{D5CDD505-2E9C-101B-9397-08002B2CF9AE}" pid="4" name="CitaviDocumentProperty_7">
    <vt:lpwstr>CIB Conference</vt:lpwstr>
  </property>
  <property fmtid="{D5CDD505-2E9C-101B-9397-08002B2CF9AE}" pid="5" name="CitaviDocumentProperty_0">
    <vt:lpwstr>e601dcdc-baa3-41f0-8241-7ce78ec2e20d</vt:lpwstr>
  </property>
  <property fmtid="{D5CDD505-2E9C-101B-9397-08002B2CF9AE}" pid="6" name="CitaviDocumentProperty_6">
    <vt:lpwstr>False</vt:lpwstr>
  </property>
  <property fmtid="{D5CDD505-2E9C-101B-9397-08002B2CF9AE}" pid="7" name="CitaviDocumentProperty_1">
    <vt:lpwstr>6.20.0.0</vt:lpwstr>
  </property>
</Properties>
</file>