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41B5" w:rsidRDefault="003A41B5" w:rsidP="00704B24">
      <w:pPr>
        <w:jc w:val="center"/>
        <w:rPr>
          <w:b/>
          <w:caps/>
          <w:sz w:val="28"/>
          <w:szCs w:val="28"/>
        </w:rPr>
      </w:pPr>
    </w:p>
    <w:p w:rsidR="003A41B5" w:rsidRDefault="003A41B5" w:rsidP="00704B24">
      <w:pPr>
        <w:jc w:val="center"/>
        <w:rPr>
          <w:b/>
          <w:caps/>
          <w:sz w:val="28"/>
          <w:szCs w:val="28"/>
        </w:rPr>
      </w:pPr>
    </w:p>
    <w:p w:rsidR="00704B24" w:rsidRPr="00F35C8A" w:rsidRDefault="00CB340F" w:rsidP="00704B24">
      <w:pPr>
        <w:jc w:val="center"/>
        <w:rPr>
          <w:b/>
          <w:caps/>
          <w:sz w:val="28"/>
          <w:szCs w:val="28"/>
        </w:rPr>
      </w:pPr>
      <w:r w:rsidRPr="00CB340F">
        <w:rPr>
          <w:b/>
          <w:caps/>
          <w:sz w:val="28"/>
          <w:szCs w:val="28"/>
        </w:rPr>
        <w:t>EXPERIMENTAL VERIFICATION OF THE DAMAGE MODEL OF ORTHOTROPIC COMPOSITE MAT</w:t>
      </w:r>
      <w:r>
        <w:rPr>
          <w:b/>
          <w:caps/>
          <w:sz w:val="28"/>
          <w:szCs w:val="28"/>
        </w:rPr>
        <w:t>ERIALS UNDER MULTIAXIAL LOADING</w:t>
      </w:r>
    </w:p>
    <w:p w:rsidR="00704B24" w:rsidRPr="00F35C8A" w:rsidRDefault="00704B24" w:rsidP="00704B24">
      <w:pPr>
        <w:rPr>
          <w:sz w:val="22"/>
          <w:szCs w:val="22"/>
        </w:rPr>
      </w:pPr>
    </w:p>
    <w:p w:rsidR="00704B24" w:rsidRDefault="00CB340F" w:rsidP="00704B24">
      <w:pPr>
        <w:jc w:val="center"/>
        <w:rPr>
          <w:sz w:val="22"/>
          <w:szCs w:val="22"/>
        </w:rPr>
      </w:pPr>
      <w:r w:rsidRPr="00CB340F">
        <w:rPr>
          <w:sz w:val="22"/>
          <w:szCs w:val="22"/>
        </w:rPr>
        <w:t>P.A. Dodonov, N.N. Fedonyuk</w:t>
      </w:r>
    </w:p>
    <w:p w:rsidR="00866F2B" w:rsidRPr="00866F2B" w:rsidRDefault="00866F2B" w:rsidP="00704B24">
      <w:pPr>
        <w:jc w:val="center"/>
        <w:rPr>
          <w:sz w:val="22"/>
          <w:szCs w:val="22"/>
        </w:rPr>
      </w:pPr>
    </w:p>
    <w:p w:rsidR="00704B24" w:rsidRPr="008F4FC2" w:rsidRDefault="00CB340F" w:rsidP="00CB340F">
      <w:pPr>
        <w:jc w:val="center"/>
        <w:rPr>
          <w:sz w:val="22"/>
          <w:szCs w:val="22"/>
        </w:rPr>
      </w:pPr>
      <w:r w:rsidRPr="00CB340F">
        <w:rPr>
          <w:sz w:val="22"/>
          <w:szCs w:val="22"/>
        </w:rPr>
        <w:t xml:space="preserve">The Krylov State Research Centre, Composite Structures </w:t>
      </w:r>
      <w:r>
        <w:rPr>
          <w:sz w:val="22"/>
          <w:szCs w:val="22"/>
        </w:rPr>
        <w:t xml:space="preserve">Department, </w:t>
      </w:r>
      <w:r w:rsidRPr="00CB340F">
        <w:rPr>
          <w:sz w:val="22"/>
          <w:szCs w:val="22"/>
        </w:rPr>
        <w:t>St. Petersburg, Russia</w:t>
      </w:r>
      <w:r>
        <w:rPr>
          <w:sz w:val="22"/>
          <w:szCs w:val="22"/>
        </w:rPr>
        <w:t xml:space="preserve"> </w:t>
      </w:r>
    </w:p>
    <w:p w:rsidR="00704B24" w:rsidRPr="008F4FC2" w:rsidRDefault="00704B24" w:rsidP="00704B24">
      <w:pPr>
        <w:jc w:val="center"/>
        <w:rPr>
          <w:sz w:val="22"/>
          <w:szCs w:val="22"/>
        </w:rPr>
      </w:pPr>
      <w:r w:rsidRPr="008F4FC2">
        <w:rPr>
          <w:sz w:val="22"/>
          <w:szCs w:val="22"/>
        </w:rPr>
        <w:t xml:space="preserve">Email: </w:t>
      </w:r>
      <w:r w:rsidR="00CB340F">
        <w:rPr>
          <w:sz w:val="22"/>
          <w:szCs w:val="22"/>
        </w:rPr>
        <w:t>dodonovpavel</w:t>
      </w:r>
      <w:r w:rsidR="003477ED" w:rsidRPr="008F4FC2">
        <w:rPr>
          <w:sz w:val="22"/>
          <w:szCs w:val="22"/>
        </w:rPr>
        <w:t>@</w:t>
      </w:r>
      <w:r w:rsidR="003941FD">
        <w:rPr>
          <w:sz w:val="22"/>
          <w:szCs w:val="22"/>
          <w:lang w:val="ru-RU"/>
        </w:rPr>
        <w:t>gmail</w:t>
      </w:r>
      <w:bookmarkStart w:id="0" w:name="_GoBack"/>
      <w:bookmarkEnd w:id="0"/>
      <w:r w:rsidR="003477ED" w:rsidRPr="008F4FC2">
        <w:rPr>
          <w:sz w:val="22"/>
          <w:szCs w:val="22"/>
        </w:rPr>
        <w:t>.com</w:t>
      </w:r>
      <w:r w:rsidRPr="008F4FC2">
        <w:rPr>
          <w:sz w:val="22"/>
          <w:szCs w:val="22"/>
        </w:rPr>
        <w:t xml:space="preserve">, </w:t>
      </w:r>
      <w:r w:rsidR="00172A18" w:rsidRPr="008F4FC2">
        <w:rPr>
          <w:sz w:val="22"/>
          <w:szCs w:val="22"/>
        </w:rPr>
        <w:t>Web P</w:t>
      </w:r>
      <w:r w:rsidRPr="008F4FC2">
        <w:rPr>
          <w:sz w:val="22"/>
          <w:szCs w:val="22"/>
        </w:rPr>
        <w:t xml:space="preserve">age: </w:t>
      </w:r>
      <w:r w:rsidR="00CB340F" w:rsidRPr="00CB340F">
        <w:rPr>
          <w:sz w:val="22"/>
          <w:szCs w:val="22"/>
        </w:rPr>
        <w:t>www.krylov-center.ru</w:t>
      </w:r>
    </w:p>
    <w:p w:rsidR="00DB312B" w:rsidRDefault="00DB312B" w:rsidP="00704B24">
      <w:pPr>
        <w:jc w:val="center"/>
        <w:rPr>
          <w:sz w:val="22"/>
          <w:szCs w:val="22"/>
        </w:rPr>
      </w:pPr>
    </w:p>
    <w:p w:rsidR="00704B24" w:rsidRPr="00F35C8A" w:rsidRDefault="00704B24" w:rsidP="00704B24">
      <w:pPr>
        <w:jc w:val="center"/>
        <w:rPr>
          <w:sz w:val="22"/>
          <w:szCs w:val="22"/>
        </w:rPr>
      </w:pPr>
    </w:p>
    <w:p w:rsidR="00704B24" w:rsidRPr="00F26CC3" w:rsidRDefault="00704B24" w:rsidP="00C84FC4">
      <w:pPr>
        <w:rPr>
          <w:sz w:val="22"/>
          <w:szCs w:val="22"/>
        </w:rPr>
      </w:pPr>
      <w:r w:rsidRPr="00F35C8A">
        <w:rPr>
          <w:b/>
          <w:sz w:val="22"/>
          <w:szCs w:val="22"/>
        </w:rPr>
        <w:t>Keywords</w:t>
      </w:r>
      <w:r w:rsidRPr="00F26CC3">
        <w:rPr>
          <w:b/>
          <w:sz w:val="22"/>
          <w:szCs w:val="22"/>
        </w:rPr>
        <w:t>:</w:t>
      </w:r>
      <w:r w:rsidRPr="00F26CC3">
        <w:rPr>
          <w:sz w:val="22"/>
          <w:szCs w:val="22"/>
        </w:rPr>
        <w:t xml:space="preserve"> </w:t>
      </w:r>
      <w:r w:rsidR="00F26CC3" w:rsidRPr="00F26CC3">
        <w:rPr>
          <w:color w:val="000000"/>
          <w:sz w:val="22"/>
          <w:szCs w:val="22"/>
        </w:rPr>
        <w:t>dam</w:t>
      </w:r>
      <w:r w:rsidR="00F26CC3">
        <w:rPr>
          <w:color w:val="000000"/>
          <w:sz w:val="22"/>
          <w:szCs w:val="22"/>
        </w:rPr>
        <w:t xml:space="preserve">age model, </w:t>
      </w:r>
      <w:r w:rsidR="00F26CC3" w:rsidRPr="00F26CC3">
        <w:rPr>
          <w:color w:val="000000"/>
          <w:sz w:val="22"/>
          <w:szCs w:val="22"/>
        </w:rPr>
        <w:t>progressive fracture</w:t>
      </w:r>
      <w:r w:rsidR="00F26CC3">
        <w:rPr>
          <w:color w:val="000000"/>
          <w:sz w:val="22"/>
          <w:szCs w:val="22"/>
        </w:rPr>
        <w:t xml:space="preserve">, multi-axial loading, </w:t>
      </w:r>
      <w:r w:rsidR="00F26CC3" w:rsidRPr="00F26CC3">
        <w:rPr>
          <w:color w:val="000000"/>
          <w:sz w:val="22"/>
          <w:szCs w:val="22"/>
        </w:rPr>
        <w:t>experiment, non crimp fabrics</w:t>
      </w:r>
      <w:r w:rsidR="00F26CC3">
        <w:rPr>
          <w:color w:val="000000"/>
          <w:sz w:val="22"/>
          <w:szCs w:val="22"/>
        </w:rPr>
        <w:t>, remnant strain</w:t>
      </w:r>
    </w:p>
    <w:p w:rsidR="00704B24" w:rsidRPr="00F26CC3" w:rsidRDefault="00704B24" w:rsidP="00704B24">
      <w:pPr>
        <w:rPr>
          <w:sz w:val="22"/>
          <w:szCs w:val="22"/>
        </w:rPr>
      </w:pPr>
      <w:r w:rsidRPr="00F26CC3">
        <w:rPr>
          <w:sz w:val="22"/>
          <w:szCs w:val="22"/>
        </w:rPr>
        <w:t xml:space="preserve"> </w:t>
      </w:r>
    </w:p>
    <w:p w:rsidR="00656C88" w:rsidRPr="00F26CC3" w:rsidRDefault="00656C88" w:rsidP="00704B24">
      <w:pPr>
        <w:rPr>
          <w:b/>
          <w:sz w:val="22"/>
          <w:szCs w:val="22"/>
        </w:rPr>
      </w:pPr>
    </w:p>
    <w:p w:rsidR="001C3CCF" w:rsidRPr="00B04FA6" w:rsidRDefault="001C3CCF" w:rsidP="001C3CCF">
      <w:pPr>
        <w:rPr>
          <w:b/>
          <w:sz w:val="22"/>
          <w:szCs w:val="22"/>
        </w:rPr>
      </w:pPr>
      <w:r>
        <w:rPr>
          <w:b/>
          <w:sz w:val="22"/>
          <w:szCs w:val="22"/>
        </w:rPr>
        <w:t>Abstract</w:t>
      </w:r>
    </w:p>
    <w:p w:rsidR="001C3CCF" w:rsidRPr="00765915" w:rsidRDefault="001C3CCF" w:rsidP="001C3CCF">
      <w:pPr>
        <w:jc w:val="both"/>
        <w:rPr>
          <w:sz w:val="22"/>
          <w:szCs w:val="22"/>
        </w:rPr>
      </w:pPr>
      <w:r>
        <w:rPr>
          <w:sz w:val="22"/>
          <w:szCs w:val="22"/>
        </w:rPr>
        <w:t>This</w:t>
      </w:r>
      <w:r w:rsidRPr="009C4106">
        <w:rPr>
          <w:sz w:val="22"/>
          <w:szCs w:val="22"/>
        </w:rPr>
        <w:t xml:space="preserve"> </w:t>
      </w:r>
      <w:r>
        <w:rPr>
          <w:sz w:val="22"/>
          <w:szCs w:val="22"/>
        </w:rPr>
        <w:t>paper</w:t>
      </w:r>
      <w:r w:rsidRPr="009C4106">
        <w:rPr>
          <w:sz w:val="22"/>
          <w:szCs w:val="22"/>
        </w:rPr>
        <w:t xml:space="preserve"> </w:t>
      </w:r>
      <w:r>
        <w:rPr>
          <w:sz w:val="22"/>
          <w:szCs w:val="22"/>
        </w:rPr>
        <w:t>analyses</w:t>
      </w:r>
      <w:r w:rsidRPr="009C4106">
        <w:rPr>
          <w:sz w:val="22"/>
          <w:szCs w:val="22"/>
        </w:rPr>
        <w:t xml:space="preserve"> </w:t>
      </w:r>
      <w:r>
        <w:rPr>
          <w:sz w:val="22"/>
          <w:szCs w:val="22"/>
        </w:rPr>
        <w:t>test</w:t>
      </w:r>
      <w:r w:rsidRPr="009C4106">
        <w:rPr>
          <w:sz w:val="22"/>
          <w:szCs w:val="22"/>
        </w:rPr>
        <w:t xml:space="preserve"> </w:t>
      </w:r>
      <w:r>
        <w:rPr>
          <w:sz w:val="22"/>
          <w:szCs w:val="22"/>
        </w:rPr>
        <w:t>data</w:t>
      </w:r>
      <w:r w:rsidRPr="009C4106">
        <w:rPr>
          <w:sz w:val="22"/>
          <w:szCs w:val="22"/>
        </w:rPr>
        <w:t xml:space="preserve"> </w:t>
      </w:r>
      <w:r>
        <w:rPr>
          <w:sz w:val="22"/>
          <w:szCs w:val="22"/>
        </w:rPr>
        <w:t>for</w:t>
      </w:r>
      <w:r w:rsidRPr="009C4106">
        <w:rPr>
          <w:sz w:val="22"/>
          <w:szCs w:val="22"/>
        </w:rPr>
        <w:t xml:space="preserve"> </w:t>
      </w:r>
      <w:r>
        <w:rPr>
          <w:sz w:val="22"/>
          <w:szCs w:val="22"/>
        </w:rPr>
        <w:t>a layered</w:t>
      </w:r>
      <w:r w:rsidRPr="009C4106">
        <w:rPr>
          <w:sz w:val="22"/>
          <w:szCs w:val="22"/>
        </w:rPr>
        <w:t xml:space="preserve"> </w:t>
      </w:r>
      <w:r>
        <w:rPr>
          <w:sz w:val="22"/>
          <w:szCs w:val="22"/>
        </w:rPr>
        <w:t>polymeric</w:t>
      </w:r>
      <w:r w:rsidRPr="009C4106">
        <w:rPr>
          <w:sz w:val="22"/>
          <w:szCs w:val="22"/>
        </w:rPr>
        <w:t xml:space="preserve"> </w:t>
      </w:r>
      <w:r>
        <w:rPr>
          <w:sz w:val="22"/>
          <w:szCs w:val="22"/>
        </w:rPr>
        <w:t>composite</w:t>
      </w:r>
      <w:r w:rsidRPr="009C4106">
        <w:rPr>
          <w:sz w:val="22"/>
          <w:szCs w:val="22"/>
        </w:rPr>
        <w:t xml:space="preserve"> </w:t>
      </w:r>
      <w:r>
        <w:rPr>
          <w:sz w:val="22"/>
          <w:szCs w:val="22"/>
        </w:rPr>
        <w:t>material</w:t>
      </w:r>
      <w:r w:rsidRPr="009C4106">
        <w:rPr>
          <w:sz w:val="22"/>
          <w:szCs w:val="22"/>
        </w:rPr>
        <w:t xml:space="preserve"> </w:t>
      </w:r>
      <w:r>
        <w:rPr>
          <w:sz w:val="22"/>
          <w:szCs w:val="22"/>
        </w:rPr>
        <w:t>under</w:t>
      </w:r>
      <w:r w:rsidRPr="009C4106">
        <w:rPr>
          <w:sz w:val="22"/>
          <w:szCs w:val="22"/>
        </w:rPr>
        <w:t xml:space="preserve"> </w:t>
      </w:r>
      <w:r>
        <w:rPr>
          <w:sz w:val="22"/>
          <w:szCs w:val="22"/>
        </w:rPr>
        <w:t>combined</w:t>
      </w:r>
      <w:r w:rsidRPr="009C4106">
        <w:rPr>
          <w:sz w:val="22"/>
          <w:szCs w:val="22"/>
        </w:rPr>
        <w:t xml:space="preserve"> </w:t>
      </w:r>
      <w:r>
        <w:rPr>
          <w:sz w:val="22"/>
          <w:szCs w:val="22"/>
        </w:rPr>
        <w:t>loading</w:t>
      </w:r>
      <w:r w:rsidRPr="009C4106">
        <w:rPr>
          <w:sz w:val="22"/>
          <w:szCs w:val="22"/>
        </w:rPr>
        <w:t xml:space="preserve">. </w:t>
      </w:r>
      <w:r>
        <w:rPr>
          <w:sz w:val="22"/>
          <w:szCs w:val="22"/>
        </w:rPr>
        <w:t>The tests were performed as per Arcan test principle</w:t>
      </w:r>
      <w:r w:rsidRPr="009C4106">
        <w:rPr>
          <w:sz w:val="22"/>
          <w:szCs w:val="22"/>
        </w:rPr>
        <w:t xml:space="preserve">. </w:t>
      </w:r>
      <w:r>
        <w:rPr>
          <w:sz w:val="22"/>
          <w:szCs w:val="22"/>
        </w:rPr>
        <w:t xml:space="preserve">The materials tested in this study were based on glass- and carbon </w:t>
      </w:r>
      <w:r w:rsidRPr="009B4EF5">
        <w:rPr>
          <w:sz w:val="22"/>
          <w:szCs w:val="22"/>
        </w:rPr>
        <w:t xml:space="preserve">non crimp fabrics </w:t>
      </w:r>
      <w:r>
        <w:rPr>
          <w:sz w:val="22"/>
          <w:szCs w:val="22"/>
        </w:rPr>
        <w:t>(</w:t>
      </w:r>
      <w:r w:rsidRPr="00F26CC3">
        <w:rPr>
          <w:sz w:val="22"/>
          <w:szCs w:val="22"/>
        </w:rPr>
        <w:t>NCF</w:t>
      </w:r>
      <w:r>
        <w:rPr>
          <w:sz w:val="22"/>
          <w:szCs w:val="22"/>
        </w:rPr>
        <w:t>)</w:t>
      </w:r>
      <w:r w:rsidRPr="00F26CC3">
        <w:rPr>
          <w:sz w:val="22"/>
          <w:szCs w:val="22"/>
        </w:rPr>
        <w:t xml:space="preserve"> </w:t>
      </w:r>
      <w:r>
        <w:rPr>
          <w:sz w:val="22"/>
          <w:szCs w:val="22"/>
        </w:rPr>
        <w:t>with orthogonal fibers and vinyl-ether binder,</w:t>
      </w:r>
      <w:r w:rsidRPr="009C4106">
        <w:rPr>
          <w:sz w:val="22"/>
          <w:szCs w:val="22"/>
        </w:rPr>
        <w:t xml:space="preserve"> </w:t>
      </w:r>
      <w:r>
        <w:rPr>
          <w:sz w:val="22"/>
          <w:szCs w:val="22"/>
        </w:rPr>
        <w:t>manufactured as per closed-moulding technologies (RTM and VARTM).</w:t>
      </w:r>
      <w:r w:rsidRPr="009C4106">
        <w:rPr>
          <w:sz w:val="22"/>
          <w:szCs w:val="22"/>
        </w:rPr>
        <w:t xml:space="preserve"> </w:t>
      </w:r>
      <w:r>
        <w:rPr>
          <w:sz w:val="22"/>
          <w:szCs w:val="22"/>
        </w:rPr>
        <w:t>The</w:t>
      </w:r>
      <w:r w:rsidRPr="009C4106">
        <w:rPr>
          <w:sz w:val="22"/>
          <w:szCs w:val="22"/>
        </w:rPr>
        <w:t xml:space="preserve"> </w:t>
      </w:r>
      <w:r>
        <w:rPr>
          <w:sz w:val="22"/>
          <w:szCs w:val="22"/>
        </w:rPr>
        <w:t>angle</w:t>
      </w:r>
      <w:r w:rsidRPr="009C4106">
        <w:rPr>
          <w:sz w:val="22"/>
          <w:szCs w:val="22"/>
        </w:rPr>
        <w:t xml:space="preserve"> </w:t>
      </w:r>
      <w:r>
        <w:rPr>
          <w:sz w:val="22"/>
          <w:szCs w:val="22"/>
        </w:rPr>
        <w:t>of</w:t>
      </w:r>
      <w:r w:rsidRPr="009C4106">
        <w:rPr>
          <w:sz w:val="22"/>
          <w:szCs w:val="22"/>
        </w:rPr>
        <w:t xml:space="preserve"> </w:t>
      </w:r>
      <w:r>
        <w:rPr>
          <w:sz w:val="22"/>
          <w:szCs w:val="22"/>
        </w:rPr>
        <w:t>orthogonal fibers varied with respect to the sample orientation.</w:t>
      </w:r>
      <w:r w:rsidRPr="009C4106">
        <w:rPr>
          <w:sz w:val="22"/>
          <w:szCs w:val="22"/>
        </w:rPr>
        <w:t xml:space="preserve"> </w:t>
      </w:r>
      <w:r>
        <w:rPr>
          <w:sz w:val="22"/>
          <w:szCs w:val="22"/>
        </w:rPr>
        <w:t>The strains were determined using the optical method, which enabled accuracy assessment of the test data processing guidelines</w:t>
      </w:r>
      <w:r w:rsidRPr="009C4106">
        <w:rPr>
          <w:sz w:val="22"/>
          <w:szCs w:val="22"/>
        </w:rPr>
        <w:t xml:space="preserve">. </w:t>
      </w:r>
      <w:r>
        <w:rPr>
          <w:sz w:val="22"/>
          <w:szCs w:val="22"/>
        </w:rPr>
        <w:t>The</w:t>
      </w:r>
      <w:r w:rsidRPr="00765915">
        <w:rPr>
          <w:sz w:val="22"/>
          <w:szCs w:val="22"/>
        </w:rPr>
        <w:t xml:space="preserve"> </w:t>
      </w:r>
      <w:r>
        <w:rPr>
          <w:sz w:val="22"/>
          <w:szCs w:val="22"/>
        </w:rPr>
        <w:t>test</w:t>
      </w:r>
      <w:r w:rsidRPr="00765915">
        <w:rPr>
          <w:sz w:val="22"/>
          <w:szCs w:val="22"/>
        </w:rPr>
        <w:t xml:space="preserve"> </w:t>
      </w:r>
      <w:r>
        <w:rPr>
          <w:sz w:val="22"/>
          <w:szCs w:val="22"/>
        </w:rPr>
        <w:t>data</w:t>
      </w:r>
      <w:r w:rsidRPr="00765915">
        <w:rPr>
          <w:sz w:val="22"/>
          <w:szCs w:val="22"/>
        </w:rPr>
        <w:t xml:space="preserve"> </w:t>
      </w:r>
      <w:r>
        <w:rPr>
          <w:sz w:val="22"/>
          <w:szCs w:val="22"/>
        </w:rPr>
        <w:t>were</w:t>
      </w:r>
      <w:r w:rsidRPr="00765915">
        <w:rPr>
          <w:sz w:val="22"/>
          <w:szCs w:val="22"/>
        </w:rPr>
        <w:t xml:space="preserve"> </w:t>
      </w:r>
      <w:r>
        <w:rPr>
          <w:sz w:val="22"/>
          <w:szCs w:val="22"/>
        </w:rPr>
        <w:t>used</w:t>
      </w:r>
      <w:r w:rsidRPr="00765915">
        <w:rPr>
          <w:sz w:val="22"/>
          <w:szCs w:val="22"/>
        </w:rPr>
        <w:t xml:space="preserve"> </w:t>
      </w:r>
      <w:r>
        <w:rPr>
          <w:sz w:val="22"/>
          <w:szCs w:val="22"/>
        </w:rPr>
        <w:t>to</w:t>
      </w:r>
      <w:r w:rsidRPr="00765915">
        <w:rPr>
          <w:sz w:val="22"/>
          <w:szCs w:val="22"/>
        </w:rPr>
        <w:t xml:space="preserve"> </w:t>
      </w:r>
      <w:r>
        <w:rPr>
          <w:sz w:val="22"/>
          <w:szCs w:val="22"/>
        </w:rPr>
        <w:t>verify</w:t>
      </w:r>
      <w:r w:rsidRPr="00765915">
        <w:rPr>
          <w:sz w:val="22"/>
          <w:szCs w:val="22"/>
        </w:rPr>
        <w:t xml:space="preserve"> </w:t>
      </w:r>
      <w:r>
        <w:rPr>
          <w:sz w:val="22"/>
          <w:szCs w:val="22"/>
        </w:rPr>
        <w:t>the numerical</w:t>
      </w:r>
      <w:r w:rsidRPr="00765915">
        <w:rPr>
          <w:sz w:val="22"/>
          <w:szCs w:val="22"/>
        </w:rPr>
        <w:t xml:space="preserve"> </w:t>
      </w:r>
      <w:r>
        <w:rPr>
          <w:sz w:val="22"/>
          <w:szCs w:val="22"/>
        </w:rPr>
        <w:t>model</w:t>
      </w:r>
      <w:r w:rsidRPr="00765915">
        <w:rPr>
          <w:sz w:val="22"/>
          <w:szCs w:val="22"/>
        </w:rPr>
        <w:t xml:space="preserve"> </w:t>
      </w:r>
      <w:r>
        <w:rPr>
          <w:sz w:val="22"/>
          <w:szCs w:val="22"/>
        </w:rPr>
        <w:t>of</w:t>
      </w:r>
      <w:r w:rsidRPr="00765915">
        <w:rPr>
          <w:sz w:val="22"/>
          <w:szCs w:val="22"/>
        </w:rPr>
        <w:t xml:space="preserve"> </w:t>
      </w:r>
      <w:r>
        <w:rPr>
          <w:sz w:val="22"/>
          <w:szCs w:val="22"/>
        </w:rPr>
        <w:t>material and showed a good correlation with it both for comparison of straining diagrams and assessment of damage based on the changes in elastic properties</w:t>
      </w:r>
      <w:r w:rsidRPr="00765915">
        <w:rPr>
          <w:sz w:val="22"/>
          <w:szCs w:val="22"/>
        </w:rPr>
        <w:t xml:space="preserve">, </w:t>
      </w:r>
      <w:r>
        <w:rPr>
          <w:sz w:val="22"/>
          <w:szCs w:val="22"/>
        </w:rPr>
        <w:t>as well as for assessment of accumulated plastic strain.</w:t>
      </w:r>
    </w:p>
    <w:p w:rsidR="00F26CC3" w:rsidRDefault="00F26CC3" w:rsidP="00704B24">
      <w:pPr>
        <w:jc w:val="both"/>
        <w:rPr>
          <w:sz w:val="22"/>
          <w:szCs w:val="22"/>
        </w:rPr>
      </w:pPr>
    </w:p>
    <w:p w:rsidR="00F26CC3" w:rsidRDefault="00F26CC3" w:rsidP="00704B24">
      <w:pPr>
        <w:jc w:val="both"/>
        <w:rPr>
          <w:sz w:val="22"/>
          <w:szCs w:val="22"/>
        </w:rPr>
      </w:pPr>
    </w:p>
    <w:p w:rsidR="005E0C81" w:rsidRPr="00765915" w:rsidRDefault="005E0C81" w:rsidP="005E0C81">
      <w:pPr>
        <w:pStyle w:val="1stTitleWCCM"/>
        <w:tabs>
          <w:tab w:val="clear" w:pos="360"/>
          <w:tab w:val="left" w:pos="284"/>
        </w:tabs>
        <w:spacing w:before="0" w:after="0"/>
        <w:outlineLvl w:val="0"/>
        <w:rPr>
          <w:caps w:val="0"/>
          <w:sz w:val="22"/>
          <w:szCs w:val="22"/>
        </w:rPr>
      </w:pPr>
      <w:r w:rsidRPr="00A67623">
        <w:rPr>
          <w:sz w:val="22"/>
          <w:szCs w:val="22"/>
        </w:rPr>
        <w:t>1.</w:t>
      </w:r>
      <w:r w:rsidRPr="00A67623">
        <w:rPr>
          <w:sz w:val="22"/>
          <w:szCs w:val="22"/>
        </w:rPr>
        <w:tab/>
      </w:r>
      <w:r>
        <w:rPr>
          <w:caps w:val="0"/>
          <w:sz w:val="22"/>
          <w:szCs w:val="22"/>
        </w:rPr>
        <w:t>Introduction</w:t>
      </w:r>
    </w:p>
    <w:p w:rsidR="005E0C81" w:rsidRPr="00A67623" w:rsidRDefault="005E0C81" w:rsidP="005E0C81">
      <w:pPr>
        <w:jc w:val="both"/>
        <w:rPr>
          <w:sz w:val="22"/>
          <w:szCs w:val="22"/>
        </w:rPr>
      </w:pPr>
    </w:p>
    <w:p w:rsidR="005E0C81" w:rsidRPr="008A264F" w:rsidRDefault="005E0C81" w:rsidP="005E0C81">
      <w:pPr>
        <w:jc w:val="both"/>
        <w:rPr>
          <w:sz w:val="22"/>
          <w:szCs w:val="22"/>
        </w:rPr>
      </w:pPr>
      <w:r>
        <w:rPr>
          <w:sz w:val="22"/>
          <w:szCs w:val="22"/>
        </w:rPr>
        <w:t>Hull structures of marine objects made of polymeric composite materials typically have their bearing elements relatively thick, layered, with intricate stacking sequence, to withstand tough operational conditions.</w:t>
      </w:r>
      <w:r w:rsidRPr="00A67623">
        <w:rPr>
          <w:sz w:val="22"/>
          <w:szCs w:val="22"/>
        </w:rPr>
        <w:t xml:space="preserve"> </w:t>
      </w:r>
      <w:r>
        <w:rPr>
          <w:sz w:val="22"/>
          <w:szCs w:val="22"/>
        </w:rPr>
        <w:t>Development of these structures goes hand-in-hand with development of their material because it is an integrated technological process</w:t>
      </w:r>
      <w:r w:rsidRPr="00F02AF6">
        <w:rPr>
          <w:sz w:val="22"/>
          <w:szCs w:val="22"/>
        </w:rPr>
        <w:t xml:space="preserve">. </w:t>
      </w:r>
      <w:r>
        <w:rPr>
          <w:sz w:val="22"/>
          <w:szCs w:val="22"/>
        </w:rPr>
        <w:t>Investigating the properties of polymeric composites, from inception of the initial damage to failure in different loading conditions, will enable more efficient use of material and provide for development of scientifically justified strength standards</w:t>
      </w:r>
      <w:r w:rsidRPr="00F02AF6">
        <w:rPr>
          <w:sz w:val="22"/>
          <w:szCs w:val="22"/>
        </w:rPr>
        <w:t xml:space="preserve">. </w:t>
      </w:r>
      <w:r>
        <w:rPr>
          <w:sz w:val="22"/>
          <w:szCs w:val="22"/>
        </w:rPr>
        <w:t>An integral part of these studies is numerical simulation of the processes taking place in the material, as well as identification of its critical states.</w:t>
      </w:r>
    </w:p>
    <w:p w:rsidR="005E0C81" w:rsidRPr="008A264F" w:rsidRDefault="005E0C81" w:rsidP="005E0C81">
      <w:pPr>
        <w:jc w:val="both"/>
        <w:rPr>
          <w:sz w:val="22"/>
          <w:szCs w:val="22"/>
        </w:rPr>
      </w:pPr>
    </w:p>
    <w:p w:rsidR="005E0C81" w:rsidRPr="00447C37" w:rsidRDefault="005E0C81" w:rsidP="005E0C81">
      <w:pPr>
        <w:jc w:val="both"/>
        <w:rPr>
          <w:sz w:val="22"/>
          <w:szCs w:val="22"/>
        </w:rPr>
      </w:pPr>
      <w:r>
        <w:rPr>
          <w:sz w:val="22"/>
          <w:szCs w:val="22"/>
        </w:rPr>
        <w:t>A</w:t>
      </w:r>
      <w:r w:rsidRPr="00447C37">
        <w:rPr>
          <w:sz w:val="22"/>
          <w:szCs w:val="22"/>
        </w:rPr>
        <w:t xml:space="preserve"> </w:t>
      </w:r>
      <w:r>
        <w:rPr>
          <w:sz w:val="22"/>
          <w:szCs w:val="22"/>
        </w:rPr>
        <w:t>peculiarity</w:t>
      </w:r>
      <w:r w:rsidRPr="00447C37">
        <w:rPr>
          <w:sz w:val="22"/>
          <w:szCs w:val="22"/>
        </w:rPr>
        <w:t xml:space="preserve"> </w:t>
      </w:r>
      <w:r>
        <w:rPr>
          <w:sz w:val="22"/>
          <w:szCs w:val="22"/>
        </w:rPr>
        <w:t>of</w:t>
      </w:r>
      <w:r w:rsidRPr="00447C37">
        <w:rPr>
          <w:sz w:val="22"/>
          <w:szCs w:val="22"/>
        </w:rPr>
        <w:t xml:space="preserve"> </w:t>
      </w:r>
      <w:r>
        <w:rPr>
          <w:sz w:val="22"/>
          <w:szCs w:val="22"/>
        </w:rPr>
        <w:t>modern</w:t>
      </w:r>
      <w:r w:rsidRPr="00447C37">
        <w:rPr>
          <w:sz w:val="22"/>
          <w:szCs w:val="22"/>
        </w:rPr>
        <w:t xml:space="preserve"> </w:t>
      </w:r>
      <w:r>
        <w:rPr>
          <w:sz w:val="22"/>
          <w:szCs w:val="22"/>
        </w:rPr>
        <w:t>composite</w:t>
      </w:r>
      <w:r w:rsidRPr="00447C37">
        <w:rPr>
          <w:sz w:val="22"/>
          <w:szCs w:val="22"/>
        </w:rPr>
        <w:t xml:space="preserve"> </w:t>
      </w:r>
      <w:r>
        <w:rPr>
          <w:sz w:val="22"/>
          <w:szCs w:val="22"/>
        </w:rPr>
        <w:t>hull</w:t>
      </w:r>
      <w:r w:rsidRPr="00447C37">
        <w:rPr>
          <w:sz w:val="22"/>
          <w:szCs w:val="22"/>
        </w:rPr>
        <w:t xml:space="preserve"> </w:t>
      </w:r>
      <w:r>
        <w:rPr>
          <w:sz w:val="22"/>
          <w:szCs w:val="22"/>
        </w:rPr>
        <w:t>structures</w:t>
      </w:r>
      <w:r w:rsidRPr="00447C37">
        <w:rPr>
          <w:sz w:val="22"/>
          <w:szCs w:val="22"/>
        </w:rPr>
        <w:t xml:space="preserve"> </w:t>
      </w:r>
      <w:r>
        <w:rPr>
          <w:sz w:val="22"/>
          <w:szCs w:val="22"/>
        </w:rPr>
        <w:t>is</w:t>
      </w:r>
      <w:r w:rsidRPr="00447C37">
        <w:rPr>
          <w:sz w:val="22"/>
          <w:szCs w:val="22"/>
        </w:rPr>
        <w:t xml:space="preserve"> </w:t>
      </w:r>
      <w:r>
        <w:rPr>
          <w:sz w:val="22"/>
          <w:szCs w:val="22"/>
        </w:rPr>
        <w:t>that</w:t>
      </w:r>
      <w:r w:rsidRPr="00447C37">
        <w:rPr>
          <w:sz w:val="22"/>
          <w:szCs w:val="22"/>
        </w:rPr>
        <w:t xml:space="preserve"> </w:t>
      </w:r>
      <w:r>
        <w:rPr>
          <w:sz w:val="22"/>
          <w:szCs w:val="22"/>
        </w:rPr>
        <w:t>they</w:t>
      </w:r>
      <w:r w:rsidRPr="00447C37">
        <w:rPr>
          <w:sz w:val="22"/>
          <w:szCs w:val="22"/>
        </w:rPr>
        <w:t xml:space="preserve"> </w:t>
      </w:r>
      <w:r>
        <w:rPr>
          <w:sz w:val="22"/>
          <w:szCs w:val="22"/>
        </w:rPr>
        <w:t>are</w:t>
      </w:r>
      <w:r w:rsidRPr="00447C37">
        <w:rPr>
          <w:sz w:val="22"/>
          <w:szCs w:val="22"/>
        </w:rPr>
        <w:t xml:space="preserve"> </w:t>
      </w:r>
      <w:r>
        <w:rPr>
          <w:sz w:val="22"/>
          <w:szCs w:val="22"/>
        </w:rPr>
        <w:t>made</w:t>
      </w:r>
      <w:r w:rsidRPr="00447C37">
        <w:rPr>
          <w:sz w:val="22"/>
          <w:szCs w:val="22"/>
        </w:rPr>
        <w:t xml:space="preserve"> </w:t>
      </w:r>
      <w:r>
        <w:rPr>
          <w:sz w:val="22"/>
          <w:szCs w:val="22"/>
        </w:rPr>
        <w:t>of</w:t>
      </w:r>
      <w:r w:rsidRPr="00447C37">
        <w:rPr>
          <w:sz w:val="22"/>
          <w:szCs w:val="22"/>
        </w:rPr>
        <w:t xml:space="preserve"> </w:t>
      </w:r>
      <w:r>
        <w:rPr>
          <w:sz w:val="22"/>
          <w:szCs w:val="22"/>
        </w:rPr>
        <w:t>multi</w:t>
      </w:r>
      <w:r w:rsidRPr="00447C37">
        <w:rPr>
          <w:sz w:val="22"/>
          <w:szCs w:val="22"/>
        </w:rPr>
        <w:t>-</w:t>
      </w:r>
      <w:r>
        <w:rPr>
          <w:sz w:val="22"/>
          <w:szCs w:val="22"/>
        </w:rPr>
        <w:t>axial</w:t>
      </w:r>
      <w:r w:rsidRPr="00447C37">
        <w:rPr>
          <w:sz w:val="22"/>
          <w:szCs w:val="22"/>
        </w:rPr>
        <w:t xml:space="preserve"> </w:t>
      </w:r>
      <w:r>
        <w:rPr>
          <w:sz w:val="22"/>
          <w:szCs w:val="22"/>
        </w:rPr>
        <w:t>fabrics</w:t>
      </w:r>
      <w:r w:rsidRPr="00447C37">
        <w:rPr>
          <w:sz w:val="22"/>
          <w:szCs w:val="22"/>
        </w:rPr>
        <w:t xml:space="preserve"> </w:t>
      </w:r>
      <w:r>
        <w:rPr>
          <w:sz w:val="22"/>
          <w:szCs w:val="22"/>
        </w:rPr>
        <w:t>consisting</w:t>
      </w:r>
      <w:r w:rsidRPr="00447C37">
        <w:rPr>
          <w:sz w:val="22"/>
          <w:szCs w:val="22"/>
        </w:rPr>
        <w:t xml:space="preserve"> </w:t>
      </w:r>
      <w:r>
        <w:rPr>
          <w:sz w:val="22"/>
          <w:szCs w:val="22"/>
        </w:rPr>
        <w:t>of</w:t>
      </w:r>
      <w:r w:rsidRPr="00447C37">
        <w:rPr>
          <w:sz w:val="22"/>
          <w:szCs w:val="22"/>
        </w:rPr>
        <w:t xml:space="preserve"> </w:t>
      </w:r>
      <w:r>
        <w:rPr>
          <w:sz w:val="22"/>
          <w:szCs w:val="22"/>
        </w:rPr>
        <w:t>several stacked layers with different orientation angle of their unidirectional reinforcing material, and their impregnation with binder is performed as per closed-moulding technologies (RTM and VARTM).</w:t>
      </w:r>
      <w:r w:rsidRPr="00447C37">
        <w:rPr>
          <w:sz w:val="22"/>
          <w:szCs w:val="22"/>
        </w:rPr>
        <w:t xml:space="preserve"> </w:t>
      </w:r>
      <w:r>
        <w:rPr>
          <w:sz w:val="22"/>
          <w:szCs w:val="22"/>
        </w:rPr>
        <w:t>This method enables manufacturing of large hull structures with thick members because moulding is a very efficient process, with relatively low man-hour demand.</w:t>
      </w:r>
    </w:p>
    <w:p w:rsidR="005E0C81" w:rsidRPr="00447C37" w:rsidRDefault="005E0C81" w:rsidP="005E0C81">
      <w:pPr>
        <w:jc w:val="both"/>
        <w:rPr>
          <w:sz w:val="22"/>
          <w:szCs w:val="22"/>
        </w:rPr>
      </w:pPr>
    </w:p>
    <w:p w:rsidR="005E0C81" w:rsidRPr="002821E0" w:rsidRDefault="005E0C81" w:rsidP="005E0C81">
      <w:pPr>
        <w:jc w:val="both"/>
        <w:rPr>
          <w:sz w:val="22"/>
        </w:rPr>
      </w:pPr>
      <w:r>
        <w:rPr>
          <w:sz w:val="22"/>
          <w:szCs w:val="22"/>
        </w:rPr>
        <w:t>The</w:t>
      </w:r>
      <w:r w:rsidRPr="00412BD3">
        <w:rPr>
          <w:sz w:val="22"/>
          <w:szCs w:val="22"/>
        </w:rPr>
        <w:t xml:space="preserve"> </w:t>
      </w:r>
      <w:r>
        <w:rPr>
          <w:sz w:val="22"/>
          <w:szCs w:val="22"/>
        </w:rPr>
        <w:t>main</w:t>
      </w:r>
      <w:r w:rsidRPr="00412BD3">
        <w:rPr>
          <w:sz w:val="22"/>
          <w:szCs w:val="22"/>
        </w:rPr>
        <w:t xml:space="preserve"> </w:t>
      </w:r>
      <w:r>
        <w:rPr>
          <w:sz w:val="22"/>
          <w:szCs w:val="22"/>
        </w:rPr>
        <w:t>purpose</w:t>
      </w:r>
      <w:r w:rsidRPr="00412BD3">
        <w:rPr>
          <w:sz w:val="22"/>
          <w:szCs w:val="22"/>
        </w:rPr>
        <w:t xml:space="preserve"> </w:t>
      </w:r>
      <w:r>
        <w:rPr>
          <w:sz w:val="22"/>
          <w:szCs w:val="22"/>
        </w:rPr>
        <w:t>of</w:t>
      </w:r>
      <w:r w:rsidRPr="00412BD3">
        <w:rPr>
          <w:sz w:val="22"/>
          <w:szCs w:val="22"/>
        </w:rPr>
        <w:t xml:space="preserve"> </w:t>
      </w:r>
      <w:r>
        <w:rPr>
          <w:sz w:val="22"/>
          <w:szCs w:val="22"/>
        </w:rPr>
        <w:t>this</w:t>
      </w:r>
      <w:r w:rsidRPr="00412BD3">
        <w:rPr>
          <w:sz w:val="22"/>
          <w:szCs w:val="22"/>
        </w:rPr>
        <w:t xml:space="preserve"> </w:t>
      </w:r>
      <w:r>
        <w:rPr>
          <w:sz w:val="22"/>
          <w:szCs w:val="22"/>
        </w:rPr>
        <w:t>work</w:t>
      </w:r>
      <w:r w:rsidRPr="00412BD3">
        <w:rPr>
          <w:sz w:val="22"/>
          <w:szCs w:val="22"/>
        </w:rPr>
        <w:t xml:space="preserve"> </w:t>
      </w:r>
      <w:r>
        <w:rPr>
          <w:sz w:val="22"/>
          <w:szCs w:val="22"/>
        </w:rPr>
        <w:t>is</w:t>
      </w:r>
      <w:r w:rsidRPr="00412BD3">
        <w:rPr>
          <w:sz w:val="22"/>
          <w:szCs w:val="22"/>
        </w:rPr>
        <w:t xml:space="preserve"> </w:t>
      </w:r>
      <w:r>
        <w:rPr>
          <w:sz w:val="22"/>
          <w:szCs w:val="22"/>
        </w:rPr>
        <w:t>to</w:t>
      </w:r>
      <w:r w:rsidRPr="00412BD3">
        <w:rPr>
          <w:sz w:val="22"/>
          <w:szCs w:val="22"/>
        </w:rPr>
        <w:t xml:space="preserve"> </w:t>
      </w:r>
      <w:r>
        <w:rPr>
          <w:sz w:val="22"/>
          <w:szCs w:val="22"/>
        </w:rPr>
        <w:t>develop</w:t>
      </w:r>
      <w:r w:rsidRPr="00412BD3">
        <w:rPr>
          <w:sz w:val="22"/>
          <w:szCs w:val="22"/>
        </w:rPr>
        <w:t xml:space="preserve"> </w:t>
      </w:r>
      <w:r>
        <w:rPr>
          <w:sz w:val="22"/>
          <w:szCs w:val="22"/>
        </w:rPr>
        <w:t>a</w:t>
      </w:r>
      <w:r w:rsidRPr="00412BD3">
        <w:rPr>
          <w:sz w:val="22"/>
          <w:szCs w:val="22"/>
        </w:rPr>
        <w:t xml:space="preserve"> </w:t>
      </w:r>
      <w:r>
        <w:rPr>
          <w:sz w:val="22"/>
          <w:szCs w:val="22"/>
        </w:rPr>
        <w:t>numerical</w:t>
      </w:r>
      <w:r w:rsidRPr="00412BD3">
        <w:rPr>
          <w:sz w:val="22"/>
          <w:szCs w:val="22"/>
        </w:rPr>
        <w:t xml:space="preserve"> </w:t>
      </w:r>
      <w:r>
        <w:rPr>
          <w:sz w:val="22"/>
          <w:szCs w:val="22"/>
        </w:rPr>
        <w:t>prediction</w:t>
      </w:r>
      <w:r w:rsidRPr="00412BD3">
        <w:rPr>
          <w:sz w:val="22"/>
          <w:szCs w:val="22"/>
        </w:rPr>
        <w:t xml:space="preserve"> </w:t>
      </w:r>
      <w:r>
        <w:rPr>
          <w:sz w:val="22"/>
          <w:szCs w:val="22"/>
        </w:rPr>
        <w:t>procedure</w:t>
      </w:r>
      <w:r w:rsidRPr="00412BD3">
        <w:rPr>
          <w:sz w:val="22"/>
          <w:szCs w:val="22"/>
        </w:rPr>
        <w:t xml:space="preserve"> </w:t>
      </w:r>
      <w:r>
        <w:rPr>
          <w:sz w:val="22"/>
          <w:szCs w:val="22"/>
        </w:rPr>
        <w:t>for</w:t>
      </w:r>
      <w:r w:rsidRPr="00412BD3">
        <w:rPr>
          <w:sz w:val="22"/>
          <w:szCs w:val="22"/>
        </w:rPr>
        <w:t xml:space="preserve"> </w:t>
      </w:r>
      <w:r>
        <w:rPr>
          <w:sz w:val="22"/>
          <w:szCs w:val="22"/>
        </w:rPr>
        <w:t>effective</w:t>
      </w:r>
      <w:r w:rsidRPr="00412BD3">
        <w:rPr>
          <w:sz w:val="22"/>
          <w:szCs w:val="22"/>
        </w:rPr>
        <w:t xml:space="preserve"> </w:t>
      </w:r>
      <w:r>
        <w:rPr>
          <w:sz w:val="22"/>
          <w:szCs w:val="22"/>
        </w:rPr>
        <w:t>strength</w:t>
      </w:r>
      <w:r w:rsidRPr="00412BD3">
        <w:rPr>
          <w:sz w:val="22"/>
          <w:szCs w:val="22"/>
        </w:rPr>
        <w:t xml:space="preserve"> </w:t>
      </w:r>
      <w:r>
        <w:rPr>
          <w:sz w:val="22"/>
          <w:szCs w:val="22"/>
        </w:rPr>
        <w:t>parameters</w:t>
      </w:r>
      <w:r w:rsidRPr="00412BD3">
        <w:rPr>
          <w:sz w:val="22"/>
          <w:szCs w:val="22"/>
        </w:rPr>
        <w:t xml:space="preserve"> </w:t>
      </w:r>
      <w:r>
        <w:rPr>
          <w:sz w:val="22"/>
          <w:szCs w:val="22"/>
        </w:rPr>
        <w:t>of</w:t>
      </w:r>
      <w:r w:rsidRPr="00412BD3">
        <w:rPr>
          <w:sz w:val="22"/>
          <w:szCs w:val="22"/>
        </w:rPr>
        <w:t xml:space="preserve"> </w:t>
      </w:r>
      <w:r>
        <w:rPr>
          <w:sz w:val="22"/>
          <w:szCs w:val="22"/>
        </w:rPr>
        <w:t>layered plates forming hybrid polymeric composite materials based on arbitrary combinations of multiaxial fabrics and vinyl-ether binder. To this effect, it is necessary to construct and verify a mechanical &amp; mathematical model that would simulate the processes taking place in the structure of composite material.</w:t>
      </w:r>
      <w:r w:rsidRPr="00412BD3">
        <w:rPr>
          <w:sz w:val="22"/>
          <w:szCs w:val="22"/>
        </w:rPr>
        <w:t xml:space="preserve"> </w:t>
      </w:r>
      <w:r>
        <w:rPr>
          <w:sz w:val="22"/>
          <w:szCs w:val="22"/>
        </w:rPr>
        <w:t>The polymeric composite material discussed in this paper is based on fabrics with orthogonal fibers.</w:t>
      </w:r>
      <w:r w:rsidRPr="002821E0">
        <w:rPr>
          <w:sz w:val="22"/>
        </w:rPr>
        <w:t xml:space="preserve"> </w:t>
      </w:r>
      <w:r>
        <w:rPr>
          <w:sz w:val="22"/>
        </w:rPr>
        <w:t xml:space="preserve">The model of material adopted in this study can describe damage </w:t>
      </w:r>
      <w:r>
        <w:rPr>
          <w:sz w:val="22"/>
        </w:rPr>
        <w:lastRenderedPageBreak/>
        <w:t>accumulation and plastic strains of polymeric composite material under increasing multi-axial (combined) load, up to the ter</w:t>
      </w:r>
      <w:r w:rsidRPr="006A2CD1">
        <w:rPr>
          <w:sz w:val="22"/>
        </w:rPr>
        <w:t>m</w:t>
      </w:r>
      <w:r>
        <w:rPr>
          <w:sz w:val="22"/>
        </w:rPr>
        <w:t>inal state (failure of material).</w:t>
      </w:r>
      <w:r w:rsidRPr="002821E0">
        <w:rPr>
          <w:sz w:val="22"/>
          <w:szCs w:val="22"/>
        </w:rPr>
        <w:t xml:space="preserve"> </w:t>
      </w:r>
      <w:r>
        <w:rPr>
          <w:sz w:val="22"/>
          <w:szCs w:val="22"/>
        </w:rPr>
        <w:t>The basic element in this model is the layer with long unidirectional reinforcing fibers</w:t>
      </w:r>
      <w:r w:rsidRPr="002821E0">
        <w:rPr>
          <w:sz w:val="22"/>
          <w:szCs w:val="22"/>
        </w:rPr>
        <w:t>.</w:t>
      </w:r>
    </w:p>
    <w:p w:rsidR="005E0C81" w:rsidRPr="002821E0" w:rsidRDefault="005E0C81" w:rsidP="005E0C81">
      <w:pPr>
        <w:jc w:val="both"/>
        <w:rPr>
          <w:sz w:val="22"/>
          <w:szCs w:val="22"/>
        </w:rPr>
      </w:pPr>
    </w:p>
    <w:p w:rsidR="005E0C81" w:rsidRPr="00D12607" w:rsidRDefault="005E0C81" w:rsidP="005E0C81">
      <w:pPr>
        <w:jc w:val="both"/>
        <w:rPr>
          <w:sz w:val="22"/>
          <w:szCs w:val="22"/>
        </w:rPr>
      </w:pPr>
      <w:r>
        <w:rPr>
          <w:sz w:val="22"/>
          <w:szCs w:val="22"/>
        </w:rPr>
        <w:t>Basically, damage accumulation is development of micro-cavities and micro-cracks that lead to macro-fracturing and failure of material.</w:t>
      </w:r>
      <w:r w:rsidRPr="00D12607">
        <w:rPr>
          <w:sz w:val="22"/>
          <w:szCs w:val="22"/>
        </w:rPr>
        <w:t xml:space="preserve"> </w:t>
      </w:r>
      <w:r>
        <w:rPr>
          <w:sz w:val="22"/>
          <w:szCs w:val="22"/>
        </w:rPr>
        <w:t>For the material under investigation, this is a complex process involving interaction of different mechanisms, which is due, first of all, to the structure of the composite at micro- and meso-level.</w:t>
      </w:r>
      <w:r w:rsidRPr="00D12607">
        <w:rPr>
          <w:sz w:val="22"/>
          <w:szCs w:val="22"/>
        </w:rPr>
        <w:t xml:space="preserve"> </w:t>
      </w:r>
      <w:r>
        <w:rPr>
          <w:sz w:val="22"/>
          <w:szCs w:val="22"/>
        </w:rPr>
        <w:t>As a result, dispersed accumulated damage, along with plastic strain growth, might go simultaneously with brittle failure of elements in the composite.</w:t>
      </w:r>
    </w:p>
    <w:p w:rsidR="003F01D8" w:rsidRPr="0074113B" w:rsidRDefault="003F01D8" w:rsidP="0069222A">
      <w:pPr>
        <w:jc w:val="both"/>
        <w:rPr>
          <w:sz w:val="22"/>
          <w:szCs w:val="22"/>
        </w:rPr>
      </w:pPr>
    </w:p>
    <w:p w:rsidR="0074113B" w:rsidRPr="0074113B" w:rsidRDefault="0074113B" w:rsidP="0069222A">
      <w:pPr>
        <w:jc w:val="both"/>
        <w:rPr>
          <w:sz w:val="22"/>
          <w:szCs w:val="22"/>
        </w:rPr>
      </w:pPr>
    </w:p>
    <w:p w:rsidR="005E0C81" w:rsidRPr="00307847" w:rsidRDefault="005E0C81" w:rsidP="005E0C81">
      <w:pPr>
        <w:pStyle w:val="1stTitleWCCM"/>
        <w:tabs>
          <w:tab w:val="clear" w:pos="360"/>
          <w:tab w:val="left" w:pos="284"/>
        </w:tabs>
        <w:spacing w:before="0" w:after="0"/>
        <w:outlineLvl w:val="0"/>
        <w:rPr>
          <w:caps w:val="0"/>
          <w:sz w:val="22"/>
          <w:szCs w:val="22"/>
        </w:rPr>
      </w:pPr>
      <w:r w:rsidRPr="00307847">
        <w:rPr>
          <w:sz w:val="22"/>
          <w:szCs w:val="22"/>
        </w:rPr>
        <w:t>2.</w:t>
      </w:r>
      <w:r w:rsidRPr="00307847">
        <w:rPr>
          <w:sz w:val="22"/>
          <w:szCs w:val="22"/>
        </w:rPr>
        <w:tab/>
      </w:r>
      <w:r w:rsidRPr="00307847">
        <w:rPr>
          <w:caps w:val="0"/>
          <w:sz w:val="22"/>
          <w:szCs w:val="22"/>
        </w:rPr>
        <w:t>E</w:t>
      </w:r>
      <w:r>
        <w:rPr>
          <w:caps w:val="0"/>
          <w:sz w:val="22"/>
          <w:szCs w:val="22"/>
        </w:rPr>
        <w:t>xperimental study of polymeric composite material under combined loading</w:t>
      </w:r>
    </w:p>
    <w:p w:rsidR="005E0C81" w:rsidRPr="00307847" w:rsidRDefault="005E0C81" w:rsidP="005E0C81">
      <w:pPr>
        <w:jc w:val="both"/>
        <w:rPr>
          <w:caps/>
          <w:sz w:val="22"/>
          <w:szCs w:val="22"/>
        </w:rPr>
      </w:pPr>
    </w:p>
    <w:p w:rsidR="005E0C81" w:rsidRPr="00F77A44" w:rsidRDefault="005E0C81" w:rsidP="005E0C81">
      <w:pPr>
        <w:pStyle w:val="1stTitleWCCM"/>
        <w:tabs>
          <w:tab w:val="clear" w:pos="360"/>
          <w:tab w:val="left" w:pos="426"/>
        </w:tabs>
        <w:spacing w:before="0" w:after="0"/>
        <w:outlineLvl w:val="0"/>
        <w:rPr>
          <w:caps w:val="0"/>
          <w:sz w:val="22"/>
          <w:szCs w:val="22"/>
        </w:rPr>
      </w:pPr>
      <w:r w:rsidRPr="00F77A44">
        <w:rPr>
          <w:caps w:val="0"/>
          <w:sz w:val="22"/>
          <w:szCs w:val="22"/>
        </w:rPr>
        <w:t xml:space="preserve">2.1. </w:t>
      </w:r>
      <w:r w:rsidRPr="00F77A44">
        <w:rPr>
          <w:caps w:val="0"/>
          <w:sz w:val="22"/>
          <w:szCs w:val="22"/>
        </w:rPr>
        <w:tab/>
      </w:r>
      <w:r>
        <w:rPr>
          <w:caps w:val="0"/>
          <w:sz w:val="22"/>
          <w:szCs w:val="22"/>
        </w:rPr>
        <w:t>Modification of Arcan test procedure</w:t>
      </w:r>
    </w:p>
    <w:p w:rsidR="005E0C81" w:rsidRPr="00F77A44" w:rsidRDefault="005E0C81" w:rsidP="005E0C81">
      <w:pPr>
        <w:jc w:val="both"/>
        <w:rPr>
          <w:caps/>
          <w:sz w:val="22"/>
          <w:szCs w:val="22"/>
        </w:rPr>
      </w:pPr>
    </w:p>
    <w:p w:rsidR="005E0C81" w:rsidRPr="00D0109F" w:rsidRDefault="005E0C81" w:rsidP="005E0C81">
      <w:pPr>
        <w:jc w:val="both"/>
        <w:rPr>
          <w:sz w:val="22"/>
          <w:szCs w:val="22"/>
        </w:rPr>
      </w:pPr>
      <w:r>
        <w:rPr>
          <w:sz w:val="22"/>
          <w:szCs w:val="22"/>
        </w:rPr>
        <w:t>In our case, the tests were performed with special rigging, see Fig. 1.</w:t>
      </w:r>
      <w:r w:rsidRPr="00F77A44">
        <w:rPr>
          <w:sz w:val="22"/>
          <w:szCs w:val="22"/>
        </w:rPr>
        <w:t xml:space="preserve"> </w:t>
      </w:r>
      <w:r>
        <w:rPr>
          <w:sz w:val="22"/>
          <w:szCs w:val="22"/>
        </w:rPr>
        <w:t>Developing this</w:t>
      </w:r>
      <w:r w:rsidRPr="00D0109F">
        <w:rPr>
          <w:sz w:val="22"/>
          <w:szCs w:val="22"/>
        </w:rPr>
        <w:t xml:space="preserve"> </w:t>
      </w:r>
      <w:r>
        <w:rPr>
          <w:sz w:val="22"/>
          <w:szCs w:val="22"/>
        </w:rPr>
        <w:t>setup</w:t>
      </w:r>
      <w:r w:rsidRPr="00D0109F">
        <w:rPr>
          <w:sz w:val="22"/>
          <w:szCs w:val="22"/>
        </w:rPr>
        <w:t xml:space="preserve"> </w:t>
      </w:r>
      <w:r>
        <w:rPr>
          <w:sz w:val="22"/>
          <w:szCs w:val="22"/>
        </w:rPr>
        <w:t>of</w:t>
      </w:r>
      <w:r w:rsidRPr="00D0109F">
        <w:rPr>
          <w:sz w:val="22"/>
          <w:szCs w:val="22"/>
        </w:rPr>
        <w:t xml:space="preserve"> </w:t>
      </w:r>
      <w:r>
        <w:rPr>
          <w:sz w:val="22"/>
          <w:szCs w:val="22"/>
        </w:rPr>
        <w:t>tests</w:t>
      </w:r>
      <w:r w:rsidRPr="00D0109F">
        <w:rPr>
          <w:sz w:val="22"/>
          <w:szCs w:val="22"/>
        </w:rPr>
        <w:t xml:space="preserve"> (</w:t>
      </w:r>
      <w:r>
        <w:rPr>
          <w:sz w:val="22"/>
          <w:szCs w:val="22"/>
        </w:rPr>
        <w:t>with</w:t>
      </w:r>
      <w:r w:rsidRPr="00D0109F">
        <w:rPr>
          <w:sz w:val="22"/>
          <w:szCs w:val="22"/>
        </w:rPr>
        <w:t xml:space="preserve"> </w:t>
      </w:r>
      <w:r>
        <w:rPr>
          <w:sz w:val="22"/>
          <w:szCs w:val="22"/>
        </w:rPr>
        <w:t>combined</w:t>
      </w:r>
      <w:r w:rsidRPr="00D0109F">
        <w:rPr>
          <w:sz w:val="22"/>
          <w:szCs w:val="22"/>
        </w:rPr>
        <w:t xml:space="preserve"> </w:t>
      </w:r>
      <w:r>
        <w:rPr>
          <w:sz w:val="22"/>
          <w:szCs w:val="22"/>
        </w:rPr>
        <w:t>loading</w:t>
      </w:r>
      <w:r w:rsidRPr="00D0109F">
        <w:rPr>
          <w:sz w:val="22"/>
          <w:szCs w:val="22"/>
        </w:rPr>
        <w:t>)</w:t>
      </w:r>
      <w:r>
        <w:rPr>
          <w:sz w:val="22"/>
          <w:szCs w:val="22"/>
        </w:rPr>
        <w:t>, we combined the method suggested by M. Arcan and the standard test rigging described in</w:t>
      </w:r>
      <w:r w:rsidRPr="00D0109F">
        <w:rPr>
          <w:sz w:val="22"/>
          <w:szCs w:val="22"/>
        </w:rPr>
        <w:t xml:space="preserve"> </w:t>
      </w:r>
      <w:r w:rsidRPr="00657694">
        <w:rPr>
          <w:sz w:val="22"/>
          <w:szCs w:val="22"/>
        </w:rPr>
        <w:t>ASTM</w:t>
      </w:r>
      <w:r w:rsidRPr="00D0109F">
        <w:rPr>
          <w:sz w:val="22"/>
          <w:szCs w:val="22"/>
        </w:rPr>
        <w:t> </w:t>
      </w:r>
      <w:r w:rsidRPr="00657694">
        <w:rPr>
          <w:sz w:val="22"/>
          <w:szCs w:val="22"/>
        </w:rPr>
        <w:t>D</w:t>
      </w:r>
      <w:r w:rsidRPr="00D0109F">
        <w:rPr>
          <w:sz w:val="22"/>
          <w:szCs w:val="22"/>
        </w:rPr>
        <w:t xml:space="preserve">7078. </w:t>
      </w:r>
      <w:r>
        <w:rPr>
          <w:sz w:val="22"/>
          <w:szCs w:val="22"/>
        </w:rPr>
        <w:t>M</w:t>
      </w:r>
      <w:r w:rsidRPr="00D0109F">
        <w:rPr>
          <w:sz w:val="22"/>
          <w:szCs w:val="22"/>
        </w:rPr>
        <w:t xml:space="preserve">. </w:t>
      </w:r>
      <w:r>
        <w:rPr>
          <w:sz w:val="22"/>
          <w:szCs w:val="22"/>
        </w:rPr>
        <w:t>Arcan</w:t>
      </w:r>
      <w:r w:rsidRPr="00D0109F">
        <w:rPr>
          <w:sz w:val="22"/>
          <w:szCs w:val="22"/>
        </w:rPr>
        <w:t xml:space="preserve"> </w:t>
      </w:r>
      <w:r>
        <w:rPr>
          <w:sz w:val="22"/>
          <w:szCs w:val="22"/>
        </w:rPr>
        <w:t>and</w:t>
      </w:r>
      <w:r w:rsidRPr="00D0109F">
        <w:rPr>
          <w:sz w:val="22"/>
          <w:szCs w:val="22"/>
        </w:rPr>
        <w:t xml:space="preserve"> </w:t>
      </w:r>
      <w:r>
        <w:rPr>
          <w:sz w:val="22"/>
          <w:szCs w:val="22"/>
        </w:rPr>
        <w:t>his</w:t>
      </w:r>
      <w:r w:rsidRPr="00D0109F">
        <w:rPr>
          <w:sz w:val="22"/>
          <w:szCs w:val="22"/>
        </w:rPr>
        <w:t xml:space="preserve"> </w:t>
      </w:r>
      <w:r>
        <w:rPr>
          <w:sz w:val="22"/>
          <w:szCs w:val="22"/>
        </w:rPr>
        <w:t>co</w:t>
      </w:r>
      <w:r w:rsidRPr="00D0109F">
        <w:rPr>
          <w:sz w:val="22"/>
          <w:szCs w:val="22"/>
        </w:rPr>
        <w:t>-</w:t>
      </w:r>
      <w:r>
        <w:rPr>
          <w:sz w:val="22"/>
          <w:szCs w:val="22"/>
        </w:rPr>
        <w:t>authors</w:t>
      </w:r>
      <w:r w:rsidRPr="00D0109F">
        <w:rPr>
          <w:sz w:val="22"/>
          <w:szCs w:val="22"/>
        </w:rPr>
        <w:t xml:space="preserve"> </w:t>
      </w:r>
      <w:r>
        <w:rPr>
          <w:sz w:val="22"/>
          <w:szCs w:val="22"/>
        </w:rPr>
        <w:t>suggested</w:t>
      </w:r>
      <w:r w:rsidRPr="00D0109F">
        <w:rPr>
          <w:sz w:val="22"/>
          <w:szCs w:val="22"/>
        </w:rPr>
        <w:t xml:space="preserve"> </w:t>
      </w:r>
      <w:r>
        <w:rPr>
          <w:sz w:val="22"/>
          <w:szCs w:val="22"/>
        </w:rPr>
        <w:t>their</w:t>
      </w:r>
      <w:r w:rsidRPr="00D0109F">
        <w:rPr>
          <w:sz w:val="22"/>
          <w:szCs w:val="22"/>
        </w:rPr>
        <w:t xml:space="preserve"> </w:t>
      </w:r>
      <w:r>
        <w:rPr>
          <w:sz w:val="22"/>
          <w:szCs w:val="22"/>
        </w:rPr>
        <w:t>own test</w:t>
      </w:r>
      <w:r w:rsidRPr="00D0109F">
        <w:rPr>
          <w:sz w:val="22"/>
          <w:szCs w:val="22"/>
        </w:rPr>
        <w:t xml:space="preserve"> </w:t>
      </w:r>
      <w:r>
        <w:rPr>
          <w:sz w:val="22"/>
          <w:szCs w:val="22"/>
        </w:rPr>
        <w:t>method</w:t>
      </w:r>
      <w:r w:rsidRPr="00D0109F">
        <w:rPr>
          <w:sz w:val="22"/>
          <w:szCs w:val="22"/>
        </w:rPr>
        <w:t xml:space="preserve"> </w:t>
      </w:r>
      <w:r>
        <w:rPr>
          <w:sz w:val="22"/>
          <w:szCs w:val="22"/>
        </w:rPr>
        <w:t>for</w:t>
      </w:r>
      <w:r w:rsidRPr="00D0109F">
        <w:rPr>
          <w:sz w:val="22"/>
          <w:szCs w:val="22"/>
        </w:rPr>
        <w:t xml:space="preserve"> </w:t>
      </w:r>
      <w:r>
        <w:rPr>
          <w:sz w:val="22"/>
          <w:szCs w:val="22"/>
        </w:rPr>
        <w:t>composite</w:t>
      </w:r>
      <w:r w:rsidRPr="00D0109F">
        <w:rPr>
          <w:sz w:val="22"/>
          <w:szCs w:val="22"/>
        </w:rPr>
        <w:t xml:space="preserve"> </w:t>
      </w:r>
      <w:r>
        <w:rPr>
          <w:sz w:val="22"/>
          <w:szCs w:val="22"/>
        </w:rPr>
        <w:t>materials</w:t>
      </w:r>
      <w:r w:rsidRPr="00D0109F">
        <w:rPr>
          <w:sz w:val="22"/>
          <w:szCs w:val="22"/>
        </w:rPr>
        <w:t xml:space="preserve"> [1]</w:t>
      </w:r>
      <w:r>
        <w:rPr>
          <w:sz w:val="22"/>
          <w:szCs w:val="22"/>
        </w:rPr>
        <w:t>, so it has no standard rigging or test samples.</w:t>
      </w:r>
      <w:r w:rsidRPr="00D0109F">
        <w:rPr>
          <w:sz w:val="22"/>
          <w:szCs w:val="22"/>
        </w:rPr>
        <w:t xml:space="preserve"> </w:t>
      </w:r>
      <w:r>
        <w:rPr>
          <w:sz w:val="22"/>
          <w:szCs w:val="22"/>
        </w:rPr>
        <w:t xml:space="preserve">Our rigging was based on the drawings and shape of the specimens indicated in </w:t>
      </w:r>
      <w:r w:rsidRPr="00657694">
        <w:rPr>
          <w:sz w:val="22"/>
          <w:szCs w:val="22"/>
        </w:rPr>
        <w:t>ASTM</w:t>
      </w:r>
      <w:r w:rsidRPr="00D0109F">
        <w:rPr>
          <w:sz w:val="22"/>
          <w:szCs w:val="22"/>
        </w:rPr>
        <w:t xml:space="preserve"> </w:t>
      </w:r>
      <w:r w:rsidRPr="00657694">
        <w:rPr>
          <w:sz w:val="22"/>
          <w:szCs w:val="22"/>
        </w:rPr>
        <w:t>D</w:t>
      </w:r>
      <w:r w:rsidRPr="00D0109F">
        <w:rPr>
          <w:sz w:val="22"/>
          <w:szCs w:val="22"/>
        </w:rPr>
        <w:t>7078</w:t>
      </w:r>
      <w:r>
        <w:rPr>
          <w:sz w:val="22"/>
          <w:szCs w:val="22"/>
        </w:rPr>
        <w:t xml:space="preserve"> testing standard</w:t>
      </w:r>
      <w:r w:rsidRPr="00D0109F">
        <w:rPr>
          <w:sz w:val="22"/>
          <w:szCs w:val="22"/>
        </w:rPr>
        <w:t>.</w:t>
      </w:r>
    </w:p>
    <w:p w:rsidR="005E0C81" w:rsidRPr="00D0109F" w:rsidRDefault="005E0C81" w:rsidP="005E0C81">
      <w:pPr>
        <w:jc w:val="both"/>
        <w:rPr>
          <w:sz w:val="22"/>
          <w:szCs w:val="22"/>
        </w:rPr>
      </w:pPr>
    </w:p>
    <w:p w:rsidR="005E0C81" w:rsidRPr="00D0109F" w:rsidRDefault="005E0C81" w:rsidP="005E0C81">
      <w:pPr>
        <w:jc w:val="both"/>
        <w:rPr>
          <w:sz w:val="22"/>
          <w:szCs w:val="22"/>
        </w:rPr>
      </w:pPr>
    </w:p>
    <w:p w:rsidR="005E0C81" w:rsidRPr="00F35C8A" w:rsidRDefault="007F22DD" w:rsidP="005E0C81">
      <w:pPr>
        <w:jc w:val="center"/>
        <w:rPr>
          <w:sz w:val="22"/>
          <w:szCs w:val="22"/>
        </w:rPr>
      </w:pPr>
      <w:r w:rsidRPr="005E0C81">
        <w:rPr>
          <w:noProof/>
          <w:lang w:val="ru-RU" w:eastAsia="ru-RU"/>
        </w:rPr>
        <w:drawing>
          <wp:inline distT="0" distB="0" distL="0" distR="0">
            <wp:extent cx="5431790" cy="2231390"/>
            <wp:effectExtent l="0" t="0" r="0" b="0"/>
            <wp:docPr id="1" name="Рисунок 1" descr="C:\Users\user\AppData\Local\Temp\SNAGHTML465e3c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user\AppData\Local\Temp\SNAGHTML465e3c0.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31790" cy="2231390"/>
                    </a:xfrm>
                    <a:prstGeom prst="rect">
                      <a:avLst/>
                    </a:prstGeom>
                    <a:noFill/>
                    <a:ln>
                      <a:noFill/>
                    </a:ln>
                  </pic:spPr>
                </pic:pic>
              </a:graphicData>
            </a:graphic>
          </wp:inline>
        </w:drawing>
      </w:r>
    </w:p>
    <w:p w:rsidR="005E0C81" w:rsidRPr="00F35C8A" w:rsidRDefault="005E0C81" w:rsidP="005E0C81">
      <w:pPr>
        <w:rPr>
          <w:sz w:val="22"/>
          <w:szCs w:val="22"/>
        </w:rPr>
      </w:pPr>
    </w:p>
    <w:p w:rsidR="005E0C81" w:rsidRPr="00D0109F" w:rsidRDefault="005E0C81" w:rsidP="005E0C81">
      <w:pPr>
        <w:jc w:val="center"/>
        <w:rPr>
          <w:sz w:val="22"/>
          <w:szCs w:val="22"/>
        </w:rPr>
      </w:pPr>
      <w:r>
        <w:rPr>
          <w:b/>
          <w:sz w:val="22"/>
          <w:szCs w:val="22"/>
        </w:rPr>
        <w:t>Fig.</w:t>
      </w:r>
      <w:r w:rsidRPr="00D0109F">
        <w:rPr>
          <w:b/>
          <w:sz w:val="22"/>
          <w:szCs w:val="22"/>
        </w:rPr>
        <w:t xml:space="preserve"> 1.</w:t>
      </w:r>
      <w:r w:rsidRPr="00D0109F">
        <w:rPr>
          <w:sz w:val="22"/>
          <w:szCs w:val="22"/>
        </w:rPr>
        <w:t xml:space="preserve"> </w:t>
      </w:r>
      <w:r>
        <w:rPr>
          <w:sz w:val="22"/>
          <w:szCs w:val="22"/>
        </w:rPr>
        <w:t xml:space="preserve">Layout of rigging, installation of specimen and coordinate system </w:t>
      </w:r>
      <w:r w:rsidRPr="00995820">
        <w:rPr>
          <w:sz w:val="22"/>
        </w:rPr>
        <w:t>012</w:t>
      </w:r>
      <w:r>
        <w:rPr>
          <w:sz w:val="22"/>
        </w:rPr>
        <w:t xml:space="preserve"> </w:t>
      </w:r>
      <w:r w:rsidRPr="00995820">
        <w:rPr>
          <w:sz w:val="22"/>
          <w:szCs w:val="22"/>
        </w:rPr>
        <w:t>for</w:t>
      </w:r>
      <w:r>
        <w:rPr>
          <w:sz w:val="22"/>
          <w:szCs w:val="22"/>
        </w:rPr>
        <w:t xml:space="preserve"> </w:t>
      </w:r>
      <w:r>
        <w:rPr>
          <w:sz w:val="22"/>
        </w:rPr>
        <w:t>reinforcing fibers</w:t>
      </w:r>
      <w:r w:rsidRPr="00D0109F">
        <w:rPr>
          <w:sz w:val="22"/>
        </w:rPr>
        <w:t xml:space="preserve"> </w:t>
      </w:r>
      <w:r>
        <w:rPr>
          <w:sz w:val="22"/>
        </w:rPr>
        <w:t>with variation of V-notch angle</w:t>
      </w:r>
      <w:r w:rsidRPr="00D0109F">
        <w:rPr>
          <w:sz w:val="22"/>
          <w:szCs w:val="22"/>
        </w:rPr>
        <w:t>.</w:t>
      </w:r>
    </w:p>
    <w:p w:rsidR="005E0C81" w:rsidRDefault="005E0C81" w:rsidP="005E0C81">
      <w:pPr>
        <w:jc w:val="center"/>
        <w:rPr>
          <w:sz w:val="22"/>
          <w:szCs w:val="22"/>
        </w:rPr>
      </w:pPr>
    </w:p>
    <w:p w:rsidR="005E0C81" w:rsidRPr="00D0109F" w:rsidRDefault="005E0C81" w:rsidP="005E0C81">
      <w:pPr>
        <w:jc w:val="center"/>
        <w:rPr>
          <w:sz w:val="22"/>
          <w:szCs w:val="22"/>
        </w:rPr>
      </w:pPr>
    </w:p>
    <w:p w:rsidR="005E0C81" w:rsidRPr="005312F8" w:rsidRDefault="005E0C81" w:rsidP="005E0C81">
      <w:pPr>
        <w:jc w:val="both"/>
        <w:rPr>
          <w:sz w:val="22"/>
          <w:szCs w:val="22"/>
        </w:rPr>
      </w:pPr>
      <w:r>
        <w:rPr>
          <w:sz w:val="22"/>
        </w:rPr>
        <w:t>This test can be performed with pre-specified ratio between transverse and shearing force acting in the mid-section of specimen.</w:t>
      </w:r>
      <w:r w:rsidRPr="005312F8">
        <w:rPr>
          <w:sz w:val="22"/>
          <w:szCs w:val="22"/>
        </w:rPr>
        <w:t xml:space="preserve"> </w:t>
      </w:r>
      <w:r>
        <w:rPr>
          <w:sz w:val="22"/>
          <w:szCs w:val="22"/>
        </w:rPr>
        <w:t>Averaged tangential stresses</w:t>
      </w:r>
      <w:r w:rsidRPr="005312F8">
        <w:rPr>
          <w:sz w:val="22"/>
          <w:szCs w:val="22"/>
        </w:rPr>
        <w:t xml:space="preserve"> </w:t>
      </w:r>
      <w:r w:rsidRPr="00DE50FF">
        <w:rPr>
          <w:sz w:val="22"/>
          <w:szCs w:val="22"/>
        </w:rPr>
        <w:sym w:font="Symbol" w:char="F074"/>
      </w:r>
      <w:r w:rsidRPr="00DE50FF">
        <w:rPr>
          <w:sz w:val="22"/>
          <w:szCs w:val="22"/>
          <w:vertAlign w:val="subscript"/>
        </w:rPr>
        <w:t>XY</w:t>
      </w:r>
      <w:r w:rsidRPr="005312F8">
        <w:rPr>
          <w:sz w:val="22"/>
          <w:szCs w:val="22"/>
        </w:rPr>
        <w:t xml:space="preserve"> </w:t>
      </w:r>
      <w:r>
        <w:rPr>
          <w:sz w:val="22"/>
          <w:szCs w:val="22"/>
        </w:rPr>
        <w:t>and tension stresses</w:t>
      </w:r>
      <w:r w:rsidRPr="005312F8">
        <w:rPr>
          <w:sz w:val="22"/>
          <w:szCs w:val="22"/>
        </w:rPr>
        <w:t xml:space="preserve"> </w:t>
      </w:r>
      <w:r w:rsidRPr="00DE50FF">
        <w:rPr>
          <w:sz w:val="22"/>
          <w:szCs w:val="22"/>
        </w:rPr>
        <w:t>σ</w:t>
      </w:r>
      <w:r w:rsidRPr="00DE50FF">
        <w:rPr>
          <w:sz w:val="22"/>
          <w:szCs w:val="22"/>
          <w:vertAlign w:val="subscript"/>
        </w:rPr>
        <w:t>xx</w:t>
      </w:r>
      <w:r w:rsidRPr="005312F8">
        <w:rPr>
          <w:sz w:val="22"/>
          <w:szCs w:val="22"/>
        </w:rPr>
        <w:t xml:space="preserve"> </w:t>
      </w:r>
      <w:r>
        <w:rPr>
          <w:sz w:val="22"/>
          <w:szCs w:val="22"/>
        </w:rPr>
        <w:t>can be calculated as follows:</w:t>
      </w:r>
    </w:p>
    <w:tbl>
      <w:tblPr>
        <w:tblW w:w="0" w:type="auto"/>
        <w:tblLayout w:type="fixed"/>
        <w:tblCellMar>
          <w:left w:w="70" w:type="dxa"/>
          <w:right w:w="70" w:type="dxa"/>
        </w:tblCellMar>
        <w:tblLook w:val="0000" w:firstRow="0" w:lastRow="0" w:firstColumn="0" w:lastColumn="0" w:noHBand="0" w:noVBand="0"/>
      </w:tblPr>
      <w:tblGrid>
        <w:gridCol w:w="8434"/>
        <w:gridCol w:w="776"/>
      </w:tblGrid>
      <w:tr w:rsidR="005E0C81" w:rsidRPr="00DE50FF" w:rsidTr="00CC3C04">
        <w:trPr>
          <w:trHeight w:val="340"/>
        </w:trPr>
        <w:tc>
          <w:tcPr>
            <w:tcW w:w="8434" w:type="dxa"/>
            <w:tcBorders>
              <w:top w:val="nil"/>
              <w:left w:val="nil"/>
              <w:bottom w:val="nil"/>
              <w:right w:val="nil"/>
            </w:tcBorders>
          </w:tcPr>
          <w:p w:rsidR="005E0C81" w:rsidRPr="00DE50FF" w:rsidRDefault="005E0C81" w:rsidP="00CC3C04">
            <w:pPr>
              <w:pStyle w:val="NormalWCCM"/>
              <w:spacing w:before="120" w:after="120"/>
              <w:ind w:right="-777" w:firstLine="0"/>
              <w:jc w:val="center"/>
              <w:rPr>
                <w:i/>
                <w:iCs/>
                <w:sz w:val="22"/>
                <w:szCs w:val="22"/>
              </w:rPr>
            </w:pPr>
            <w:r w:rsidRPr="00DE50FF">
              <w:rPr>
                <w:position w:val="-50"/>
                <w:sz w:val="22"/>
                <w:szCs w:val="22"/>
                <w:lang w:val="ru-RU"/>
              </w:rPr>
              <w:object w:dxaOrig="2920" w:dyaOrig="11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3.05pt;height:51.85pt" o:ole="">
                  <v:imagedata r:id="rId9" o:title=""/>
                </v:shape>
                <o:OLEObject Type="Embed" ProgID="Equation.DSMT4" ShapeID="_x0000_i1025" DrawAspect="Content" ObjectID="_1587277982" r:id="rId10"/>
              </w:object>
            </w:r>
          </w:p>
        </w:tc>
        <w:tc>
          <w:tcPr>
            <w:tcW w:w="776" w:type="dxa"/>
            <w:tcBorders>
              <w:top w:val="nil"/>
              <w:left w:val="nil"/>
              <w:bottom w:val="nil"/>
              <w:right w:val="nil"/>
            </w:tcBorders>
            <w:vAlign w:val="center"/>
          </w:tcPr>
          <w:p w:rsidR="005E0C81" w:rsidRPr="00DE50FF" w:rsidRDefault="005E0C81" w:rsidP="00CC3C04">
            <w:pPr>
              <w:pStyle w:val="NormalWCCM"/>
              <w:spacing w:before="120" w:after="120"/>
              <w:ind w:firstLine="0"/>
              <w:jc w:val="right"/>
              <w:rPr>
                <w:sz w:val="22"/>
                <w:szCs w:val="22"/>
              </w:rPr>
            </w:pPr>
            <w:r w:rsidRPr="00DE50FF">
              <w:rPr>
                <w:sz w:val="22"/>
                <w:szCs w:val="22"/>
              </w:rPr>
              <w:t>(1)</w:t>
            </w:r>
          </w:p>
        </w:tc>
      </w:tr>
    </w:tbl>
    <w:p w:rsidR="005E0C81" w:rsidRPr="001B511A" w:rsidRDefault="005E0C81" w:rsidP="005E0C81">
      <w:pPr>
        <w:jc w:val="both"/>
        <w:rPr>
          <w:sz w:val="22"/>
          <w:szCs w:val="22"/>
        </w:rPr>
      </w:pPr>
      <w:r>
        <w:rPr>
          <w:sz w:val="22"/>
          <w:szCs w:val="22"/>
        </w:rPr>
        <w:t>Here</w:t>
      </w:r>
      <w:r w:rsidRPr="005312F8">
        <w:rPr>
          <w:sz w:val="22"/>
          <w:szCs w:val="22"/>
        </w:rPr>
        <w:t xml:space="preserve">, </w:t>
      </w:r>
      <w:r w:rsidRPr="005312F8">
        <w:rPr>
          <w:i/>
          <w:sz w:val="22"/>
          <w:szCs w:val="22"/>
        </w:rPr>
        <w:t>b</w:t>
      </w:r>
      <w:r w:rsidRPr="005312F8">
        <w:rPr>
          <w:sz w:val="22"/>
          <w:szCs w:val="22"/>
        </w:rPr>
        <w:t xml:space="preserve"> </w:t>
      </w:r>
      <w:r>
        <w:rPr>
          <w:sz w:val="22"/>
          <w:szCs w:val="22"/>
        </w:rPr>
        <w:t>and</w:t>
      </w:r>
      <w:r w:rsidRPr="005312F8">
        <w:rPr>
          <w:sz w:val="22"/>
          <w:szCs w:val="22"/>
        </w:rPr>
        <w:t xml:space="preserve"> </w:t>
      </w:r>
      <w:r w:rsidRPr="005312F8">
        <w:rPr>
          <w:i/>
          <w:sz w:val="22"/>
          <w:szCs w:val="22"/>
        </w:rPr>
        <w:t>h</w:t>
      </w:r>
      <w:r w:rsidRPr="005312F8">
        <w:rPr>
          <w:sz w:val="22"/>
          <w:szCs w:val="22"/>
        </w:rPr>
        <w:t xml:space="preserve"> </w:t>
      </w:r>
      <w:r>
        <w:rPr>
          <w:sz w:val="22"/>
          <w:szCs w:val="22"/>
        </w:rPr>
        <w:t>are</w:t>
      </w:r>
      <w:r w:rsidRPr="005312F8">
        <w:rPr>
          <w:sz w:val="22"/>
          <w:szCs w:val="22"/>
        </w:rPr>
        <w:t xml:space="preserve"> </w:t>
      </w:r>
      <w:r>
        <w:rPr>
          <w:sz w:val="22"/>
          <w:szCs w:val="22"/>
        </w:rPr>
        <w:t>width</w:t>
      </w:r>
      <w:r w:rsidRPr="005312F8">
        <w:rPr>
          <w:sz w:val="22"/>
          <w:szCs w:val="22"/>
        </w:rPr>
        <w:t xml:space="preserve"> </w:t>
      </w:r>
      <w:r>
        <w:rPr>
          <w:sz w:val="22"/>
          <w:szCs w:val="22"/>
        </w:rPr>
        <w:t>and</w:t>
      </w:r>
      <w:r w:rsidRPr="005312F8">
        <w:rPr>
          <w:sz w:val="22"/>
          <w:szCs w:val="22"/>
        </w:rPr>
        <w:t xml:space="preserve"> </w:t>
      </w:r>
      <w:r>
        <w:rPr>
          <w:sz w:val="22"/>
          <w:szCs w:val="22"/>
        </w:rPr>
        <w:t>thickness</w:t>
      </w:r>
      <w:r w:rsidRPr="005312F8">
        <w:rPr>
          <w:sz w:val="22"/>
          <w:szCs w:val="22"/>
        </w:rPr>
        <w:t xml:space="preserve"> </w:t>
      </w:r>
      <w:r>
        <w:rPr>
          <w:sz w:val="22"/>
          <w:szCs w:val="22"/>
        </w:rPr>
        <w:t>of mid</w:t>
      </w:r>
      <w:r w:rsidRPr="005312F8">
        <w:rPr>
          <w:sz w:val="22"/>
          <w:szCs w:val="22"/>
        </w:rPr>
        <w:t>-</w:t>
      </w:r>
      <w:r>
        <w:rPr>
          <w:sz w:val="22"/>
          <w:szCs w:val="22"/>
        </w:rPr>
        <w:t>section</w:t>
      </w:r>
      <w:r w:rsidRPr="005312F8">
        <w:rPr>
          <w:sz w:val="22"/>
          <w:szCs w:val="22"/>
        </w:rPr>
        <w:t xml:space="preserve"> </w:t>
      </w:r>
      <w:r>
        <w:rPr>
          <w:sz w:val="22"/>
          <w:szCs w:val="22"/>
        </w:rPr>
        <w:t>for a</w:t>
      </w:r>
      <w:r w:rsidRPr="005312F8">
        <w:rPr>
          <w:sz w:val="22"/>
          <w:szCs w:val="22"/>
        </w:rPr>
        <w:t xml:space="preserve"> </w:t>
      </w:r>
      <w:r>
        <w:rPr>
          <w:sz w:val="22"/>
          <w:szCs w:val="22"/>
        </w:rPr>
        <w:t>butterfly-shaped specimen</w:t>
      </w:r>
      <w:r w:rsidRPr="005312F8">
        <w:rPr>
          <w:sz w:val="22"/>
          <w:szCs w:val="22"/>
        </w:rPr>
        <w:t xml:space="preserve">, </w:t>
      </w:r>
      <w:r>
        <w:rPr>
          <w:sz w:val="22"/>
          <w:szCs w:val="22"/>
        </w:rPr>
        <w:t>and</w:t>
      </w:r>
      <w:r w:rsidRPr="005312F8">
        <w:rPr>
          <w:sz w:val="22"/>
          <w:szCs w:val="22"/>
        </w:rPr>
        <w:t xml:space="preserve"> </w:t>
      </w:r>
      <w:r w:rsidRPr="005312F8">
        <w:rPr>
          <w:i/>
          <w:sz w:val="22"/>
          <w:szCs w:val="22"/>
        </w:rPr>
        <w:t>P</w:t>
      </w:r>
      <w:r w:rsidRPr="005312F8">
        <w:rPr>
          <w:sz w:val="22"/>
          <w:szCs w:val="22"/>
        </w:rPr>
        <w:t xml:space="preserve"> </w:t>
      </w:r>
      <w:r>
        <w:rPr>
          <w:sz w:val="22"/>
          <w:szCs w:val="22"/>
        </w:rPr>
        <w:t>is external load</w:t>
      </w:r>
      <w:r w:rsidRPr="005312F8">
        <w:rPr>
          <w:sz w:val="22"/>
          <w:szCs w:val="22"/>
        </w:rPr>
        <w:t xml:space="preserve">. </w:t>
      </w:r>
      <w:r>
        <w:rPr>
          <w:sz w:val="22"/>
          <w:szCs w:val="22"/>
        </w:rPr>
        <w:t>Angle</w:t>
      </w:r>
      <w:r w:rsidRPr="005312F8">
        <w:rPr>
          <w:sz w:val="22"/>
          <w:szCs w:val="22"/>
        </w:rPr>
        <w:t xml:space="preserve"> </w:t>
      </w:r>
      <w:r w:rsidRPr="00992243">
        <w:rPr>
          <w:i/>
          <w:sz w:val="22"/>
          <w:szCs w:val="22"/>
          <w:lang w:val="ru-RU"/>
        </w:rPr>
        <w:t>β</w:t>
      </w:r>
      <w:r w:rsidRPr="005312F8">
        <w:rPr>
          <w:sz w:val="22"/>
          <w:szCs w:val="22"/>
        </w:rPr>
        <w:t xml:space="preserve"> </w:t>
      </w:r>
      <w:r>
        <w:rPr>
          <w:sz w:val="22"/>
          <w:szCs w:val="22"/>
        </w:rPr>
        <w:t>describes</w:t>
      </w:r>
      <w:r w:rsidRPr="005312F8">
        <w:rPr>
          <w:sz w:val="22"/>
          <w:szCs w:val="22"/>
        </w:rPr>
        <w:t xml:space="preserve"> </w:t>
      </w:r>
      <w:r>
        <w:rPr>
          <w:sz w:val="22"/>
          <w:szCs w:val="22"/>
        </w:rPr>
        <w:t>deviation</w:t>
      </w:r>
      <w:r w:rsidRPr="005312F8">
        <w:rPr>
          <w:sz w:val="22"/>
          <w:szCs w:val="22"/>
        </w:rPr>
        <w:t xml:space="preserve"> </w:t>
      </w:r>
      <w:r>
        <w:rPr>
          <w:sz w:val="22"/>
          <w:szCs w:val="22"/>
        </w:rPr>
        <w:t>between</w:t>
      </w:r>
      <w:r w:rsidRPr="005312F8">
        <w:rPr>
          <w:sz w:val="22"/>
          <w:szCs w:val="22"/>
        </w:rPr>
        <w:t xml:space="preserve"> </w:t>
      </w:r>
      <w:r>
        <w:rPr>
          <w:sz w:val="22"/>
          <w:szCs w:val="22"/>
        </w:rPr>
        <w:t>load</w:t>
      </w:r>
      <w:r w:rsidRPr="005312F8">
        <w:rPr>
          <w:sz w:val="22"/>
          <w:szCs w:val="22"/>
        </w:rPr>
        <w:t xml:space="preserve"> </w:t>
      </w:r>
      <w:r>
        <w:rPr>
          <w:sz w:val="22"/>
          <w:szCs w:val="22"/>
        </w:rPr>
        <w:t>vector</w:t>
      </w:r>
      <w:r w:rsidRPr="005312F8">
        <w:rPr>
          <w:sz w:val="22"/>
          <w:szCs w:val="22"/>
        </w:rPr>
        <w:t xml:space="preserve"> </w:t>
      </w:r>
      <w:r>
        <w:rPr>
          <w:sz w:val="22"/>
          <w:szCs w:val="22"/>
        </w:rPr>
        <w:t>and</w:t>
      </w:r>
      <w:r w:rsidRPr="005312F8">
        <w:rPr>
          <w:sz w:val="22"/>
          <w:szCs w:val="22"/>
        </w:rPr>
        <w:t xml:space="preserve"> </w:t>
      </w:r>
      <w:r>
        <w:rPr>
          <w:sz w:val="22"/>
          <w:szCs w:val="22"/>
        </w:rPr>
        <w:t>test section orientation of the specimen</w:t>
      </w:r>
      <w:r w:rsidRPr="005312F8">
        <w:rPr>
          <w:sz w:val="22"/>
          <w:szCs w:val="22"/>
        </w:rPr>
        <w:t xml:space="preserve"> (</w:t>
      </w:r>
      <w:r>
        <w:rPr>
          <w:sz w:val="22"/>
          <w:szCs w:val="22"/>
        </w:rPr>
        <w:t>see Fig</w:t>
      </w:r>
      <w:r w:rsidRPr="005312F8">
        <w:rPr>
          <w:sz w:val="22"/>
          <w:szCs w:val="22"/>
        </w:rPr>
        <w:t xml:space="preserve">. 1). </w:t>
      </w:r>
      <w:r>
        <w:rPr>
          <w:sz w:val="22"/>
          <w:szCs w:val="22"/>
        </w:rPr>
        <w:t>To combine shear loading with the load applied along the fibers,</w:t>
      </w:r>
      <w:r w:rsidRPr="00110815">
        <w:rPr>
          <w:sz w:val="22"/>
          <w:szCs w:val="22"/>
        </w:rPr>
        <w:t xml:space="preserve"> </w:t>
      </w:r>
      <w:r>
        <w:rPr>
          <w:sz w:val="22"/>
          <w:szCs w:val="22"/>
        </w:rPr>
        <w:t>angle</w:t>
      </w:r>
      <w:r w:rsidRPr="00110815">
        <w:rPr>
          <w:sz w:val="22"/>
          <w:szCs w:val="22"/>
        </w:rPr>
        <w:t xml:space="preserve"> </w:t>
      </w:r>
      <w:r w:rsidRPr="00110815">
        <w:rPr>
          <w:i/>
          <w:sz w:val="22"/>
          <w:szCs w:val="22"/>
          <w:lang w:val="ru-RU"/>
        </w:rPr>
        <w:t>α</w:t>
      </w:r>
      <w:r w:rsidRPr="00110815">
        <w:rPr>
          <w:sz w:val="22"/>
          <w:szCs w:val="22"/>
        </w:rPr>
        <w:t xml:space="preserve"> </w:t>
      </w:r>
      <w:r>
        <w:rPr>
          <w:sz w:val="22"/>
          <w:szCs w:val="22"/>
        </w:rPr>
        <w:t xml:space="preserve">(between fiber direction </w:t>
      </w:r>
      <w:r>
        <w:rPr>
          <w:sz w:val="22"/>
          <w:szCs w:val="22"/>
        </w:rPr>
        <w:lastRenderedPageBreak/>
        <w:t>and tested surface orientation of the specimen, see Fig. 1) was set.</w:t>
      </w:r>
      <w:r w:rsidRPr="00110815">
        <w:rPr>
          <w:sz w:val="22"/>
          <w:szCs w:val="22"/>
          <w:lang w:eastAsia="pt-BR"/>
        </w:rPr>
        <w:t xml:space="preserve"> </w:t>
      </w:r>
      <w:r>
        <w:rPr>
          <w:sz w:val="22"/>
          <w:szCs w:val="22"/>
          <w:lang w:eastAsia="pt-BR"/>
        </w:rPr>
        <w:t>It</w:t>
      </w:r>
      <w:r w:rsidRPr="00110815">
        <w:rPr>
          <w:sz w:val="22"/>
          <w:szCs w:val="22"/>
          <w:lang w:eastAsia="pt-BR"/>
        </w:rPr>
        <w:t xml:space="preserve"> </w:t>
      </w:r>
      <w:r>
        <w:rPr>
          <w:sz w:val="22"/>
          <w:szCs w:val="22"/>
          <w:lang w:eastAsia="pt-BR"/>
        </w:rPr>
        <w:t>has</w:t>
      </w:r>
      <w:r w:rsidRPr="00110815">
        <w:rPr>
          <w:sz w:val="22"/>
          <w:szCs w:val="22"/>
          <w:lang w:eastAsia="pt-BR"/>
        </w:rPr>
        <w:t xml:space="preserve"> </w:t>
      </w:r>
      <w:r>
        <w:rPr>
          <w:sz w:val="22"/>
          <w:szCs w:val="22"/>
          <w:lang w:eastAsia="pt-BR"/>
        </w:rPr>
        <w:t>been</w:t>
      </w:r>
      <w:r w:rsidRPr="00110815">
        <w:rPr>
          <w:sz w:val="22"/>
          <w:szCs w:val="22"/>
          <w:lang w:eastAsia="pt-BR"/>
        </w:rPr>
        <w:t xml:space="preserve"> </w:t>
      </w:r>
      <w:r>
        <w:rPr>
          <w:sz w:val="22"/>
          <w:szCs w:val="22"/>
          <w:lang w:eastAsia="pt-BR"/>
        </w:rPr>
        <w:t>formulated</w:t>
      </w:r>
      <w:r w:rsidRPr="00110815">
        <w:rPr>
          <w:sz w:val="22"/>
          <w:szCs w:val="22"/>
          <w:lang w:eastAsia="pt-BR"/>
        </w:rPr>
        <w:t xml:space="preserve"> </w:t>
      </w:r>
      <w:r>
        <w:rPr>
          <w:sz w:val="22"/>
          <w:szCs w:val="22"/>
          <w:lang w:eastAsia="pt-BR"/>
        </w:rPr>
        <w:t>how</w:t>
      </w:r>
      <w:r w:rsidRPr="00110815">
        <w:rPr>
          <w:sz w:val="22"/>
          <w:szCs w:val="22"/>
          <w:lang w:eastAsia="pt-BR"/>
        </w:rPr>
        <w:t xml:space="preserve"> </w:t>
      </w:r>
      <w:r>
        <w:rPr>
          <w:sz w:val="22"/>
          <w:szCs w:val="22"/>
          <w:lang w:eastAsia="pt-BR"/>
        </w:rPr>
        <w:t>to</w:t>
      </w:r>
      <w:r w:rsidRPr="00110815">
        <w:rPr>
          <w:sz w:val="22"/>
          <w:szCs w:val="22"/>
          <w:lang w:eastAsia="pt-BR"/>
        </w:rPr>
        <w:t xml:space="preserve"> </w:t>
      </w:r>
      <w:r>
        <w:rPr>
          <w:sz w:val="22"/>
          <w:szCs w:val="22"/>
          <w:lang w:eastAsia="pt-BR"/>
        </w:rPr>
        <w:t>calculate</w:t>
      </w:r>
      <w:r w:rsidRPr="00110815">
        <w:rPr>
          <w:sz w:val="22"/>
          <w:szCs w:val="22"/>
        </w:rPr>
        <w:t xml:space="preserve"> </w:t>
      </w:r>
      <w:r w:rsidRPr="00DE50FF">
        <w:rPr>
          <w:sz w:val="22"/>
          <w:szCs w:val="22"/>
        </w:rPr>
        <w:t>σ</w:t>
      </w:r>
      <w:r w:rsidRPr="00DE50FF">
        <w:rPr>
          <w:sz w:val="22"/>
          <w:szCs w:val="22"/>
          <w:vertAlign w:val="subscript"/>
        </w:rPr>
        <w:t>yy</w:t>
      </w:r>
      <w:r w:rsidRPr="00110815">
        <w:rPr>
          <w:sz w:val="22"/>
          <w:szCs w:val="22"/>
        </w:rPr>
        <w:t xml:space="preserve"> </w:t>
      </w:r>
      <w:r>
        <w:rPr>
          <w:sz w:val="22"/>
          <w:szCs w:val="22"/>
        </w:rPr>
        <w:t>depending</w:t>
      </w:r>
      <w:r w:rsidRPr="00110815">
        <w:rPr>
          <w:sz w:val="22"/>
          <w:szCs w:val="22"/>
        </w:rPr>
        <w:t xml:space="preserve"> </w:t>
      </w:r>
      <w:r>
        <w:rPr>
          <w:sz w:val="22"/>
          <w:szCs w:val="22"/>
        </w:rPr>
        <w:t>on</w:t>
      </w:r>
      <w:r w:rsidRPr="00110815">
        <w:rPr>
          <w:sz w:val="22"/>
          <w:szCs w:val="22"/>
        </w:rPr>
        <w:t xml:space="preserve"> </w:t>
      </w:r>
      <w:r>
        <w:rPr>
          <w:sz w:val="22"/>
          <w:szCs w:val="22"/>
        </w:rPr>
        <w:t>external</w:t>
      </w:r>
      <w:r w:rsidRPr="00110815">
        <w:rPr>
          <w:sz w:val="22"/>
          <w:szCs w:val="22"/>
        </w:rPr>
        <w:t xml:space="preserve"> </w:t>
      </w:r>
      <w:r>
        <w:rPr>
          <w:sz w:val="22"/>
          <w:szCs w:val="22"/>
        </w:rPr>
        <w:t>load</w:t>
      </w:r>
      <w:r w:rsidRPr="00DE50FF">
        <w:rPr>
          <w:sz w:val="22"/>
          <w:szCs w:val="22"/>
          <w:lang w:val="ru-RU"/>
        </w:rPr>
        <w:fldChar w:fldCharType="begin"/>
      </w:r>
      <w:r w:rsidRPr="00110815">
        <w:rPr>
          <w:sz w:val="22"/>
          <w:szCs w:val="22"/>
        </w:rPr>
        <w:instrText xml:space="preserve"> QUOTE </w:instrText>
      </w:r>
      <w:r w:rsidRPr="00CC3C04">
        <w:rPr>
          <w:rFonts w:ascii="Cambria Math" w:hAnsi="Cambria Math"/>
          <w:sz w:val="22"/>
          <w:szCs w:val="22"/>
          <w:lang w:val="ru-RU"/>
        </w:rPr>
        <w:instrText>σ</w:instrText>
      </w:r>
      <w:r w:rsidRPr="00CC3C04">
        <w:rPr>
          <w:rFonts w:ascii="Cambria Math" w:hAnsi="Cambria Math"/>
          <w:sz w:val="22"/>
          <w:szCs w:val="22"/>
        </w:rPr>
        <w:instrText>y</w:instrText>
      </w:r>
      <w:r w:rsidRPr="00110815">
        <w:rPr>
          <w:sz w:val="22"/>
          <w:szCs w:val="22"/>
        </w:rPr>
        <w:instrText xml:space="preserve"> </w:instrText>
      </w:r>
      <w:r w:rsidRPr="00DE50FF">
        <w:rPr>
          <w:sz w:val="22"/>
          <w:szCs w:val="22"/>
          <w:lang w:val="ru-RU"/>
        </w:rPr>
        <w:fldChar w:fldCharType="end"/>
      </w:r>
      <w:r w:rsidRPr="00110815">
        <w:rPr>
          <w:sz w:val="22"/>
          <w:szCs w:val="22"/>
        </w:rPr>
        <w:t xml:space="preserve"> </w:t>
      </w:r>
      <w:r w:rsidRPr="00DE50FF">
        <w:rPr>
          <w:sz w:val="22"/>
          <w:szCs w:val="22"/>
          <w:lang w:val="ru-RU"/>
        </w:rPr>
        <w:t>σ</w:t>
      </w:r>
      <w:r w:rsidRPr="00110815">
        <w:rPr>
          <w:sz w:val="22"/>
          <w:szCs w:val="22"/>
        </w:rPr>
        <w:t xml:space="preserve">. </w:t>
      </w:r>
      <w:r>
        <w:rPr>
          <w:sz w:val="22"/>
          <w:szCs w:val="22"/>
        </w:rPr>
        <w:t>This required introduction of</w:t>
      </w:r>
      <w:r w:rsidRPr="00110815">
        <w:rPr>
          <w:sz w:val="22"/>
          <w:szCs w:val="22"/>
        </w:rPr>
        <w:t xml:space="preserve"> </w:t>
      </w:r>
      <w:r w:rsidRPr="008A7C7A">
        <w:rPr>
          <w:i/>
          <w:sz w:val="22"/>
          <w:szCs w:val="22"/>
          <w:lang w:val="ru-RU"/>
        </w:rPr>
        <w:t>λ</w:t>
      </w:r>
      <w:r w:rsidRPr="00110815">
        <w:rPr>
          <w:sz w:val="22"/>
          <w:szCs w:val="22"/>
        </w:rPr>
        <w:t xml:space="preserve"> </w:t>
      </w:r>
      <w:r>
        <w:rPr>
          <w:sz w:val="22"/>
          <w:szCs w:val="22"/>
        </w:rPr>
        <w:t>parameter</w:t>
      </w:r>
      <w:r w:rsidRPr="00110815">
        <w:rPr>
          <w:sz w:val="22"/>
          <w:szCs w:val="22"/>
        </w:rPr>
        <w:t xml:space="preserve"> </w:t>
      </w:r>
      <w:r>
        <w:rPr>
          <w:sz w:val="22"/>
          <w:szCs w:val="22"/>
        </w:rPr>
        <w:t xml:space="preserve">dependent on the parameters of tested material, direction of reinforcing fibers, V-notch angle of sample and </w:t>
      </w:r>
      <w:r w:rsidRPr="00110815">
        <w:rPr>
          <w:i/>
          <w:sz w:val="22"/>
          <w:szCs w:val="22"/>
          <w:lang w:val="ru-RU"/>
        </w:rPr>
        <w:t>β</w:t>
      </w:r>
      <w:r>
        <w:rPr>
          <w:sz w:val="22"/>
          <w:szCs w:val="22"/>
        </w:rPr>
        <w:t xml:space="preserve"> angle</w:t>
      </w:r>
      <w:r w:rsidRPr="00110815">
        <w:rPr>
          <w:sz w:val="22"/>
          <w:szCs w:val="22"/>
        </w:rPr>
        <w:t xml:space="preserve">. </w:t>
      </w:r>
      <w:r>
        <w:rPr>
          <w:sz w:val="22"/>
          <w:szCs w:val="22"/>
        </w:rPr>
        <w:t>The</w:t>
      </w:r>
      <w:r w:rsidRPr="001B511A">
        <w:rPr>
          <w:sz w:val="22"/>
          <w:szCs w:val="22"/>
        </w:rPr>
        <w:t xml:space="preserve"> </w:t>
      </w:r>
      <w:r>
        <w:rPr>
          <w:sz w:val="22"/>
          <w:szCs w:val="22"/>
        </w:rPr>
        <w:t>values</w:t>
      </w:r>
      <w:r w:rsidRPr="001B511A">
        <w:rPr>
          <w:sz w:val="22"/>
          <w:szCs w:val="22"/>
        </w:rPr>
        <w:t xml:space="preserve"> </w:t>
      </w:r>
      <w:r>
        <w:rPr>
          <w:sz w:val="22"/>
          <w:szCs w:val="22"/>
        </w:rPr>
        <w:t>of</w:t>
      </w:r>
      <w:r w:rsidRPr="001B511A">
        <w:rPr>
          <w:sz w:val="22"/>
          <w:szCs w:val="22"/>
        </w:rPr>
        <w:t xml:space="preserve"> </w:t>
      </w:r>
      <w:r w:rsidRPr="00DE50FF">
        <w:rPr>
          <w:sz w:val="22"/>
          <w:szCs w:val="22"/>
          <w:lang w:val="ru-RU"/>
        </w:rPr>
        <w:t>λ</w:t>
      </w:r>
      <w:r w:rsidRPr="001B511A">
        <w:rPr>
          <w:sz w:val="22"/>
          <w:szCs w:val="22"/>
        </w:rPr>
        <w:t xml:space="preserve"> </w:t>
      </w:r>
      <w:r>
        <w:rPr>
          <w:sz w:val="22"/>
          <w:szCs w:val="22"/>
        </w:rPr>
        <w:t>for</w:t>
      </w:r>
      <w:r w:rsidRPr="001B511A">
        <w:rPr>
          <w:sz w:val="22"/>
          <w:szCs w:val="22"/>
        </w:rPr>
        <w:t xml:space="preserve"> </w:t>
      </w:r>
      <w:r>
        <w:rPr>
          <w:sz w:val="22"/>
          <w:szCs w:val="22"/>
        </w:rPr>
        <w:t>used</w:t>
      </w:r>
      <w:r w:rsidRPr="001B511A">
        <w:rPr>
          <w:sz w:val="22"/>
          <w:szCs w:val="22"/>
        </w:rPr>
        <w:t xml:space="preserve"> </w:t>
      </w:r>
      <w:r>
        <w:rPr>
          <w:sz w:val="22"/>
          <w:szCs w:val="22"/>
        </w:rPr>
        <w:t>combinations</w:t>
      </w:r>
      <w:r w:rsidRPr="001B511A">
        <w:rPr>
          <w:sz w:val="22"/>
          <w:szCs w:val="22"/>
        </w:rPr>
        <w:t xml:space="preserve"> </w:t>
      </w:r>
      <w:r>
        <w:rPr>
          <w:sz w:val="22"/>
          <w:szCs w:val="22"/>
        </w:rPr>
        <w:t>of</w:t>
      </w:r>
      <w:r w:rsidRPr="001B511A">
        <w:rPr>
          <w:sz w:val="22"/>
          <w:szCs w:val="22"/>
        </w:rPr>
        <w:t xml:space="preserve"> </w:t>
      </w:r>
      <w:r w:rsidRPr="001B511A">
        <w:rPr>
          <w:i/>
          <w:sz w:val="22"/>
          <w:szCs w:val="22"/>
          <w:lang w:val="ru-RU"/>
        </w:rPr>
        <w:t>α</w:t>
      </w:r>
      <w:r w:rsidRPr="001B511A">
        <w:rPr>
          <w:sz w:val="22"/>
          <w:szCs w:val="22"/>
        </w:rPr>
        <w:t xml:space="preserve"> </w:t>
      </w:r>
      <w:r>
        <w:rPr>
          <w:sz w:val="22"/>
          <w:szCs w:val="22"/>
        </w:rPr>
        <w:t>and</w:t>
      </w:r>
      <w:r w:rsidRPr="001B511A">
        <w:rPr>
          <w:sz w:val="22"/>
          <w:szCs w:val="22"/>
        </w:rPr>
        <w:t xml:space="preserve"> </w:t>
      </w:r>
      <w:r w:rsidRPr="001B511A">
        <w:rPr>
          <w:i/>
          <w:sz w:val="22"/>
          <w:szCs w:val="22"/>
          <w:lang w:val="ru-RU"/>
        </w:rPr>
        <w:t>β</w:t>
      </w:r>
      <w:r w:rsidRPr="001B511A">
        <w:rPr>
          <w:sz w:val="22"/>
          <w:szCs w:val="22"/>
        </w:rPr>
        <w:t xml:space="preserve"> </w:t>
      </w:r>
      <w:r>
        <w:rPr>
          <w:sz w:val="22"/>
          <w:szCs w:val="22"/>
        </w:rPr>
        <w:t>angles</w:t>
      </w:r>
      <w:r w:rsidRPr="001B511A">
        <w:rPr>
          <w:sz w:val="22"/>
          <w:szCs w:val="22"/>
        </w:rPr>
        <w:t xml:space="preserve"> </w:t>
      </w:r>
      <w:r>
        <w:rPr>
          <w:sz w:val="22"/>
          <w:szCs w:val="22"/>
        </w:rPr>
        <w:t>of the materials investigated during these tests were determined as per the calculation data obtained for the finite-element numerical model</w:t>
      </w:r>
      <w:r w:rsidRPr="001B511A">
        <w:rPr>
          <w:sz w:val="22"/>
          <w:szCs w:val="22"/>
        </w:rPr>
        <w:t xml:space="preserve">. </w:t>
      </w:r>
      <w:r>
        <w:rPr>
          <w:sz w:val="22"/>
          <w:szCs w:val="22"/>
        </w:rPr>
        <w:t>In</w:t>
      </w:r>
      <w:r w:rsidRPr="001B511A">
        <w:rPr>
          <w:sz w:val="22"/>
          <w:szCs w:val="22"/>
        </w:rPr>
        <w:t xml:space="preserve"> </w:t>
      </w:r>
      <w:r>
        <w:rPr>
          <w:sz w:val="22"/>
          <w:szCs w:val="22"/>
        </w:rPr>
        <w:t>calculations</w:t>
      </w:r>
      <w:r w:rsidRPr="001B511A">
        <w:rPr>
          <w:sz w:val="22"/>
          <w:szCs w:val="22"/>
        </w:rPr>
        <w:t xml:space="preserve">, </w:t>
      </w:r>
      <w:r w:rsidRPr="00DE50FF">
        <w:rPr>
          <w:sz w:val="22"/>
          <w:szCs w:val="22"/>
          <w:lang w:val="ru-RU"/>
        </w:rPr>
        <w:t>λ</w:t>
      </w:r>
      <w:r w:rsidRPr="001B511A">
        <w:rPr>
          <w:sz w:val="22"/>
          <w:szCs w:val="22"/>
        </w:rPr>
        <w:t xml:space="preserve"> </w:t>
      </w:r>
      <w:r>
        <w:rPr>
          <w:sz w:val="22"/>
          <w:szCs w:val="22"/>
        </w:rPr>
        <w:t>was determined through stress state assessment of 2x2 mm area in the middle zone of the specimen’s test section</w:t>
      </w:r>
      <w:r w:rsidRPr="001B511A">
        <w:rPr>
          <w:sz w:val="22"/>
          <w:szCs w:val="22"/>
        </w:rPr>
        <w:t>.</w:t>
      </w:r>
    </w:p>
    <w:p w:rsidR="005E0C81" w:rsidRPr="00D0109F" w:rsidRDefault="005E0C81" w:rsidP="005E0C81">
      <w:pPr>
        <w:jc w:val="both"/>
        <w:rPr>
          <w:sz w:val="22"/>
          <w:szCs w:val="22"/>
        </w:rPr>
      </w:pPr>
    </w:p>
    <w:p w:rsidR="005E0C81" w:rsidRPr="00B04FA6" w:rsidRDefault="005E0C81" w:rsidP="005E0C81">
      <w:pPr>
        <w:pStyle w:val="1stTitleWCCM"/>
        <w:tabs>
          <w:tab w:val="clear" w:pos="360"/>
          <w:tab w:val="left" w:pos="426"/>
        </w:tabs>
        <w:spacing w:before="0" w:after="0"/>
        <w:outlineLvl w:val="0"/>
        <w:rPr>
          <w:caps w:val="0"/>
          <w:sz w:val="22"/>
          <w:szCs w:val="22"/>
        </w:rPr>
      </w:pPr>
      <w:r w:rsidRPr="00B04FA6">
        <w:rPr>
          <w:caps w:val="0"/>
          <w:sz w:val="22"/>
          <w:szCs w:val="22"/>
        </w:rPr>
        <w:t xml:space="preserve">2.2. </w:t>
      </w:r>
      <w:r w:rsidRPr="00B04FA6">
        <w:rPr>
          <w:caps w:val="0"/>
          <w:sz w:val="22"/>
          <w:szCs w:val="22"/>
        </w:rPr>
        <w:tab/>
      </w:r>
      <w:r>
        <w:rPr>
          <w:caps w:val="0"/>
          <w:sz w:val="22"/>
          <w:szCs w:val="22"/>
        </w:rPr>
        <w:t>Test</w:t>
      </w:r>
      <w:r w:rsidRPr="00B04FA6">
        <w:rPr>
          <w:caps w:val="0"/>
          <w:sz w:val="22"/>
          <w:szCs w:val="22"/>
        </w:rPr>
        <w:t xml:space="preserve"> </w:t>
      </w:r>
      <w:r>
        <w:rPr>
          <w:caps w:val="0"/>
          <w:sz w:val="22"/>
          <w:szCs w:val="22"/>
        </w:rPr>
        <w:t>results</w:t>
      </w:r>
    </w:p>
    <w:p w:rsidR="005E0C81" w:rsidRPr="00B04FA6" w:rsidRDefault="005E0C81" w:rsidP="005E0C81">
      <w:pPr>
        <w:pStyle w:val="FirstParagraph"/>
        <w:rPr>
          <w:sz w:val="22"/>
        </w:rPr>
      </w:pPr>
    </w:p>
    <w:p w:rsidR="005E0C81" w:rsidRPr="00E57AE0" w:rsidRDefault="005E0C81" w:rsidP="005E0C81">
      <w:pPr>
        <w:pStyle w:val="FirstParagraph"/>
        <w:rPr>
          <w:sz w:val="22"/>
        </w:rPr>
      </w:pPr>
      <w:r>
        <w:rPr>
          <w:sz w:val="22"/>
        </w:rPr>
        <w:t>Fig</w:t>
      </w:r>
      <w:r w:rsidRPr="00E57AE0">
        <w:rPr>
          <w:sz w:val="22"/>
        </w:rPr>
        <w:t xml:space="preserve">. 2 </w:t>
      </w:r>
      <w:r>
        <w:rPr>
          <w:sz w:val="22"/>
        </w:rPr>
        <w:t>shows</w:t>
      </w:r>
      <w:r w:rsidRPr="00E57AE0">
        <w:rPr>
          <w:sz w:val="22"/>
        </w:rPr>
        <w:t xml:space="preserve"> </w:t>
      </w:r>
      <w:r>
        <w:rPr>
          <w:sz w:val="22"/>
        </w:rPr>
        <w:t>the</w:t>
      </w:r>
      <w:r w:rsidRPr="00E57AE0">
        <w:rPr>
          <w:sz w:val="22"/>
        </w:rPr>
        <w:t xml:space="preserve"> </w:t>
      </w:r>
      <w:r>
        <w:rPr>
          <w:sz w:val="22"/>
        </w:rPr>
        <w:t>photos</w:t>
      </w:r>
      <w:r w:rsidRPr="00E57AE0">
        <w:rPr>
          <w:sz w:val="22"/>
        </w:rPr>
        <w:t xml:space="preserve"> </w:t>
      </w:r>
      <w:r>
        <w:rPr>
          <w:sz w:val="22"/>
        </w:rPr>
        <w:t>of</w:t>
      </w:r>
      <w:r w:rsidRPr="00E57AE0">
        <w:rPr>
          <w:sz w:val="22"/>
        </w:rPr>
        <w:t xml:space="preserve"> </w:t>
      </w:r>
      <w:r>
        <w:rPr>
          <w:sz w:val="22"/>
        </w:rPr>
        <w:t>a</w:t>
      </w:r>
      <w:r w:rsidRPr="00E57AE0">
        <w:rPr>
          <w:sz w:val="22"/>
        </w:rPr>
        <w:t xml:space="preserve"> </w:t>
      </w:r>
      <w:r>
        <w:rPr>
          <w:sz w:val="22"/>
        </w:rPr>
        <w:t>CRP</w:t>
      </w:r>
      <w:r w:rsidRPr="00E57AE0">
        <w:rPr>
          <w:sz w:val="22"/>
        </w:rPr>
        <w:t xml:space="preserve"> </w:t>
      </w:r>
      <w:r>
        <w:rPr>
          <w:sz w:val="22"/>
        </w:rPr>
        <w:t>sample</w:t>
      </w:r>
      <w:r w:rsidRPr="00E57AE0">
        <w:rPr>
          <w:sz w:val="22"/>
        </w:rPr>
        <w:t xml:space="preserve"> </w:t>
      </w:r>
      <w:r>
        <w:rPr>
          <w:sz w:val="22"/>
        </w:rPr>
        <w:t>based</w:t>
      </w:r>
      <w:r w:rsidRPr="00E57AE0">
        <w:rPr>
          <w:sz w:val="22"/>
        </w:rPr>
        <w:t xml:space="preserve"> </w:t>
      </w:r>
      <w:r>
        <w:rPr>
          <w:sz w:val="22"/>
        </w:rPr>
        <w:t>on</w:t>
      </w:r>
      <w:r w:rsidRPr="00E57AE0">
        <w:rPr>
          <w:sz w:val="22"/>
        </w:rPr>
        <w:t xml:space="preserve"> </w:t>
      </w:r>
      <w:r>
        <w:rPr>
          <w:sz w:val="22"/>
        </w:rPr>
        <w:t>UD</w:t>
      </w:r>
      <w:r w:rsidRPr="00E57AE0">
        <w:rPr>
          <w:sz w:val="22"/>
        </w:rPr>
        <w:t xml:space="preserve">2 </w:t>
      </w:r>
      <w:r>
        <w:rPr>
          <w:sz w:val="22"/>
        </w:rPr>
        <w:t>bi</w:t>
      </w:r>
      <w:r w:rsidRPr="00E57AE0">
        <w:rPr>
          <w:sz w:val="22"/>
        </w:rPr>
        <w:t>-</w:t>
      </w:r>
      <w:r>
        <w:rPr>
          <w:sz w:val="22"/>
        </w:rPr>
        <w:t>axial</w:t>
      </w:r>
      <w:r w:rsidRPr="00E57AE0">
        <w:rPr>
          <w:sz w:val="22"/>
        </w:rPr>
        <w:t xml:space="preserve"> </w:t>
      </w:r>
      <w:r>
        <w:rPr>
          <w:sz w:val="22"/>
        </w:rPr>
        <w:t>diagonal</w:t>
      </w:r>
      <w:r w:rsidRPr="00E57AE0">
        <w:rPr>
          <w:sz w:val="22"/>
        </w:rPr>
        <w:t xml:space="preserve"> </w:t>
      </w:r>
      <w:r>
        <w:rPr>
          <w:sz w:val="22"/>
        </w:rPr>
        <w:t>carbon fabric with stacking sequence</w:t>
      </w:r>
      <w:r w:rsidRPr="00E57AE0">
        <w:rPr>
          <w:sz w:val="22"/>
        </w:rPr>
        <w:t xml:space="preserve"> [+45</w:t>
      </w:r>
      <w:r w:rsidRPr="00E57AE0">
        <w:rPr>
          <w:sz w:val="22"/>
          <w:szCs w:val="22"/>
        </w:rPr>
        <w:t>°</w:t>
      </w:r>
      <w:r w:rsidRPr="00E57AE0">
        <w:rPr>
          <w:sz w:val="22"/>
        </w:rPr>
        <w:t>/-45</w:t>
      </w:r>
      <w:r w:rsidRPr="00E57AE0">
        <w:rPr>
          <w:sz w:val="22"/>
          <w:szCs w:val="22"/>
        </w:rPr>
        <w:t>°</w:t>
      </w:r>
      <w:r w:rsidRPr="00E57AE0">
        <w:rPr>
          <w:sz w:val="22"/>
        </w:rPr>
        <w:t xml:space="preserve">]) </w:t>
      </w:r>
      <w:r>
        <w:rPr>
          <w:sz w:val="22"/>
        </w:rPr>
        <w:t>during the tests with combination of angles</w:t>
      </w:r>
      <w:r w:rsidRPr="00E57AE0">
        <w:rPr>
          <w:sz w:val="22"/>
        </w:rPr>
        <w:t xml:space="preserve"> </w:t>
      </w:r>
      <w:r w:rsidRPr="00E57AE0">
        <w:rPr>
          <w:i/>
          <w:sz w:val="22"/>
          <w:lang w:val="ru-RU"/>
        </w:rPr>
        <w:t>α</w:t>
      </w:r>
      <w:r w:rsidRPr="00E57AE0">
        <w:rPr>
          <w:sz w:val="22"/>
        </w:rPr>
        <w:t xml:space="preserve"> = – 22</w:t>
      </w:r>
      <w:r>
        <w:rPr>
          <w:sz w:val="22"/>
        </w:rPr>
        <w:t>.</w:t>
      </w:r>
      <w:r w:rsidRPr="00E57AE0">
        <w:rPr>
          <w:sz w:val="22"/>
        </w:rPr>
        <w:t>5</w:t>
      </w:r>
      <w:r w:rsidRPr="00E57AE0">
        <w:rPr>
          <w:sz w:val="22"/>
          <w:szCs w:val="22"/>
        </w:rPr>
        <w:t>°</w:t>
      </w:r>
      <w:r w:rsidRPr="00E57AE0">
        <w:rPr>
          <w:sz w:val="22"/>
        </w:rPr>
        <w:t xml:space="preserve">; </w:t>
      </w:r>
      <w:r w:rsidRPr="00E57AE0">
        <w:rPr>
          <w:i/>
          <w:sz w:val="22"/>
          <w:lang w:val="ru-RU"/>
        </w:rPr>
        <w:t>β</w:t>
      </w:r>
      <w:r w:rsidRPr="00E57AE0">
        <w:rPr>
          <w:sz w:val="22"/>
        </w:rPr>
        <w:t xml:space="preserve"> = 75</w:t>
      </w:r>
      <w:r w:rsidRPr="00E57AE0">
        <w:rPr>
          <w:sz w:val="22"/>
          <w:szCs w:val="22"/>
        </w:rPr>
        <w:t>°</w:t>
      </w:r>
      <w:r w:rsidRPr="00E57AE0">
        <w:rPr>
          <w:sz w:val="22"/>
        </w:rPr>
        <w:t xml:space="preserve">. </w:t>
      </w:r>
      <w:r>
        <w:rPr>
          <w:sz w:val="22"/>
        </w:rPr>
        <w:t>The surface of the specimen is covered with a special paint, to enable operation of optical strain gauging system</w:t>
      </w:r>
      <w:r w:rsidRPr="00E57AE0">
        <w:rPr>
          <w:sz w:val="22"/>
        </w:rPr>
        <w:t xml:space="preserve">. </w:t>
      </w:r>
      <w:r>
        <w:rPr>
          <w:sz w:val="22"/>
        </w:rPr>
        <w:t>The failure was observed in mid-section of the specimen</w:t>
      </w:r>
      <w:r w:rsidRPr="00E57AE0">
        <w:rPr>
          <w:sz w:val="22"/>
        </w:rPr>
        <w:t xml:space="preserve">. </w:t>
      </w:r>
      <w:r>
        <w:rPr>
          <w:sz w:val="22"/>
        </w:rPr>
        <w:t>Fracturing started at the tips of V-notches and then propagated to the entire section as failure process was going on.</w:t>
      </w:r>
    </w:p>
    <w:p w:rsidR="005E0C81" w:rsidRDefault="005E0C81" w:rsidP="005E0C81">
      <w:pPr>
        <w:pStyle w:val="FirstParagraph"/>
        <w:rPr>
          <w:sz w:val="22"/>
        </w:rPr>
      </w:pPr>
    </w:p>
    <w:p w:rsidR="00530DD1" w:rsidRPr="00F57070" w:rsidRDefault="00530DD1" w:rsidP="00530DD1">
      <w:pPr>
        <w:pStyle w:val="FirstParagraph"/>
        <w:rPr>
          <w:sz w:val="22"/>
        </w:rPr>
      </w:pPr>
      <w:r>
        <w:rPr>
          <w:sz w:val="22"/>
        </w:rPr>
        <w:t>During</w:t>
      </w:r>
      <w:r w:rsidRPr="00B04FA6">
        <w:rPr>
          <w:sz w:val="22"/>
        </w:rPr>
        <w:t xml:space="preserve"> </w:t>
      </w:r>
      <w:r>
        <w:rPr>
          <w:sz w:val="22"/>
        </w:rPr>
        <w:t>the</w:t>
      </w:r>
      <w:r w:rsidRPr="00B04FA6">
        <w:rPr>
          <w:sz w:val="22"/>
        </w:rPr>
        <w:t xml:space="preserve"> </w:t>
      </w:r>
      <w:r>
        <w:rPr>
          <w:sz w:val="22"/>
        </w:rPr>
        <w:t>tests</w:t>
      </w:r>
      <w:r w:rsidRPr="00B04FA6">
        <w:rPr>
          <w:sz w:val="22"/>
        </w:rPr>
        <w:t xml:space="preserve"> </w:t>
      </w:r>
      <w:r>
        <w:rPr>
          <w:sz w:val="22"/>
        </w:rPr>
        <w:t>of</w:t>
      </w:r>
      <w:r w:rsidRPr="00B04FA6">
        <w:rPr>
          <w:sz w:val="22"/>
        </w:rPr>
        <w:t xml:space="preserve"> </w:t>
      </w:r>
      <w:r>
        <w:rPr>
          <w:sz w:val="22"/>
        </w:rPr>
        <w:t>GRP</w:t>
      </w:r>
      <w:r w:rsidRPr="00B04FA6">
        <w:rPr>
          <w:sz w:val="22"/>
        </w:rPr>
        <w:t xml:space="preserve"> </w:t>
      </w:r>
      <w:r>
        <w:rPr>
          <w:sz w:val="22"/>
        </w:rPr>
        <w:t>specimens</w:t>
      </w:r>
      <w:r w:rsidRPr="00B04FA6">
        <w:rPr>
          <w:sz w:val="22"/>
        </w:rPr>
        <w:t xml:space="preserve">, </w:t>
      </w:r>
      <w:r>
        <w:rPr>
          <w:sz w:val="22"/>
        </w:rPr>
        <w:t>to</w:t>
      </w:r>
      <w:r w:rsidRPr="00B04FA6">
        <w:rPr>
          <w:sz w:val="22"/>
        </w:rPr>
        <w:t xml:space="preserve"> </w:t>
      </w:r>
      <w:r>
        <w:rPr>
          <w:sz w:val="22"/>
        </w:rPr>
        <w:t>monitor</w:t>
      </w:r>
      <w:r w:rsidRPr="00B04FA6">
        <w:rPr>
          <w:sz w:val="22"/>
        </w:rPr>
        <w:t xml:space="preserve"> </w:t>
      </w:r>
      <w:r>
        <w:rPr>
          <w:sz w:val="22"/>
        </w:rPr>
        <w:t>the</w:t>
      </w:r>
      <w:r w:rsidRPr="00B04FA6">
        <w:rPr>
          <w:sz w:val="22"/>
        </w:rPr>
        <w:t xml:space="preserve"> </w:t>
      </w:r>
      <w:r>
        <w:rPr>
          <w:sz w:val="22"/>
        </w:rPr>
        <w:t>progress</w:t>
      </w:r>
      <w:r w:rsidRPr="00B04FA6">
        <w:rPr>
          <w:sz w:val="22"/>
        </w:rPr>
        <w:t xml:space="preserve"> </w:t>
      </w:r>
      <w:r>
        <w:rPr>
          <w:sz w:val="22"/>
        </w:rPr>
        <w:t>of</w:t>
      </w:r>
      <w:r w:rsidRPr="00B04FA6">
        <w:rPr>
          <w:sz w:val="22"/>
        </w:rPr>
        <w:t xml:space="preserve"> </w:t>
      </w:r>
      <w:r>
        <w:rPr>
          <w:sz w:val="22"/>
        </w:rPr>
        <w:t>GRP</w:t>
      </w:r>
      <w:r w:rsidRPr="00B04FA6">
        <w:rPr>
          <w:sz w:val="22"/>
        </w:rPr>
        <w:t xml:space="preserve"> </w:t>
      </w:r>
      <w:r>
        <w:rPr>
          <w:sz w:val="22"/>
        </w:rPr>
        <w:t>structure</w:t>
      </w:r>
      <w:r w:rsidRPr="00B04FA6">
        <w:rPr>
          <w:sz w:val="22"/>
        </w:rPr>
        <w:t xml:space="preserve"> </w:t>
      </w:r>
      <w:r>
        <w:rPr>
          <w:sz w:val="22"/>
        </w:rPr>
        <w:t>damage</w:t>
      </w:r>
      <w:r w:rsidRPr="00B04FA6">
        <w:rPr>
          <w:sz w:val="22"/>
        </w:rPr>
        <w:t xml:space="preserve">, </w:t>
      </w:r>
      <w:r>
        <w:rPr>
          <w:sz w:val="22"/>
        </w:rPr>
        <w:t xml:space="preserve">a couple of </w:t>
      </w:r>
      <w:r w:rsidRPr="00B04FA6">
        <w:rPr>
          <w:sz w:val="22"/>
        </w:rPr>
        <w:t>specimen</w:t>
      </w:r>
      <w:r>
        <w:rPr>
          <w:sz w:val="22"/>
        </w:rPr>
        <w:t>s</w:t>
      </w:r>
      <w:r w:rsidRPr="00B04FA6">
        <w:rPr>
          <w:sz w:val="22"/>
        </w:rPr>
        <w:t xml:space="preserve"> </w:t>
      </w:r>
      <w:r>
        <w:rPr>
          <w:sz w:val="22"/>
        </w:rPr>
        <w:t>underwent additional transillumination check</w:t>
      </w:r>
      <w:r w:rsidRPr="00B04FA6">
        <w:rPr>
          <w:sz w:val="22"/>
        </w:rPr>
        <w:t xml:space="preserve">. </w:t>
      </w:r>
      <w:r>
        <w:rPr>
          <w:sz w:val="22"/>
        </w:rPr>
        <w:t>Fig</w:t>
      </w:r>
      <w:r w:rsidRPr="00B04FA6">
        <w:rPr>
          <w:sz w:val="22"/>
        </w:rPr>
        <w:t xml:space="preserve">. 3 </w:t>
      </w:r>
      <w:r>
        <w:rPr>
          <w:sz w:val="22"/>
        </w:rPr>
        <w:t>shows</w:t>
      </w:r>
      <w:r w:rsidRPr="00B04FA6">
        <w:rPr>
          <w:sz w:val="22"/>
        </w:rPr>
        <w:t xml:space="preserve"> </w:t>
      </w:r>
      <w:r>
        <w:rPr>
          <w:sz w:val="22"/>
        </w:rPr>
        <w:t>the</w:t>
      </w:r>
      <w:r w:rsidRPr="00B04FA6">
        <w:rPr>
          <w:sz w:val="22"/>
        </w:rPr>
        <w:t xml:space="preserve"> </w:t>
      </w:r>
      <w:r>
        <w:rPr>
          <w:sz w:val="22"/>
        </w:rPr>
        <w:t>photos</w:t>
      </w:r>
      <w:r w:rsidRPr="00B04FA6">
        <w:rPr>
          <w:sz w:val="22"/>
        </w:rPr>
        <w:t xml:space="preserve"> </w:t>
      </w:r>
      <w:r>
        <w:rPr>
          <w:sz w:val="22"/>
        </w:rPr>
        <w:t>of</w:t>
      </w:r>
      <w:r w:rsidRPr="00B04FA6">
        <w:rPr>
          <w:sz w:val="22"/>
        </w:rPr>
        <w:t xml:space="preserve"> </w:t>
      </w:r>
      <w:r>
        <w:rPr>
          <w:sz w:val="22"/>
        </w:rPr>
        <w:t>GRP</w:t>
      </w:r>
      <w:r w:rsidRPr="00B04FA6">
        <w:rPr>
          <w:sz w:val="22"/>
        </w:rPr>
        <w:t xml:space="preserve"> </w:t>
      </w:r>
      <w:r>
        <w:rPr>
          <w:sz w:val="22"/>
        </w:rPr>
        <w:t>specimen</w:t>
      </w:r>
      <w:r w:rsidRPr="00B04FA6">
        <w:rPr>
          <w:sz w:val="22"/>
        </w:rPr>
        <w:t xml:space="preserve"> (</w:t>
      </w:r>
      <w:r>
        <w:rPr>
          <w:sz w:val="22"/>
        </w:rPr>
        <w:t>based on SD1 glass fabric with stacking sequence</w:t>
      </w:r>
      <w:r w:rsidRPr="00B04FA6">
        <w:rPr>
          <w:sz w:val="22"/>
        </w:rPr>
        <w:t xml:space="preserve"> [0</w:t>
      </w:r>
      <w:r w:rsidRPr="00B04FA6">
        <w:rPr>
          <w:sz w:val="22"/>
          <w:szCs w:val="22"/>
        </w:rPr>
        <w:t>°</w:t>
      </w:r>
      <w:r w:rsidRPr="00B04FA6">
        <w:rPr>
          <w:sz w:val="22"/>
        </w:rPr>
        <w:t>/90</w:t>
      </w:r>
      <w:r w:rsidRPr="00B04FA6">
        <w:rPr>
          <w:sz w:val="22"/>
          <w:szCs w:val="22"/>
        </w:rPr>
        <w:t>°</w:t>
      </w:r>
      <w:r w:rsidRPr="00B04FA6">
        <w:rPr>
          <w:sz w:val="22"/>
        </w:rPr>
        <w:t xml:space="preserve">]) </w:t>
      </w:r>
      <w:r>
        <w:rPr>
          <w:sz w:val="22"/>
        </w:rPr>
        <w:t xml:space="preserve">during the tests with combination of angles </w:t>
      </w:r>
      <w:r w:rsidRPr="00FB43F6">
        <w:rPr>
          <w:sz w:val="22"/>
          <w:lang w:val="ru-RU"/>
        </w:rPr>
        <w:t>α</w:t>
      </w:r>
      <w:r w:rsidRPr="00B04FA6">
        <w:rPr>
          <w:sz w:val="22"/>
        </w:rPr>
        <w:t xml:space="preserve"> = 35</w:t>
      </w:r>
      <w:r w:rsidRPr="00B04FA6">
        <w:rPr>
          <w:sz w:val="22"/>
          <w:szCs w:val="22"/>
        </w:rPr>
        <w:t>°</w:t>
      </w:r>
      <w:r w:rsidRPr="00B04FA6">
        <w:rPr>
          <w:sz w:val="22"/>
        </w:rPr>
        <w:t xml:space="preserve">; </w:t>
      </w:r>
      <w:r w:rsidRPr="00FB43F6">
        <w:rPr>
          <w:sz w:val="22"/>
          <w:lang w:val="ru-RU"/>
        </w:rPr>
        <w:t>β</w:t>
      </w:r>
      <w:r w:rsidRPr="00B04FA6">
        <w:rPr>
          <w:sz w:val="22"/>
        </w:rPr>
        <w:t xml:space="preserve"> = 75</w:t>
      </w:r>
      <w:r w:rsidRPr="00B04FA6">
        <w:rPr>
          <w:sz w:val="22"/>
          <w:szCs w:val="22"/>
        </w:rPr>
        <w:t>°</w:t>
      </w:r>
      <w:r w:rsidRPr="00B04FA6">
        <w:rPr>
          <w:sz w:val="22"/>
        </w:rPr>
        <w:t xml:space="preserve">. </w:t>
      </w:r>
      <w:r>
        <w:rPr>
          <w:sz w:val="22"/>
        </w:rPr>
        <w:t>Similarly to other specimens, fracturing started at the tips of V-notches</w:t>
      </w:r>
      <w:r w:rsidRPr="00B04FA6">
        <w:rPr>
          <w:sz w:val="22"/>
        </w:rPr>
        <w:t xml:space="preserve">. </w:t>
      </w:r>
      <w:r>
        <w:rPr>
          <w:sz w:val="22"/>
        </w:rPr>
        <w:t>The</w:t>
      </w:r>
      <w:r w:rsidRPr="00F57070">
        <w:rPr>
          <w:sz w:val="22"/>
        </w:rPr>
        <w:t xml:space="preserve"> </w:t>
      </w:r>
      <w:r>
        <w:rPr>
          <w:sz w:val="22"/>
        </w:rPr>
        <w:t>damage</w:t>
      </w:r>
      <w:r w:rsidRPr="00F57070">
        <w:rPr>
          <w:sz w:val="22"/>
        </w:rPr>
        <w:t xml:space="preserve"> </w:t>
      </w:r>
      <w:r>
        <w:rPr>
          <w:sz w:val="22"/>
        </w:rPr>
        <w:t>can</w:t>
      </w:r>
      <w:r w:rsidRPr="00F57070">
        <w:rPr>
          <w:sz w:val="22"/>
        </w:rPr>
        <w:t xml:space="preserve"> </w:t>
      </w:r>
      <w:r>
        <w:rPr>
          <w:sz w:val="22"/>
        </w:rPr>
        <w:t>be</w:t>
      </w:r>
      <w:r w:rsidRPr="00F57070">
        <w:rPr>
          <w:sz w:val="22"/>
        </w:rPr>
        <w:t xml:space="preserve"> </w:t>
      </w:r>
      <w:r>
        <w:rPr>
          <w:sz w:val="22"/>
        </w:rPr>
        <w:t>observed</w:t>
      </w:r>
      <w:r w:rsidRPr="00F57070">
        <w:rPr>
          <w:sz w:val="22"/>
        </w:rPr>
        <w:t xml:space="preserve"> </w:t>
      </w:r>
      <w:r>
        <w:rPr>
          <w:sz w:val="22"/>
        </w:rPr>
        <w:t>all</w:t>
      </w:r>
      <w:r w:rsidRPr="00F57070">
        <w:rPr>
          <w:sz w:val="22"/>
        </w:rPr>
        <w:t xml:space="preserve"> </w:t>
      </w:r>
      <w:r>
        <w:rPr>
          <w:sz w:val="22"/>
        </w:rPr>
        <w:t>along</w:t>
      </w:r>
      <w:r w:rsidRPr="00F57070">
        <w:rPr>
          <w:sz w:val="22"/>
        </w:rPr>
        <w:t xml:space="preserve"> </w:t>
      </w:r>
      <w:r>
        <w:rPr>
          <w:sz w:val="22"/>
        </w:rPr>
        <w:t>the</w:t>
      </w:r>
      <w:r w:rsidRPr="00F57070">
        <w:rPr>
          <w:sz w:val="22"/>
        </w:rPr>
        <w:t xml:space="preserve"> </w:t>
      </w:r>
      <w:r>
        <w:rPr>
          <w:sz w:val="22"/>
        </w:rPr>
        <w:t>specimen</w:t>
      </w:r>
      <w:r w:rsidRPr="00F57070">
        <w:rPr>
          <w:sz w:val="22"/>
        </w:rPr>
        <w:t>.</w:t>
      </w:r>
    </w:p>
    <w:p w:rsidR="00530DD1" w:rsidRPr="00F57070" w:rsidRDefault="00530DD1" w:rsidP="00530DD1">
      <w:pPr>
        <w:pStyle w:val="FirstParagraph"/>
        <w:rPr>
          <w:sz w:val="22"/>
        </w:rPr>
      </w:pPr>
    </w:p>
    <w:p w:rsidR="00530DD1" w:rsidRPr="00E66B17" w:rsidRDefault="00530DD1" w:rsidP="00530DD1">
      <w:pPr>
        <w:pStyle w:val="FirstParagraph"/>
        <w:rPr>
          <w:sz w:val="22"/>
        </w:rPr>
      </w:pPr>
      <w:r>
        <w:rPr>
          <w:sz w:val="22"/>
        </w:rPr>
        <w:t>Fig</w:t>
      </w:r>
      <w:r w:rsidRPr="00E66B17">
        <w:rPr>
          <w:sz w:val="22"/>
        </w:rPr>
        <w:t xml:space="preserve">. 4 </w:t>
      </w:r>
      <w:r>
        <w:rPr>
          <w:sz w:val="22"/>
        </w:rPr>
        <w:t>shows</w:t>
      </w:r>
      <w:r w:rsidRPr="00E66B17">
        <w:rPr>
          <w:sz w:val="22"/>
        </w:rPr>
        <w:t xml:space="preserve"> </w:t>
      </w:r>
      <w:r>
        <w:rPr>
          <w:sz w:val="22"/>
        </w:rPr>
        <w:t>the fields</w:t>
      </w:r>
      <w:r w:rsidRPr="00E66B17">
        <w:rPr>
          <w:sz w:val="22"/>
        </w:rPr>
        <w:t xml:space="preserve"> </w:t>
      </w:r>
      <w:r>
        <w:rPr>
          <w:sz w:val="22"/>
        </w:rPr>
        <w:t>of</w:t>
      </w:r>
      <w:r w:rsidRPr="00E66B17">
        <w:rPr>
          <w:sz w:val="22"/>
        </w:rPr>
        <w:t xml:space="preserve"> </w:t>
      </w:r>
      <w:r>
        <w:rPr>
          <w:sz w:val="22"/>
        </w:rPr>
        <w:t>normal</w:t>
      </w:r>
      <w:r w:rsidRPr="00E66B17">
        <w:rPr>
          <w:sz w:val="22"/>
        </w:rPr>
        <w:t xml:space="preserve"> </w:t>
      </w:r>
      <w:r>
        <w:rPr>
          <w:sz w:val="22"/>
        </w:rPr>
        <w:t>stresses</w:t>
      </w:r>
      <w:r w:rsidRPr="00E66B17">
        <w:rPr>
          <w:sz w:val="22"/>
        </w:rPr>
        <w:t xml:space="preserve"> </w:t>
      </w:r>
      <w:r>
        <w:rPr>
          <w:sz w:val="22"/>
          <w:lang w:val="ru-RU"/>
        </w:rPr>
        <w:t>ε</w:t>
      </w:r>
      <w:r w:rsidRPr="00E66B17">
        <w:rPr>
          <w:sz w:val="22"/>
          <w:vertAlign w:val="subscript"/>
        </w:rPr>
        <w:t>xx</w:t>
      </w:r>
      <w:r w:rsidRPr="00E66B17">
        <w:rPr>
          <w:sz w:val="22"/>
        </w:rPr>
        <w:t xml:space="preserve"> </w:t>
      </w:r>
      <w:r>
        <w:rPr>
          <w:sz w:val="22"/>
        </w:rPr>
        <w:t>and</w:t>
      </w:r>
      <w:r w:rsidRPr="00E66B17">
        <w:rPr>
          <w:sz w:val="22"/>
        </w:rPr>
        <w:t xml:space="preserve"> </w:t>
      </w:r>
      <w:r>
        <w:rPr>
          <w:sz w:val="22"/>
          <w:lang w:val="ru-RU"/>
        </w:rPr>
        <w:t>ε</w:t>
      </w:r>
      <w:r w:rsidRPr="00E66B17">
        <w:rPr>
          <w:sz w:val="22"/>
          <w:vertAlign w:val="subscript"/>
        </w:rPr>
        <w:t>yy</w:t>
      </w:r>
      <w:r w:rsidRPr="00E66B17">
        <w:rPr>
          <w:sz w:val="22"/>
        </w:rPr>
        <w:t xml:space="preserve"> </w:t>
      </w:r>
      <w:r>
        <w:rPr>
          <w:sz w:val="22"/>
        </w:rPr>
        <w:t>during the tests of CRP based on UD2 carbon fabric, with combination of angles</w:t>
      </w:r>
      <w:r w:rsidRPr="00E66B17">
        <w:rPr>
          <w:sz w:val="22"/>
          <w:szCs w:val="22"/>
        </w:rPr>
        <w:t xml:space="preserve"> </w:t>
      </w:r>
      <w:r w:rsidRPr="00074E36">
        <w:rPr>
          <w:sz w:val="22"/>
          <w:szCs w:val="22"/>
          <w:lang w:val="ru-RU"/>
        </w:rPr>
        <w:t>α</w:t>
      </w:r>
      <w:r w:rsidRPr="00E66B17">
        <w:rPr>
          <w:sz w:val="22"/>
          <w:szCs w:val="22"/>
        </w:rPr>
        <w:t xml:space="preserve">=35° </w:t>
      </w:r>
      <w:r>
        <w:rPr>
          <w:sz w:val="22"/>
          <w:szCs w:val="22"/>
        </w:rPr>
        <w:t>and</w:t>
      </w:r>
      <w:r w:rsidRPr="00E66B17">
        <w:rPr>
          <w:sz w:val="22"/>
          <w:szCs w:val="22"/>
        </w:rPr>
        <w:t xml:space="preserve"> </w:t>
      </w:r>
      <w:r w:rsidRPr="00074E36">
        <w:rPr>
          <w:sz w:val="22"/>
          <w:szCs w:val="22"/>
          <w:lang w:val="ru-RU"/>
        </w:rPr>
        <w:t>β</w:t>
      </w:r>
      <w:r w:rsidRPr="00E66B17">
        <w:rPr>
          <w:sz w:val="22"/>
          <w:szCs w:val="22"/>
        </w:rPr>
        <w:t>=75°.</w:t>
      </w:r>
      <w:r w:rsidRPr="00E66B17">
        <w:rPr>
          <w:sz w:val="22"/>
        </w:rPr>
        <w:t xml:space="preserve"> </w:t>
      </w:r>
      <w:r>
        <w:rPr>
          <w:sz w:val="22"/>
        </w:rPr>
        <w:t>Test</w:t>
      </w:r>
      <w:r w:rsidRPr="00E66B17">
        <w:rPr>
          <w:sz w:val="22"/>
        </w:rPr>
        <w:t xml:space="preserve"> </w:t>
      </w:r>
      <w:r>
        <w:rPr>
          <w:sz w:val="22"/>
        </w:rPr>
        <w:t>results</w:t>
      </w:r>
      <w:r w:rsidRPr="00E66B17">
        <w:rPr>
          <w:sz w:val="22"/>
        </w:rPr>
        <w:t xml:space="preserve"> </w:t>
      </w:r>
      <w:r>
        <w:rPr>
          <w:sz w:val="22"/>
        </w:rPr>
        <w:t>were</w:t>
      </w:r>
      <w:r w:rsidRPr="00E66B17">
        <w:rPr>
          <w:sz w:val="22"/>
        </w:rPr>
        <w:t xml:space="preserve"> </w:t>
      </w:r>
      <w:r>
        <w:rPr>
          <w:sz w:val="22"/>
        </w:rPr>
        <w:t>recorded and partially processed by GOM ARAMIS optical system for displacement field measurements</w:t>
      </w:r>
      <w:r w:rsidRPr="00E66B17">
        <w:rPr>
          <w:sz w:val="22"/>
        </w:rPr>
        <w:t xml:space="preserve">. </w:t>
      </w:r>
      <w:r>
        <w:rPr>
          <w:sz w:val="22"/>
        </w:rPr>
        <w:t>This system can determine all components of strain tensor at the specified point of specimen surface.</w:t>
      </w:r>
      <w:r w:rsidRPr="00E66B17">
        <w:rPr>
          <w:sz w:val="22"/>
        </w:rPr>
        <w:t xml:space="preserve"> </w:t>
      </w:r>
      <w:r>
        <w:rPr>
          <w:sz w:val="22"/>
        </w:rPr>
        <w:t>Strain measurements were taken at the center of the specimen’s narrow section and averaged</w:t>
      </w:r>
      <w:r w:rsidRPr="00E66B17">
        <w:rPr>
          <w:sz w:val="22"/>
        </w:rPr>
        <w:t xml:space="preserve"> </w:t>
      </w:r>
      <w:r>
        <w:rPr>
          <w:sz w:val="22"/>
        </w:rPr>
        <w:t xml:space="preserve">for </w:t>
      </w:r>
      <w:r w:rsidRPr="00E66B17">
        <w:rPr>
          <w:sz w:val="22"/>
        </w:rPr>
        <w:t>2</w:t>
      </w:r>
      <w:r w:rsidRPr="004662DF">
        <w:rPr>
          <w:sz w:val="22"/>
          <w:lang w:val="ru-RU"/>
        </w:rPr>
        <w:t>х</w:t>
      </w:r>
      <w:r w:rsidRPr="00E66B17">
        <w:rPr>
          <w:sz w:val="22"/>
        </w:rPr>
        <w:t xml:space="preserve">2 </w:t>
      </w:r>
      <w:r>
        <w:rPr>
          <w:sz w:val="22"/>
        </w:rPr>
        <w:t>mm area</w:t>
      </w:r>
      <w:r w:rsidRPr="00E66B17">
        <w:rPr>
          <w:sz w:val="22"/>
        </w:rPr>
        <w:t>.</w:t>
      </w:r>
      <w:r>
        <w:rPr>
          <w:sz w:val="22"/>
        </w:rPr>
        <w:t xml:space="preserve"> Strain concentrators were recorded at the tips of V-notches.</w:t>
      </w:r>
      <w:r w:rsidRPr="00E66B17">
        <w:rPr>
          <w:sz w:val="22"/>
        </w:rPr>
        <w:t xml:space="preserve"> </w:t>
      </w:r>
      <w:r>
        <w:rPr>
          <w:sz w:val="22"/>
        </w:rPr>
        <w:t xml:space="preserve">During the study, these strains were converted into </w:t>
      </w:r>
      <w:r w:rsidRPr="00E66B17">
        <w:rPr>
          <w:i/>
          <w:sz w:val="22"/>
        </w:rPr>
        <w:t>012</w:t>
      </w:r>
      <w:r>
        <w:rPr>
          <w:sz w:val="22"/>
        </w:rPr>
        <w:t xml:space="preserve"> coordinate system of reinforcing fibers</w:t>
      </w:r>
      <w:r w:rsidRPr="00E66B17">
        <w:rPr>
          <w:sz w:val="22"/>
        </w:rPr>
        <w:t xml:space="preserve"> </w:t>
      </w:r>
      <w:r>
        <w:rPr>
          <w:sz w:val="22"/>
        </w:rPr>
        <w:t>and compared versus calculation results for stresses</w:t>
      </w:r>
      <w:r w:rsidRPr="00E66B17">
        <w:rPr>
          <w:sz w:val="22"/>
        </w:rPr>
        <w:t xml:space="preserve"> </w:t>
      </w:r>
      <w:r>
        <w:rPr>
          <w:sz w:val="22"/>
          <w:szCs w:val="22"/>
        </w:rPr>
        <w:t>σ</w:t>
      </w:r>
      <w:r w:rsidRPr="00E66B17">
        <w:rPr>
          <w:sz w:val="22"/>
          <w:szCs w:val="22"/>
          <w:vertAlign w:val="subscript"/>
        </w:rPr>
        <w:t>11</w:t>
      </w:r>
      <w:r w:rsidRPr="00E66B17">
        <w:rPr>
          <w:sz w:val="22"/>
          <w:szCs w:val="22"/>
        </w:rPr>
        <w:t xml:space="preserve">, </w:t>
      </w:r>
      <w:r>
        <w:rPr>
          <w:sz w:val="22"/>
          <w:szCs w:val="22"/>
        </w:rPr>
        <w:t>σ</w:t>
      </w:r>
      <w:r w:rsidRPr="00E66B17">
        <w:rPr>
          <w:sz w:val="22"/>
          <w:szCs w:val="22"/>
          <w:vertAlign w:val="subscript"/>
        </w:rPr>
        <w:t>22</w:t>
      </w:r>
      <w:r w:rsidRPr="00E66B17">
        <w:rPr>
          <w:sz w:val="22"/>
          <w:szCs w:val="22"/>
        </w:rPr>
        <w:t xml:space="preserve"> </w:t>
      </w:r>
      <w:r>
        <w:rPr>
          <w:sz w:val="22"/>
          <w:szCs w:val="22"/>
        </w:rPr>
        <w:t>and</w:t>
      </w:r>
      <w:r w:rsidRPr="00E66B17">
        <w:rPr>
          <w:sz w:val="22"/>
          <w:szCs w:val="22"/>
        </w:rPr>
        <w:t xml:space="preserve"> </w:t>
      </w:r>
      <w:r>
        <w:rPr>
          <w:sz w:val="22"/>
          <w:szCs w:val="22"/>
          <w:lang w:val="ru-RU"/>
        </w:rPr>
        <w:sym w:font="Symbol" w:char="F074"/>
      </w:r>
      <w:r w:rsidRPr="00E66B17">
        <w:rPr>
          <w:sz w:val="22"/>
          <w:szCs w:val="22"/>
          <w:vertAlign w:val="subscript"/>
        </w:rPr>
        <w:t>12</w:t>
      </w:r>
      <w:r w:rsidRPr="00E66B17">
        <w:rPr>
          <w:sz w:val="22"/>
          <w:szCs w:val="22"/>
        </w:rPr>
        <w:t xml:space="preserve"> </w:t>
      </w:r>
      <w:r>
        <w:rPr>
          <w:sz w:val="22"/>
          <w:szCs w:val="22"/>
        </w:rPr>
        <w:t>based on the changes in external load</w:t>
      </w:r>
      <w:r w:rsidRPr="00E66B17">
        <w:rPr>
          <w:sz w:val="22"/>
        </w:rPr>
        <w:t xml:space="preserve"> </w:t>
      </w:r>
      <w:r w:rsidRPr="00E66B17">
        <w:rPr>
          <w:i/>
          <w:sz w:val="22"/>
        </w:rPr>
        <w:t>P</w:t>
      </w:r>
      <w:r w:rsidRPr="00E66B17">
        <w:rPr>
          <w:sz w:val="22"/>
        </w:rPr>
        <w:t>.</w:t>
      </w:r>
    </w:p>
    <w:p w:rsidR="00530DD1" w:rsidRPr="00E57AE0" w:rsidRDefault="00530DD1" w:rsidP="005E0C81">
      <w:pPr>
        <w:pStyle w:val="FirstParagraph"/>
        <w:rPr>
          <w:sz w:val="22"/>
        </w:rPr>
      </w:pPr>
    </w:p>
    <w:p w:rsidR="005E0C81" w:rsidRPr="00E57AE0" w:rsidRDefault="005E0C81" w:rsidP="005E0C81">
      <w:pPr>
        <w:jc w:val="center"/>
        <w:rPr>
          <w:noProof/>
          <w:lang w:eastAsia="ru-RU"/>
        </w:rPr>
      </w:pPr>
    </w:p>
    <w:p w:rsidR="005E0C81" w:rsidRDefault="007F22DD" w:rsidP="005E0C81">
      <w:pPr>
        <w:jc w:val="center"/>
        <w:rPr>
          <w:noProof/>
          <w:lang w:val="ru-RU" w:eastAsia="ru-RU"/>
        </w:rPr>
      </w:pPr>
      <w:r w:rsidRPr="005E0C81">
        <w:rPr>
          <w:noProof/>
          <w:lang w:val="ru-RU" w:eastAsia="ru-RU"/>
        </w:rPr>
        <w:drawing>
          <wp:inline distT="0" distB="0" distL="0" distR="0">
            <wp:extent cx="3138805" cy="5309235"/>
            <wp:effectExtent l="635" t="0" r="0" b="0"/>
            <wp:docPr id="3"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rot="-5400000">
                      <a:off x="0" y="0"/>
                      <a:ext cx="3138805" cy="5309235"/>
                    </a:xfrm>
                    <a:prstGeom prst="rect">
                      <a:avLst/>
                    </a:prstGeom>
                    <a:noFill/>
                    <a:ln>
                      <a:noFill/>
                    </a:ln>
                  </pic:spPr>
                </pic:pic>
              </a:graphicData>
            </a:graphic>
          </wp:inline>
        </w:drawing>
      </w:r>
    </w:p>
    <w:p w:rsidR="005E0C81" w:rsidRDefault="005E0C81" w:rsidP="005E0C81">
      <w:pPr>
        <w:jc w:val="center"/>
        <w:rPr>
          <w:noProof/>
          <w:lang w:val="ru-RU" w:eastAsia="ru-RU"/>
        </w:rPr>
      </w:pPr>
    </w:p>
    <w:p w:rsidR="005E0C81" w:rsidRDefault="005E0C81" w:rsidP="005E0C81">
      <w:pPr>
        <w:jc w:val="center"/>
        <w:rPr>
          <w:rFonts w:eastAsia="Calibri"/>
          <w:sz w:val="22"/>
          <w:szCs w:val="22"/>
        </w:rPr>
      </w:pPr>
      <w:r>
        <w:rPr>
          <w:b/>
          <w:sz w:val="22"/>
          <w:szCs w:val="22"/>
        </w:rPr>
        <w:t>Fig.</w:t>
      </w:r>
      <w:r w:rsidRPr="00E57AE0">
        <w:rPr>
          <w:b/>
          <w:sz w:val="22"/>
          <w:szCs w:val="22"/>
        </w:rPr>
        <w:t xml:space="preserve"> 2.</w:t>
      </w:r>
      <w:r w:rsidRPr="00E57AE0">
        <w:rPr>
          <w:sz w:val="22"/>
          <w:szCs w:val="22"/>
        </w:rPr>
        <w:t xml:space="preserve"> </w:t>
      </w:r>
      <w:r>
        <w:rPr>
          <w:sz w:val="22"/>
          <w:szCs w:val="22"/>
        </w:rPr>
        <w:t>Failure of CRP sample based on UD2 fabric during the tests with combination of angles</w:t>
      </w:r>
    </w:p>
    <w:p w:rsidR="005E0C81" w:rsidRPr="00DE50FF" w:rsidRDefault="005E0C81" w:rsidP="005E0C81">
      <w:pPr>
        <w:jc w:val="center"/>
        <w:rPr>
          <w:sz w:val="22"/>
          <w:szCs w:val="22"/>
          <w:lang w:val="ru-RU"/>
        </w:rPr>
      </w:pPr>
      <w:r w:rsidRPr="00DE50FF">
        <w:rPr>
          <w:sz w:val="22"/>
          <w:szCs w:val="22"/>
        </w:rPr>
        <w:t>α</w:t>
      </w:r>
      <w:r w:rsidRPr="00DE50FF">
        <w:rPr>
          <w:sz w:val="22"/>
          <w:szCs w:val="22"/>
          <w:lang w:val="ru-RU"/>
        </w:rPr>
        <w:t xml:space="preserve"> = – 22</w:t>
      </w:r>
      <w:r>
        <w:rPr>
          <w:sz w:val="22"/>
          <w:szCs w:val="22"/>
        </w:rPr>
        <w:t>.</w:t>
      </w:r>
      <w:r w:rsidRPr="00DE50FF">
        <w:rPr>
          <w:sz w:val="22"/>
          <w:szCs w:val="22"/>
          <w:lang w:val="ru-RU"/>
        </w:rPr>
        <w:t>5</w:t>
      </w:r>
      <w:r w:rsidRPr="00DE50FF">
        <w:rPr>
          <w:sz w:val="22"/>
          <w:szCs w:val="22"/>
          <w:vertAlign w:val="superscript"/>
        </w:rPr>
        <w:t>o</w:t>
      </w:r>
      <w:r w:rsidRPr="00DE50FF">
        <w:rPr>
          <w:sz w:val="22"/>
          <w:szCs w:val="22"/>
          <w:lang w:val="ru-RU"/>
        </w:rPr>
        <w:t xml:space="preserve">; </w:t>
      </w:r>
      <w:r w:rsidRPr="00DE50FF">
        <w:rPr>
          <w:rFonts w:eastAsia="Calibri"/>
          <w:sz w:val="22"/>
          <w:szCs w:val="22"/>
        </w:rPr>
        <w:t>β</w:t>
      </w:r>
      <w:r w:rsidRPr="00DE50FF">
        <w:rPr>
          <w:rFonts w:eastAsia="Calibri"/>
          <w:sz w:val="22"/>
          <w:szCs w:val="22"/>
          <w:lang w:val="ru-RU"/>
        </w:rPr>
        <w:t xml:space="preserve"> = 75</w:t>
      </w:r>
      <w:r w:rsidRPr="00DE50FF">
        <w:rPr>
          <w:rFonts w:eastAsia="Calibri"/>
          <w:sz w:val="22"/>
          <w:szCs w:val="22"/>
          <w:vertAlign w:val="superscript"/>
        </w:rPr>
        <w:t>o</w:t>
      </w:r>
      <w:r w:rsidRPr="00DE50FF">
        <w:rPr>
          <w:sz w:val="22"/>
          <w:szCs w:val="22"/>
          <w:lang w:val="ru-RU"/>
        </w:rPr>
        <w:t>.</w:t>
      </w:r>
    </w:p>
    <w:p w:rsidR="005E0C81" w:rsidRDefault="007F22DD" w:rsidP="005E0C81">
      <w:pPr>
        <w:jc w:val="center"/>
        <w:rPr>
          <w:noProof/>
          <w:lang w:val="ru-RU" w:eastAsia="ru-RU"/>
        </w:rPr>
      </w:pPr>
      <w:r w:rsidRPr="005E0C81">
        <w:rPr>
          <w:noProof/>
          <w:lang w:val="ru-RU" w:eastAsia="ru-RU"/>
        </w:rPr>
        <w:drawing>
          <wp:inline distT="0" distB="0" distL="0" distR="0">
            <wp:extent cx="3404870" cy="5766435"/>
            <wp:effectExtent l="317" t="0" r="0" b="0"/>
            <wp:docPr id="4"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5400000">
                      <a:off x="0" y="0"/>
                      <a:ext cx="3404870" cy="5766435"/>
                    </a:xfrm>
                    <a:prstGeom prst="rect">
                      <a:avLst/>
                    </a:prstGeom>
                    <a:noFill/>
                    <a:ln>
                      <a:noFill/>
                    </a:ln>
                  </pic:spPr>
                </pic:pic>
              </a:graphicData>
            </a:graphic>
          </wp:inline>
        </w:drawing>
      </w:r>
    </w:p>
    <w:p w:rsidR="005E0C81" w:rsidRPr="00DE50FF" w:rsidRDefault="005E0C81" w:rsidP="005E0C81">
      <w:pPr>
        <w:jc w:val="center"/>
        <w:rPr>
          <w:sz w:val="22"/>
          <w:szCs w:val="22"/>
          <w:lang w:val="ru-RU"/>
        </w:rPr>
      </w:pPr>
    </w:p>
    <w:p w:rsidR="005E0C81" w:rsidRDefault="005E0C81" w:rsidP="005E0C81">
      <w:pPr>
        <w:jc w:val="center"/>
        <w:rPr>
          <w:sz w:val="22"/>
          <w:szCs w:val="22"/>
        </w:rPr>
      </w:pPr>
      <w:r>
        <w:rPr>
          <w:b/>
          <w:sz w:val="22"/>
          <w:szCs w:val="22"/>
        </w:rPr>
        <w:t>Fig.</w:t>
      </w:r>
      <w:r w:rsidRPr="00E57AE0">
        <w:rPr>
          <w:b/>
          <w:sz w:val="22"/>
          <w:szCs w:val="22"/>
        </w:rPr>
        <w:t xml:space="preserve"> 3.</w:t>
      </w:r>
      <w:r w:rsidRPr="00E57AE0">
        <w:rPr>
          <w:sz w:val="22"/>
          <w:szCs w:val="22"/>
        </w:rPr>
        <w:t xml:space="preserve"> </w:t>
      </w:r>
      <w:r>
        <w:rPr>
          <w:sz w:val="22"/>
          <w:szCs w:val="22"/>
        </w:rPr>
        <w:t>Failure of GRP sample based on SD1 fabric during the tests with combination of angles</w:t>
      </w:r>
      <w:r w:rsidR="007F22DD">
        <w:rPr>
          <w:noProof/>
          <w:lang w:val="ru-RU" w:eastAsia="ru-RU"/>
        </w:rPr>
        <mc:AlternateContent>
          <mc:Choice Requires="wps">
            <w:drawing>
              <wp:anchor distT="4294967295" distB="4294967295" distL="114300" distR="114300" simplePos="0" relativeHeight="251657216" behindDoc="0" locked="0" layoutInCell="1" allowOverlap="1">
                <wp:simplePos x="0" y="0"/>
                <wp:positionH relativeFrom="column">
                  <wp:posOffset>2282825</wp:posOffset>
                </wp:positionH>
                <wp:positionV relativeFrom="paragraph">
                  <wp:posOffset>8341994</wp:posOffset>
                </wp:positionV>
                <wp:extent cx="0" cy="467995"/>
                <wp:effectExtent l="0" t="176848" r="0" b="166052"/>
                <wp:wrapNone/>
                <wp:docPr id="21" name="Прямая соединительная линия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18720000">
                          <a:off x="0" y="0"/>
                          <a:ext cx="0" cy="467995"/>
                        </a:xfrm>
                        <a:prstGeom prst="line">
                          <a:avLst/>
                        </a:prstGeom>
                        <a:noFill/>
                        <a:ln w="38100" cap="flat" cmpd="dbl" algn="ctr">
                          <a:solidFill>
                            <a:srgbClr val="00B05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9F88B57" id="Прямая соединительная линия 21" o:spid="_x0000_s1026" style="position:absolute;rotation:-48;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79.75pt,656.85pt" to="179.75pt,69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" strokecolor="#00b050" strokeweight="3pt">
                <v:stroke linestyle="thinThin" joinstyle="miter"/>
                <o:lock v:ext="edit" shapetype="f"/>
              </v:line>
            </w:pict>
          </mc:Fallback>
        </mc:AlternateContent>
      </w:r>
      <w:r w:rsidR="007F22DD">
        <w:rPr>
          <w:noProof/>
          <w:lang w:val="ru-RU" w:eastAsia="ru-RU"/>
        </w:rPr>
        <mc:AlternateContent>
          <mc:Choice Requires="wps">
            <w:drawing>
              <wp:anchor distT="0" distB="0" distL="114299" distR="114299" simplePos="0" relativeHeight="251658240" behindDoc="0" locked="0" layoutInCell="1" allowOverlap="1">
                <wp:simplePos x="0" y="0"/>
                <wp:positionH relativeFrom="column">
                  <wp:posOffset>2282824</wp:posOffset>
                </wp:positionH>
                <wp:positionV relativeFrom="paragraph">
                  <wp:posOffset>8169275</wp:posOffset>
                </wp:positionV>
                <wp:extent cx="0" cy="467995"/>
                <wp:effectExtent l="171450" t="0" r="171450" b="0"/>
                <wp:wrapNone/>
                <wp:docPr id="22" name="Прямая соединительная линия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13320000">
                          <a:off x="0" y="0"/>
                          <a:ext cx="0" cy="467995"/>
                        </a:xfrm>
                        <a:prstGeom prst="line">
                          <a:avLst/>
                        </a:prstGeom>
                        <a:noFill/>
                        <a:ln w="38100" cap="flat" cmpd="dbl" algn="ctr">
                          <a:solidFill>
                            <a:srgbClr val="00B05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A3504B4" id="Прямая соединительная линия 22" o:spid="_x0000_s1026" style="position:absolute;rotation:-138;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179.75pt,643.25pt" to="179.75pt,68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" strokecolor="#00b050" strokeweight="3pt">
                <v:stroke linestyle="thinThin" joinstyle="miter"/>
                <o:lock v:ext="edit" shapetype="f"/>
              </v:line>
            </w:pict>
          </mc:Fallback>
        </mc:AlternateContent>
      </w:r>
    </w:p>
    <w:p w:rsidR="005E0C81" w:rsidRPr="00F57070" w:rsidRDefault="005E0C81" w:rsidP="005E0C81">
      <w:pPr>
        <w:jc w:val="center"/>
        <w:rPr>
          <w:rFonts w:eastAsia="Calibri"/>
          <w:sz w:val="22"/>
          <w:szCs w:val="22"/>
          <w:vertAlign w:val="superscript"/>
        </w:rPr>
      </w:pPr>
      <w:r w:rsidRPr="00DE50FF">
        <w:rPr>
          <w:sz w:val="22"/>
          <w:szCs w:val="22"/>
        </w:rPr>
        <w:t>α</w:t>
      </w:r>
      <w:r w:rsidRPr="00F57070">
        <w:rPr>
          <w:sz w:val="22"/>
          <w:szCs w:val="22"/>
        </w:rPr>
        <w:t xml:space="preserve"> = 35</w:t>
      </w:r>
      <w:r w:rsidRPr="00DE50FF">
        <w:rPr>
          <w:sz w:val="22"/>
          <w:szCs w:val="22"/>
          <w:vertAlign w:val="superscript"/>
        </w:rPr>
        <w:t>o</w:t>
      </w:r>
      <w:r w:rsidRPr="00F57070">
        <w:rPr>
          <w:sz w:val="22"/>
          <w:szCs w:val="22"/>
        </w:rPr>
        <w:t xml:space="preserve">; </w:t>
      </w:r>
      <w:r w:rsidRPr="00DE50FF">
        <w:rPr>
          <w:rFonts w:eastAsia="Calibri"/>
          <w:sz w:val="22"/>
          <w:szCs w:val="22"/>
        </w:rPr>
        <w:t>β</w:t>
      </w:r>
      <w:r w:rsidRPr="00F57070">
        <w:rPr>
          <w:rFonts w:eastAsia="Calibri"/>
          <w:sz w:val="22"/>
          <w:szCs w:val="22"/>
        </w:rPr>
        <w:t xml:space="preserve"> = 75</w:t>
      </w:r>
      <w:r w:rsidRPr="00DE50FF">
        <w:rPr>
          <w:rFonts w:eastAsia="Calibri"/>
          <w:sz w:val="22"/>
          <w:szCs w:val="22"/>
          <w:vertAlign w:val="superscript"/>
        </w:rPr>
        <w:t>o</w:t>
      </w:r>
    </w:p>
    <w:p w:rsidR="005E0C81" w:rsidRDefault="005E0C81" w:rsidP="0069222A">
      <w:pPr>
        <w:jc w:val="both"/>
        <w:rPr>
          <w:sz w:val="22"/>
          <w:szCs w:val="22"/>
        </w:rPr>
      </w:pPr>
    </w:p>
    <w:p w:rsidR="00530DD1" w:rsidRPr="00E66B17" w:rsidRDefault="00530DD1" w:rsidP="00530DD1">
      <w:pPr>
        <w:pStyle w:val="FirstParagraph"/>
        <w:rPr>
          <w:caps/>
          <w:sz w:val="22"/>
          <w:szCs w:val="22"/>
        </w:rPr>
      </w:pPr>
    </w:p>
    <w:p w:rsidR="00530DD1" w:rsidRPr="00786787" w:rsidRDefault="00530DD1" w:rsidP="00530DD1">
      <w:pPr>
        <w:pStyle w:val="1stTitleWCCM"/>
        <w:tabs>
          <w:tab w:val="clear" w:pos="360"/>
          <w:tab w:val="left" w:pos="426"/>
        </w:tabs>
        <w:spacing w:before="0" w:after="0"/>
        <w:outlineLvl w:val="0"/>
        <w:rPr>
          <w:caps w:val="0"/>
          <w:sz w:val="22"/>
          <w:szCs w:val="22"/>
        </w:rPr>
      </w:pPr>
      <w:r w:rsidRPr="00786787">
        <w:rPr>
          <w:caps w:val="0"/>
          <w:sz w:val="22"/>
          <w:szCs w:val="22"/>
        </w:rPr>
        <w:t xml:space="preserve">2.3. </w:t>
      </w:r>
      <w:r w:rsidRPr="00786787">
        <w:rPr>
          <w:caps w:val="0"/>
          <w:sz w:val="22"/>
          <w:szCs w:val="22"/>
        </w:rPr>
        <w:tab/>
      </w:r>
      <w:r>
        <w:rPr>
          <w:caps w:val="0"/>
          <w:sz w:val="22"/>
          <w:szCs w:val="22"/>
        </w:rPr>
        <w:t>Damage</w:t>
      </w:r>
      <w:r w:rsidRPr="00786787">
        <w:rPr>
          <w:caps w:val="0"/>
          <w:sz w:val="22"/>
          <w:szCs w:val="22"/>
        </w:rPr>
        <w:t xml:space="preserve"> </w:t>
      </w:r>
      <w:r>
        <w:rPr>
          <w:caps w:val="0"/>
          <w:sz w:val="22"/>
          <w:szCs w:val="22"/>
        </w:rPr>
        <w:t>accumulation</w:t>
      </w:r>
      <w:r w:rsidRPr="00786787">
        <w:rPr>
          <w:caps w:val="0"/>
          <w:sz w:val="22"/>
          <w:szCs w:val="22"/>
        </w:rPr>
        <w:t xml:space="preserve"> </w:t>
      </w:r>
      <w:r>
        <w:rPr>
          <w:caps w:val="0"/>
          <w:sz w:val="22"/>
          <w:szCs w:val="22"/>
        </w:rPr>
        <w:t>model</w:t>
      </w:r>
    </w:p>
    <w:p w:rsidR="00530DD1" w:rsidRPr="00786787" w:rsidRDefault="00530DD1" w:rsidP="00530DD1">
      <w:pPr>
        <w:jc w:val="both"/>
        <w:rPr>
          <w:caps/>
          <w:sz w:val="22"/>
          <w:szCs w:val="22"/>
        </w:rPr>
      </w:pPr>
    </w:p>
    <w:p w:rsidR="00530DD1" w:rsidRPr="00F57070" w:rsidRDefault="00530DD1" w:rsidP="00530DD1">
      <w:pPr>
        <w:pStyle w:val="FirstParagraph"/>
      </w:pPr>
      <w:r>
        <w:rPr>
          <w:sz w:val="22"/>
        </w:rPr>
        <w:t>Straining</w:t>
      </w:r>
      <w:r w:rsidRPr="00F57070">
        <w:rPr>
          <w:sz w:val="22"/>
        </w:rPr>
        <w:t xml:space="preserve"> </w:t>
      </w:r>
      <w:r>
        <w:rPr>
          <w:sz w:val="22"/>
        </w:rPr>
        <w:t>and</w:t>
      </w:r>
      <w:r w:rsidRPr="00F57070">
        <w:rPr>
          <w:sz w:val="22"/>
        </w:rPr>
        <w:t xml:space="preserve"> </w:t>
      </w:r>
      <w:r>
        <w:rPr>
          <w:sz w:val="22"/>
        </w:rPr>
        <w:t>failure</w:t>
      </w:r>
      <w:r w:rsidRPr="00F57070">
        <w:rPr>
          <w:sz w:val="22"/>
        </w:rPr>
        <w:t xml:space="preserve"> </w:t>
      </w:r>
      <w:r>
        <w:rPr>
          <w:sz w:val="22"/>
        </w:rPr>
        <w:t>of</w:t>
      </w:r>
      <w:r w:rsidRPr="00F57070">
        <w:rPr>
          <w:sz w:val="22"/>
        </w:rPr>
        <w:t xml:space="preserve"> </w:t>
      </w:r>
      <w:r>
        <w:rPr>
          <w:sz w:val="22"/>
        </w:rPr>
        <w:t>material</w:t>
      </w:r>
      <w:r w:rsidRPr="00F57070">
        <w:rPr>
          <w:sz w:val="22"/>
        </w:rPr>
        <w:t xml:space="preserve"> </w:t>
      </w:r>
      <w:r>
        <w:rPr>
          <w:sz w:val="22"/>
        </w:rPr>
        <w:t>were simulated taking into account the decline in elastic parameters of material and the accumulation of plastic damage</w:t>
      </w:r>
      <w:r w:rsidRPr="00F57070">
        <w:rPr>
          <w:sz w:val="22"/>
        </w:rPr>
        <w:t xml:space="preserve">. </w:t>
      </w:r>
      <w:r>
        <w:rPr>
          <w:sz w:val="22"/>
        </w:rPr>
        <w:t>The main provisions and tools of damage mechanics were formulated in Kachanov</w:t>
      </w:r>
      <w:r w:rsidRPr="00F57070">
        <w:rPr>
          <w:sz w:val="22"/>
        </w:rPr>
        <w:t xml:space="preserve"> [2] </w:t>
      </w:r>
      <w:r>
        <w:rPr>
          <w:sz w:val="22"/>
        </w:rPr>
        <w:t>and Rabotnov</w:t>
      </w:r>
      <w:r w:rsidRPr="00F57070">
        <w:rPr>
          <w:sz w:val="22"/>
        </w:rPr>
        <w:t xml:space="preserve"> [3]. </w:t>
      </w:r>
      <w:r>
        <w:rPr>
          <w:sz w:val="22"/>
        </w:rPr>
        <w:t>Based</w:t>
      </w:r>
      <w:r w:rsidRPr="00F57070">
        <w:rPr>
          <w:sz w:val="22"/>
        </w:rPr>
        <w:t xml:space="preserve"> </w:t>
      </w:r>
      <w:r>
        <w:rPr>
          <w:sz w:val="22"/>
        </w:rPr>
        <w:t>on</w:t>
      </w:r>
      <w:r w:rsidRPr="00F57070">
        <w:rPr>
          <w:sz w:val="22"/>
        </w:rPr>
        <w:t xml:space="preserve"> </w:t>
      </w:r>
      <w:r>
        <w:rPr>
          <w:sz w:val="22"/>
        </w:rPr>
        <w:t>the</w:t>
      </w:r>
      <w:r w:rsidRPr="00F57070">
        <w:rPr>
          <w:sz w:val="22"/>
        </w:rPr>
        <w:t xml:space="preserve"> </w:t>
      </w:r>
      <w:r>
        <w:rPr>
          <w:sz w:val="22"/>
        </w:rPr>
        <w:t>material</w:t>
      </w:r>
      <w:r w:rsidRPr="00F57070">
        <w:rPr>
          <w:sz w:val="22"/>
        </w:rPr>
        <w:t xml:space="preserve"> </w:t>
      </w:r>
      <w:r>
        <w:rPr>
          <w:sz w:val="22"/>
        </w:rPr>
        <w:t>model</w:t>
      </w:r>
      <w:r w:rsidRPr="00F57070">
        <w:rPr>
          <w:sz w:val="22"/>
        </w:rPr>
        <w:t xml:space="preserve"> </w:t>
      </w:r>
      <w:r>
        <w:rPr>
          <w:sz w:val="22"/>
        </w:rPr>
        <w:t>suggested</w:t>
      </w:r>
      <w:r w:rsidRPr="00F57070">
        <w:rPr>
          <w:sz w:val="22"/>
        </w:rPr>
        <w:t xml:space="preserve"> </w:t>
      </w:r>
      <w:r>
        <w:rPr>
          <w:sz w:val="22"/>
        </w:rPr>
        <w:t>by</w:t>
      </w:r>
      <w:r w:rsidRPr="00F57070">
        <w:rPr>
          <w:sz w:val="22"/>
          <w:szCs w:val="22"/>
        </w:rPr>
        <w:t xml:space="preserve"> </w:t>
      </w:r>
      <w:r>
        <w:rPr>
          <w:sz w:val="22"/>
          <w:szCs w:val="22"/>
        </w:rPr>
        <w:t>Ladev</w:t>
      </w:r>
      <w:r w:rsidRPr="00F57070">
        <w:rPr>
          <w:sz w:val="22"/>
          <w:szCs w:val="22"/>
        </w:rPr>
        <w:t>è</w:t>
      </w:r>
      <w:r>
        <w:rPr>
          <w:sz w:val="22"/>
          <w:szCs w:val="22"/>
        </w:rPr>
        <w:t>ze</w:t>
      </w:r>
      <w:r w:rsidRPr="00F57070">
        <w:rPr>
          <w:sz w:val="22"/>
          <w:szCs w:val="22"/>
        </w:rPr>
        <w:t xml:space="preserve"> [4] </w:t>
      </w:r>
      <w:r>
        <w:rPr>
          <w:sz w:val="22"/>
          <w:szCs w:val="22"/>
        </w:rPr>
        <w:t>and Zinoviev</w:t>
      </w:r>
      <w:r w:rsidRPr="00F57070">
        <w:rPr>
          <w:sz w:val="22"/>
          <w:szCs w:val="22"/>
        </w:rPr>
        <w:t xml:space="preserve"> [8]</w:t>
      </w:r>
      <w:r>
        <w:rPr>
          <w:sz w:val="22"/>
          <w:szCs w:val="22"/>
        </w:rPr>
        <w:t>, the model of monolayer with unidirectional fibers was developed</w:t>
      </w:r>
      <w:r w:rsidRPr="00F57070">
        <w:rPr>
          <w:sz w:val="22"/>
        </w:rPr>
        <w:t xml:space="preserve"> [</w:t>
      </w:r>
      <w:r w:rsidRPr="00F57070">
        <w:rPr>
          <w:sz w:val="22"/>
          <w:szCs w:val="22"/>
        </w:rPr>
        <w:t>5]</w:t>
      </w:r>
      <w:r w:rsidRPr="00F57070">
        <w:rPr>
          <w:sz w:val="22"/>
        </w:rPr>
        <w:t xml:space="preserve">. </w:t>
      </w:r>
      <w:r>
        <w:rPr>
          <w:sz w:val="22"/>
        </w:rPr>
        <w:t>Then</w:t>
      </w:r>
      <w:r w:rsidRPr="00F57070">
        <w:rPr>
          <w:sz w:val="22"/>
        </w:rPr>
        <w:t xml:space="preserve">, </w:t>
      </w:r>
      <w:r>
        <w:rPr>
          <w:sz w:val="22"/>
        </w:rPr>
        <w:t>for</w:t>
      </w:r>
      <w:r w:rsidRPr="00F57070">
        <w:rPr>
          <w:sz w:val="22"/>
        </w:rPr>
        <w:t xml:space="preserve"> </w:t>
      </w:r>
      <w:r>
        <w:rPr>
          <w:sz w:val="22"/>
        </w:rPr>
        <w:t>more</w:t>
      </w:r>
      <w:r w:rsidRPr="00F57070">
        <w:rPr>
          <w:sz w:val="22"/>
        </w:rPr>
        <w:t xml:space="preserve"> </w:t>
      </w:r>
      <w:r>
        <w:rPr>
          <w:sz w:val="22"/>
        </w:rPr>
        <w:t>accurate</w:t>
      </w:r>
      <w:r w:rsidRPr="00F57070">
        <w:rPr>
          <w:sz w:val="22"/>
        </w:rPr>
        <w:t xml:space="preserve"> </w:t>
      </w:r>
      <w:r>
        <w:rPr>
          <w:sz w:val="22"/>
        </w:rPr>
        <w:t>behavior</w:t>
      </w:r>
      <w:r w:rsidRPr="00F57070">
        <w:rPr>
          <w:sz w:val="22"/>
        </w:rPr>
        <w:t xml:space="preserve"> </w:t>
      </w:r>
      <w:r>
        <w:rPr>
          <w:sz w:val="22"/>
        </w:rPr>
        <w:t>prediction</w:t>
      </w:r>
      <w:r w:rsidRPr="00F57070">
        <w:rPr>
          <w:sz w:val="22"/>
        </w:rPr>
        <w:t xml:space="preserve"> </w:t>
      </w:r>
      <w:r>
        <w:rPr>
          <w:sz w:val="22"/>
        </w:rPr>
        <w:t>of</w:t>
      </w:r>
      <w:r w:rsidRPr="00F57070">
        <w:rPr>
          <w:sz w:val="22"/>
        </w:rPr>
        <w:t xml:space="preserve"> </w:t>
      </w:r>
      <w:r>
        <w:rPr>
          <w:sz w:val="22"/>
        </w:rPr>
        <w:t>material</w:t>
      </w:r>
      <w:r w:rsidRPr="00F57070">
        <w:rPr>
          <w:sz w:val="22"/>
        </w:rPr>
        <w:t xml:space="preserve"> </w:t>
      </w:r>
      <w:r>
        <w:rPr>
          <w:sz w:val="22"/>
        </w:rPr>
        <w:t>with failing fibers, Daniels approach was applied</w:t>
      </w:r>
      <w:r w:rsidRPr="00F57070">
        <w:rPr>
          <w:sz w:val="22"/>
          <w:szCs w:val="22"/>
        </w:rPr>
        <w:t xml:space="preserve"> [6, 7]</w:t>
      </w:r>
      <w:r>
        <w:rPr>
          <w:sz w:val="22"/>
          <w:szCs w:val="22"/>
        </w:rPr>
        <w:t>, where failing material is represented as a “bundle of threads”</w:t>
      </w:r>
      <w:r w:rsidRPr="00F57070">
        <w:rPr>
          <w:sz w:val="22"/>
          <w:szCs w:val="22"/>
        </w:rPr>
        <w:t>.</w:t>
      </w:r>
    </w:p>
    <w:p w:rsidR="005E0C81" w:rsidRDefault="005E0C81" w:rsidP="0069222A">
      <w:pPr>
        <w:jc w:val="both"/>
        <w:rPr>
          <w:sz w:val="22"/>
          <w:szCs w:val="22"/>
        </w:rPr>
      </w:pPr>
    </w:p>
    <w:p w:rsidR="00A466FE" w:rsidRPr="00D153C1" w:rsidRDefault="00A466FE" w:rsidP="00A466FE">
      <w:pPr>
        <w:pStyle w:val="FirstParagraph"/>
        <w:rPr>
          <w:sz w:val="22"/>
          <w:szCs w:val="22"/>
        </w:rPr>
      </w:pPr>
      <w:r>
        <w:rPr>
          <w:sz w:val="22"/>
          <w:szCs w:val="22"/>
        </w:rPr>
        <w:t>Polymeric</w:t>
      </w:r>
      <w:r w:rsidRPr="00333931">
        <w:rPr>
          <w:sz w:val="22"/>
          <w:szCs w:val="22"/>
        </w:rPr>
        <w:t xml:space="preserve"> </w:t>
      </w:r>
      <w:r>
        <w:rPr>
          <w:sz w:val="22"/>
          <w:szCs w:val="22"/>
        </w:rPr>
        <w:t>composites</w:t>
      </w:r>
      <w:r w:rsidRPr="00333931">
        <w:rPr>
          <w:sz w:val="22"/>
          <w:szCs w:val="22"/>
        </w:rPr>
        <w:t xml:space="preserve"> </w:t>
      </w:r>
      <w:r>
        <w:rPr>
          <w:sz w:val="22"/>
          <w:szCs w:val="22"/>
        </w:rPr>
        <w:t>with orthogonal fibers are</w:t>
      </w:r>
      <w:r w:rsidRPr="00333931">
        <w:rPr>
          <w:sz w:val="22"/>
          <w:szCs w:val="22"/>
        </w:rPr>
        <w:t xml:space="preserve"> </w:t>
      </w:r>
      <w:r>
        <w:rPr>
          <w:sz w:val="22"/>
          <w:szCs w:val="22"/>
        </w:rPr>
        <w:t>regarded as a structure consisting of two equivalent monolayers with unidirectional fibers</w:t>
      </w:r>
      <w:r w:rsidRPr="00333931">
        <w:rPr>
          <w:sz w:val="22"/>
        </w:rPr>
        <w:t xml:space="preserve">. </w:t>
      </w:r>
      <w:r>
        <w:rPr>
          <w:sz w:val="22"/>
        </w:rPr>
        <w:t xml:space="preserve">Each monolayer has its own internal damage parameters </w:t>
      </w:r>
      <w:r w:rsidRPr="00D153C1">
        <w:rPr>
          <w:i/>
          <w:sz w:val="22"/>
        </w:rPr>
        <w:t>d</w:t>
      </w:r>
      <w:r w:rsidRPr="00D153C1">
        <w:rPr>
          <w:i/>
          <w:sz w:val="22"/>
          <w:vertAlign w:val="subscript"/>
        </w:rPr>
        <w:t>a</w:t>
      </w:r>
      <w:r w:rsidRPr="00D153C1">
        <w:rPr>
          <w:i/>
          <w:sz w:val="22"/>
        </w:rPr>
        <w:t>, d</w:t>
      </w:r>
      <w:r w:rsidRPr="009177F8">
        <w:rPr>
          <w:i/>
          <w:sz w:val="22"/>
          <w:vertAlign w:val="subscript"/>
        </w:rPr>
        <w:t>p</w:t>
      </w:r>
      <w:r w:rsidRPr="00D153C1">
        <w:rPr>
          <w:i/>
          <w:sz w:val="22"/>
        </w:rPr>
        <w:t>, d</w:t>
      </w:r>
      <w:r w:rsidRPr="00D153C1">
        <w:rPr>
          <w:i/>
          <w:sz w:val="22"/>
          <w:vertAlign w:val="subscript"/>
        </w:rPr>
        <w:t>a</w:t>
      </w:r>
      <w:r w:rsidRPr="009177F8">
        <w:rPr>
          <w:i/>
          <w:sz w:val="22"/>
          <w:vertAlign w:val="subscript"/>
        </w:rPr>
        <w:t>p</w:t>
      </w:r>
      <w:r>
        <w:rPr>
          <w:sz w:val="22"/>
        </w:rPr>
        <w:t xml:space="preserve">, their subscripts corresponding to the anisotropy direction of the layer: along fibers </w:t>
      </w:r>
      <w:r w:rsidRPr="00D153C1">
        <w:rPr>
          <w:i/>
          <w:sz w:val="22"/>
        </w:rPr>
        <w:t>a</w:t>
      </w:r>
      <w:r w:rsidRPr="00D153C1">
        <w:rPr>
          <w:sz w:val="22"/>
        </w:rPr>
        <w:t xml:space="preserve">, </w:t>
      </w:r>
      <w:r>
        <w:rPr>
          <w:sz w:val="22"/>
        </w:rPr>
        <w:t>transversal</w:t>
      </w:r>
      <w:r w:rsidRPr="00D153C1">
        <w:rPr>
          <w:sz w:val="22"/>
        </w:rPr>
        <w:t xml:space="preserve"> </w:t>
      </w:r>
      <w:r>
        <w:rPr>
          <w:i/>
          <w:sz w:val="22"/>
        </w:rPr>
        <w:t>p</w:t>
      </w:r>
      <w:r w:rsidRPr="00D153C1">
        <w:rPr>
          <w:sz w:val="22"/>
        </w:rPr>
        <w:t xml:space="preserve"> </w:t>
      </w:r>
      <w:r>
        <w:rPr>
          <w:sz w:val="22"/>
        </w:rPr>
        <w:t>and shear</w:t>
      </w:r>
      <w:r w:rsidRPr="00D153C1">
        <w:rPr>
          <w:sz w:val="22"/>
        </w:rPr>
        <w:t> </w:t>
      </w:r>
      <w:r w:rsidRPr="00B36AC1">
        <w:rPr>
          <w:i/>
          <w:sz w:val="22"/>
        </w:rPr>
        <w:t>ap</w:t>
      </w:r>
      <w:r w:rsidRPr="00D153C1">
        <w:rPr>
          <w:sz w:val="22"/>
        </w:rPr>
        <w:t xml:space="preserve">. </w:t>
      </w:r>
      <w:r>
        <w:rPr>
          <w:sz w:val="22"/>
        </w:rPr>
        <w:t>In this study</w:t>
      </w:r>
      <w:r w:rsidRPr="00D153C1">
        <w:rPr>
          <w:sz w:val="22"/>
        </w:rPr>
        <w:t xml:space="preserve">, </w:t>
      </w:r>
      <w:r>
        <w:rPr>
          <w:sz w:val="22"/>
        </w:rPr>
        <w:t>damage parameters</w:t>
      </w:r>
      <w:r w:rsidRPr="00D153C1">
        <w:rPr>
          <w:sz w:val="22"/>
          <w:szCs w:val="22"/>
        </w:rPr>
        <w:t xml:space="preserve"> </w:t>
      </w:r>
      <w:r w:rsidRPr="00D153C1">
        <w:rPr>
          <w:i/>
          <w:sz w:val="22"/>
        </w:rPr>
        <w:t>d</w:t>
      </w:r>
      <w:r w:rsidRPr="00D153C1">
        <w:rPr>
          <w:i/>
          <w:sz w:val="22"/>
          <w:vertAlign w:val="subscript"/>
        </w:rPr>
        <w:t>a</w:t>
      </w:r>
      <w:r w:rsidRPr="00D153C1">
        <w:rPr>
          <w:i/>
          <w:sz w:val="22"/>
        </w:rPr>
        <w:t>, d</w:t>
      </w:r>
      <w:r w:rsidRPr="009177F8">
        <w:rPr>
          <w:i/>
          <w:sz w:val="22"/>
          <w:vertAlign w:val="subscript"/>
        </w:rPr>
        <w:t>p</w:t>
      </w:r>
      <w:r w:rsidRPr="00D153C1">
        <w:rPr>
          <w:i/>
          <w:sz w:val="22"/>
        </w:rPr>
        <w:t>, d</w:t>
      </w:r>
      <w:r w:rsidRPr="00D153C1">
        <w:rPr>
          <w:i/>
          <w:sz w:val="22"/>
          <w:vertAlign w:val="subscript"/>
        </w:rPr>
        <w:t>a</w:t>
      </w:r>
      <w:r w:rsidRPr="009177F8">
        <w:rPr>
          <w:i/>
          <w:sz w:val="22"/>
          <w:vertAlign w:val="subscript"/>
        </w:rPr>
        <w:t>p</w:t>
      </w:r>
      <w:r w:rsidRPr="00D153C1">
        <w:rPr>
          <w:sz w:val="22"/>
          <w:szCs w:val="22"/>
        </w:rPr>
        <w:t xml:space="preserve"> </w:t>
      </w:r>
      <w:r>
        <w:rPr>
          <w:sz w:val="22"/>
          <w:szCs w:val="22"/>
        </w:rPr>
        <w:t>are used as internal variable states of material</w:t>
      </w:r>
      <w:r w:rsidRPr="00D153C1">
        <w:rPr>
          <w:sz w:val="22"/>
          <w:szCs w:val="22"/>
        </w:rPr>
        <w:t>:</w:t>
      </w:r>
    </w:p>
    <w:tbl>
      <w:tblPr>
        <w:tblW w:w="9210" w:type="dxa"/>
        <w:tblLayout w:type="fixed"/>
        <w:tblCellMar>
          <w:left w:w="70" w:type="dxa"/>
          <w:right w:w="70" w:type="dxa"/>
        </w:tblCellMar>
        <w:tblLook w:val="0000" w:firstRow="0" w:lastRow="0" w:firstColumn="0" w:lastColumn="0" w:noHBand="0" w:noVBand="0"/>
      </w:tblPr>
      <w:tblGrid>
        <w:gridCol w:w="8434"/>
        <w:gridCol w:w="776"/>
      </w:tblGrid>
      <w:tr w:rsidR="00A466FE" w:rsidRPr="009177F8" w:rsidTr="00CC3C04">
        <w:trPr>
          <w:trHeight w:val="340"/>
        </w:trPr>
        <w:tc>
          <w:tcPr>
            <w:tcW w:w="8434" w:type="dxa"/>
            <w:tcBorders>
              <w:top w:val="nil"/>
              <w:left w:val="nil"/>
              <w:bottom w:val="nil"/>
              <w:right w:val="nil"/>
            </w:tcBorders>
          </w:tcPr>
          <w:p w:rsidR="00A466FE" w:rsidRPr="009177F8" w:rsidRDefault="00A466FE" w:rsidP="00CC3C04">
            <w:pPr>
              <w:pStyle w:val="NormalWCCM"/>
              <w:spacing w:before="120" w:after="120"/>
              <w:ind w:right="-777" w:firstLine="0"/>
              <w:jc w:val="center"/>
              <w:rPr>
                <w:i/>
                <w:iCs/>
                <w:sz w:val="22"/>
                <w:szCs w:val="22"/>
              </w:rPr>
            </w:pPr>
            <w:r w:rsidRPr="00E16D3A">
              <w:rPr>
                <w:position w:val="-72"/>
                <w:lang w:val="ru-RU"/>
              </w:rPr>
              <w:object w:dxaOrig="1520" w:dyaOrig="1560">
                <v:shape id="_x0000_i1026" type="#_x0000_t75" style="width:63.95pt;height:65.1pt" o:ole="">
                  <v:imagedata r:id="rId13" o:title=""/>
                </v:shape>
                <o:OLEObject Type="Embed" ProgID="Equation.DSMT4" ShapeID="_x0000_i1026" DrawAspect="Content" ObjectID="_1587277983" r:id="rId14"/>
              </w:object>
            </w:r>
            <w:r>
              <w:rPr>
                <w:lang w:val="ru-RU"/>
              </w:rPr>
              <w:t>,</w:t>
            </w:r>
          </w:p>
        </w:tc>
        <w:tc>
          <w:tcPr>
            <w:tcW w:w="776" w:type="dxa"/>
            <w:tcBorders>
              <w:top w:val="nil"/>
              <w:left w:val="nil"/>
              <w:bottom w:val="nil"/>
              <w:right w:val="nil"/>
            </w:tcBorders>
            <w:vAlign w:val="center"/>
          </w:tcPr>
          <w:p w:rsidR="00A466FE" w:rsidRPr="009177F8" w:rsidRDefault="00A466FE" w:rsidP="00CC3C04">
            <w:pPr>
              <w:pStyle w:val="NormalWCCM"/>
              <w:spacing w:before="120" w:after="120"/>
              <w:ind w:firstLine="0"/>
              <w:jc w:val="right"/>
              <w:rPr>
                <w:sz w:val="22"/>
                <w:szCs w:val="22"/>
              </w:rPr>
            </w:pPr>
            <w:r w:rsidRPr="009177F8">
              <w:rPr>
                <w:sz w:val="22"/>
                <w:szCs w:val="22"/>
              </w:rPr>
              <w:t>(2)</w:t>
            </w:r>
          </w:p>
        </w:tc>
      </w:tr>
    </w:tbl>
    <w:p w:rsidR="00A466FE" w:rsidRPr="00D153C1" w:rsidRDefault="00A466FE" w:rsidP="00A466FE">
      <w:pPr>
        <w:pStyle w:val="FirstParagraph"/>
        <w:rPr>
          <w:sz w:val="22"/>
        </w:rPr>
      </w:pPr>
      <w:r>
        <w:rPr>
          <w:sz w:val="22"/>
        </w:rPr>
        <w:t>where</w:t>
      </w:r>
      <w:r w:rsidRPr="00D153C1">
        <w:rPr>
          <w:sz w:val="22"/>
        </w:rPr>
        <w:t xml:space="preserve"> </w:t>
      </w:r>
      <m:oMath>
        <m:sSubSup>
          <m:sSubSupPr>
            <m:ctrlPr>
              <w:rPr>
                <w:rFonts w:ascii="Cambria Math" w:hAnsi="Cambria Math"/>
                <w:i/>
                <w:sz w:val="22"/>
                <w:lang w:val="ru-RU"/>
              </w:rPr>
            </m:ctrlPr>
          </m:sSubSupPr>
          <m:e>
            <m:r>
              <w:rPr>
                <w:rFonts w:ascii="Cambria Math" w:hAnsi="Cambria Math"/>
                <w:sz w:val="22"/>
                <w:lang w:val="ru-RU"/>
              </w:rPr>
              <m:t>E</m:t>
            </m:r>
          </m:e>
          <m:sub>
            <m:r>
              <w:rPr>
                <w:rFonts w:ascii="Cambria Math" w:hAnsi="Cambria Math"/>
                <w:sz w:val="22"/>
                <w:lang w:val="ru-RU"/>
              </w:rPr>
              <m:t>a</m:t>
            </m:r>
            <m:r>
              <w:rPr>
                <w:rFonts w:ascii="Cambria Math" w:hAnsi="Cambria Math"/>
                <w:sz w:val="22"/>
              </w:rPr>
              <m:t>,</m:t>
            </m:r>
            <m:r>
              <w:rPr>
                <w:rFonts w:ascii="Cambria Math" w:hAnsi="Cambria Math"/>
                <w:sz w:val="22"/>
                <w:lang w:val="ru-RU"/>
              </w:rPr>
              <m:t>p</m:t>
            </m:r>
          </m:sub>
          <m:sup>
            <m:r>
              <w:rPr>
                <w:rFonts w:ascii="Cambria Math" w:hAnsi="Cambria Math"/>
                <w:sz w:val="22"/>
              </w:rPr>
              <m:t xml:space="preserve"> </m:t>
            </m:r>
          </m:sup>
        </m:sSubSup>
      </m:oMath>
      <w:r w:rsidRPr="00D153C1">
        <w:rPr>
          <w:sz w:val="22"/>
        </w:rPr>
        <w:t xml:space="preserve"> </w:t>
      </w:r>
      <w:r>
        <w:rPr>
          <w:sz w:val="22"/>
        </w:rPr>
        <w:t>and</w:t>
      </w:r>
      <w:r w:rsidRPr="00D153C1">
        <w:rPr>
          <w:sz w:val="22"/>
        </w:rPr>
        <w:t xml:space="preserve"> </w:t>
      </w:r>
      <m:oMath>
        <m:sSubSup>
          <m:sSubSupPr>
            <m:ctrlPr>
              <w:rPr>
                <w:rFonts w:ascii="Cambria Math" w:hAnsi="Cambria Math"/>
                <w:i/>
                <w:sz w:val="22"/>
                <w:lang w:val="ru-RU"/>
              </w:rPr>
            </m:ctrlPr>
          </m:sSubSupPr>
          <m:e>
            <m:r>
              <w:rPr>
                <w:rFonts w:ascii="Cambria Math" w:hAnsi="Cambria Math"/>
                <w:sz w:val="22"/>
                <w:lang w:val="ru-RU"/>
              </w:rPr>
              <m:t>G</m:t>
            </m:r>
          </m:e>
          <m:sub>
            <m:r>
              <w:rPr>
                <w:rFonts w:ascii="Cambria Math" w:hAnsi="Cambria Math"/>
                <w:sz w:val="22"/>
                <w:lang w:val="ru-RU"/>
              </w:rPr>
              <m:t>ap</m:t>
            </m:r>
          </m:sub>
          <m:sup>
            <m:r>
              <w:rPr>
                <w:rFonts w:ascii="Cambria Math" w:hAnsi="Cambria Math"/>
                <w:sz w:val="22"/>
              </w:rPr>
              <m:t xml:space="preserve"> </m:t>
            </m:r>
          </m:sup>
        </m:sSubSup>
      </m:oMath>
      <w:r w:rsidRPr="00D153C1">
        <w:rPr>
          <w:sz w:val="22"/>
        </w:rPr>
        <w:t xml:space="preserve"> </w:t>
      </w:r>
      <w:r>
        <w:rPr>
          <w:sz w:val="22"/>
        </w:rPr>
        <w:t>are</w:t>
      </w:r>
      <w:r w:rsidRPr="00D153C1">
        <w:rPr>
          <w:sz w:val="22"/>
        </w:rPr>
        <w:t xml:space="preserve"> </w:t>
      </w:r>
      <w:r>
        <w:rPr>
          <w:sz w:val="22"/>
        </w:rPr>
        <w:t>Young</w:t>
      </w:r>
      <w:r w:rsidRPr="00D153C1">
        <w:rPr>
          <w:sz w:val="22"/>
        </w:rPr>
        <w:t>’</w:t>
      </w:r>
      <w:r>
        <w:rPr>
          <w:sz w:val="22"/>
        </w:rPr>
        <w:t>s</w:t>
      </w:r>
      <w:r w:rsidRPr="00D153C1">
        <w:rPr>
          <w:sz w:val="22"/>
        </w:rPr>
        <w:t xml:space="preserve"> </w:t>
      </w:r>
      <w:r>
        <w:rPr>
          <w:sz w:val="22"/>
        </w:rPr>
        <w:t>modulus</w:t>
      </w:r>
      <w:r w:rsidRPr="00D153C1">
        <w:rPr>
          <w:sz w:val="22"/>
        </w:rPr>
        <w:t xml:space="preserve"> </w:t>
      </w:r>
      <w:r>
        <w:rPr>
          <w:sz w:val="22"/>
        </w:rPr>
        <w:t>and</w:t>
      </w:r>
      <w:r w:rsidRPr="00D153C1">
        <w:rPr>
          <w:sz w:val="22"/>
        </w:rPr>
        <w:t xml:space="preserve"> </w:t>
      </w:r>
      <w:r>
        <w:rPr>
          <w:sz w:val="22"/>
        </w:rPr>
        <w:t>shear</w:t>
      </w:r>
      <w:r w:rsidRPr="00D153C1">
        <w:rPr>
          <w:sz w:val="22"/>
        </w:rPr>
        <w:t xml:space="preserve"> </w:t>
      </w:r>
      <w:r>
        <w:rPr>
          <w:sz w:val="22"/>
        </w:rPr>
        <w:t>modulus</w:t>
      </w:r>
      <w:r w:rsidRPr="00D153C1">
        <w:rPr>
          <w:sz w:val="22"/>
        </w:rPr>
        <w:t xml:space="preserve"> </w:t>
      </w:r>
      <w:r>
        <w:rPr>
          <w:sz w:val="22"/>
        </w:rPr>
        <w:t>in</w:t>
      </w:r>
      <w:r w:rsidRPr="00D153C1">
        <w:rPr>
          <w:sz w:val="22"/>
        </w:rPr>
        <w:t xml:space="preserve"> </w:t>
      </w:r>
      <w:r>
        <w:rPr>
          <w:sz w:val="22"/>
        </w:rPr>
        <w:t>the</w:t>
      </w:r>
      <w:r w:rsidRPr="00D153C1">
        <w:rPr>
          <w:sz w:val="22"/>
        </w:rPr>
        <w:t xml:space="preserve"> </w:t>
      </w:r>
      <w:r>
        <w:rPr>
          <w:sz w:val="22"/>
        </w:rPr>
        <w:t>loaded</w:t>
      </w:r>
      <w:r w:rsidRPr="00D153C1">
        <w:rPr>
          <w:sz w:val="22"/>
        </w:rPr>
        <w:t xml:space="preserve"> </w:t>
      </w:r>
      <w:r>
        <w:rPr>
          <w:sz w:val="22"/>
        </w:rPr>
        <w:t>monolayer</w:t>
      </w:r>
      <w:r w:rsidRPr="00D153C1">
        <w:rPr>
          <w:sz w:val="22"/>
        </w:rPr>
        <w:t>,</w:t>
      </w:r>
      <w:r>
        <w:rPr>
          <w:sz w:val="22"/>
        </w:rPr>
        <w:t xml:space="preserve"> and</w:t>
      </w:r>
      <w:r w:rsidRPr="00D153C1">
        <w:rPr>
          <w:sz w:val="22"/>
        </w:rPr>
        <w:t xml:space="preserve"> </w:t>
      </w:r>
      <m:oMath>
        <m:sSubSup>
          <m:sSubSupPr>
            <m:ctrlPr>
              <w:rPr>
                <w:rFonts w:ascii="Cambria Math" w:hAnsi="Cambria Math"/>
                <w:i/>
                <w:sz w:val="22"/>
                <w:lang w:val="ru-RU"/>
              </w:rPr>
            </m:ctrlPr>
          </m:sSubSupPr>
          <m:e>
            <m:r>
              <w:rPr>
                <w:rFonts w:ascii="Cambria Math" w:hAnsi="Cambria Math"/>
                <w:sz w:val="22"/>
                <w:lang w:val="ru-RU"/>
              </w:rPr>
              <m:t>E</m:t>
            </m:r>
          </m:e>
          <m:sub>
            <m:r>
              <w:rPr>
                <w:rFonts w:ascii="Cambria Math" w:hAnsi="Cambria Math"/>
                <w:sz w:val="22"/>
                <w:lang w:val="ru-RU"/>
              </w:rPr>
              <m:t>a</m:t>
            </m:r>
            <m:r>
              <w:rPr>
                <w:rFonts w:ascii="Cambria Math" w:hAnsi="Cambria Math"/>
                <w:sz w:val="22"/>
              </w:rPr>
              <m:t>,</m:t>
            </m:r>
            <m:r>
              <w:rPr>
                <w:rFonts w:ascii="Cambria Math" w:hAnsi="Cambria Math"/>
                <w:sz w:val="22"/>
                <w:lang w:val="ru-RU"/>
              </w:rPr>
              <m:t>p</m:t>
            </m:r>
          </m:sub>
          <m:sup>
            <m:r>
              <w:rPr>
                <w:rFonts w:ascii="Cambria Math" w:hAnsi="Cambria Math"/>
                <w:sz w:val="22"/>
              </w:rPr>
              <m:t>0</m:t>
            </m:r>
          </m:sup>
        </m:sSubSup>
      </m:oMath>
      <w:r w:rsidRPr="00D153C1">
        <w:rPr>
          <w:sz w:val="22"/>
        </w:rPr>
        <w:t xml:space="preserve">, </w:t>
      </w:r>
      <m:oMath>
        <m:sSubSup>
          <m:sSubSupPr>
            <m:ctrlPr>
              <w:rPr>
                <w:rFonts w:ascii="Cambria Math" w:hAnsi="Cambria Math"/>
                <w:i/>
                <w:sz w:val="22"/>
                <w:lang w:val="ru-RU"/>
              </w:rPr>
            </m:ctrlPr>
          </m:sSubSupPr>
          <m:e>
            <m:r>
              <w:rPr>
                <w:rFonts w:ascii="Cambria Math" w:hAnsi="Cambria Math"/>
                <w:sz w:val="22"/>
                <w:lang w:val="ru-RU"/>
              </w:rPr>
              <m:t>G</m:t>
            </m:r>
          </m:e>
          <m:sub>
            <m:r>
              <w:rPr>
                <w:rFonts w:ascii="Cambria Math" w:hAnsi="Cambria Math"/>
                <w:sz w:val="22"/>
                <w:lang w:val="ru-RU"/>
              </w:rPr>
              <m:t>ap</m:t>
            </m:r>
          </m:sub>
          <m:sup>
            <m:r>
              <w:rPr>
                <w:rFonts w:ascii="Cambria Math" w:hAnsi="Cambria Math"/>
                <w:sz w:val="22"/>
              </w:rPr>
              <m:t>0</m:t>
            </m:r>
          </m:sup>
        </m:sSubSup>
      </m:oMath>
      <w:r w:rsidRPr="00D153C1">
        <w:rPr>
          <w:sz w:val="22"/>
        </w:rPr>
        <w:t xml:space="preserve"> </w:t>
      </w:r>
      <w:r>
        <w:rPr>
          <w:sz w:val="22"/>
        </w:rPr>
        <w:t>are Young’s modulus and shear modulus for the intact monolayer</w:t>
      </w:r>
      <w:r w:rsidRPr="00D153C1">
        <w:rPr>
          <w:sz w:val="22"/>
        </w:rPr>
        <w:t>.</w:t>
      </w:r>
    </w:p>
    <w:p w:rsidR="00530DD1" w:rsidRDefault="00A466FE" w:rsidP="00A466FE">
      <w:pPr>
        <w:pStyle w:val="FirstParagraph"/>
      </w:pPr>
      <w:r>
        <w:rPr>
          <w:sz w:val="22"/>
        </w:rPr>
        <w:br w:type="page"/>
      </w:r>
      <w:r w:rsidR="007F22DD" w:rsidRPr="00530DD1">
        <w:rPr>
          <w:noProof/>
          <w:lang w:val="ru-RU" w:eastAsia="ru-RU"/>
        </w:rPr>
        <w:lastRenderedPageBreak/>
        <w:drawing>
          <wp:inline distT="0" distB="0" distL="0" distR="0">
            <wp:extent cx="5718175" cy="7581265"/>
            <wp:effectExtent l="0" t="0" r="0" b="0"/>
            <wp:docPr id="14"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18175" cy="7581265"/>
                    </a:xfrm>
                    <a:prstGeom prst="rect">
                      <a:avLst/>
                    </a:prstGeom>
                    <a:noFill/>
                    <a:ln>
                      <a:noFill/>
                    </a:ln>
                  </pic:spPr>
                </pic:pic>
              </a:graphicData>
            </a:graphic>
          </wp:inline>
        </w:drawing>
      </w:r>
    </w:p>
    <w:p w:rsidR="00530DD1" w:rsidRDefault="00530DD1" w:rsidP="00530DD1">
      <w:pPr>
        <w:jc w:val="both"/>
      </w:pPr>
    </w:p>
    <w:p w:rsidR="00530DD1" w:rsidRDefault="00530DD1" w:rsidP="00530DD1">
      <w:pPr>
        <w:jc w:val="center"/>
        <w:rPr>
          <w:sz w:val="22"/>
          <w:szCs w:val="22"/>
        </w:rPr>
      </w:pPr>
      <w:r>
        <w:rPr>
          <w:b/>
          <w:sz w:val="22"/>
          <w:szCs w:val="22"/>
        </w:rPr>
        <w:t>Fig</w:t>
      </w:r>
      <w:r w:rsidRPr="00BB7C5C">
        <w:rPr>
          <w:b/>
          <w:sz w:val="22"/>
          <w:szCs w:val="22"/>
        </w:rPr>
        <w:t>. 4.</w:t>
      </w:r>
      <w:r w:rsidRPr="00BB7C5C">
        <w:rPr>
          <w:sz w:val="22"/>
          <w:szCs w:val="22"/>
        </w:rPr>
        <w:t xml:space="preserve"> – </w:t>
      </w:r>
      <w:r>
        <w:rPr>
          <w:sz w:val="22"/>
          <w:szCs w:val="22"/>
        </w:rPr>
        <w:t>Normal</w:t>
      </w:r>
      <w:r w:rsidRPr="00BB7C5C">
        <w:rPr>
          <w:sz w:val="22"/>
          <w:szCs w:val="22"/>
        </w:rPr>
        <w:t xml:space="preserve"> </w:t>
      </w:r>
      <w:r>
        <w:rPr>
          <w:sz w:val="22"/>
          <w:szCs w:val="22"/>
        </w:rPr>
        <w:t>stress</w:t>
      </w:r>
      <w:r w:rsidRPr="00BB7C5C">
        <w:rPr>
          <w:sz w:val="22"/>
          <w:szCs w:val="22"/>
        </w:rPr>
        <w:t xml:space="preserve"> </w:t>
      </w:r>
      <w:r>
        <w:rPr>
          <w:sz w:val="22"/>
          <w:szCs w:val="22"/>
        </w:rPr>
        <w:t>fields</w:t>
      </w:r>
      <w:r w:rsidRPr="00BB7C5C">
        <w:rPr>
          <w:sz w:val="22"/>
          <w:szCs w:val="22"/>
        </w:rPr>
        <w:t xml:space="preserve"> </w:t>
      </w:r>
      <w:r>
        <w:rPr>
          <w:sz w:val="22"/>
          <w:szCs w:val="22"/>
        </w:rPr>
        <w:t>during the tests of CRP based on UD2 fabric</w:t>
      </w:r>
    </w:p>
    <w:p w:rsidR="009148E5" w:rsidRDefault="00530DD1" w:rsidP="00530DD1">
      <w:pPr>
        <w:jc w:val="center"/>
        <w:rPr>
          <w:color w:val="000000"/>
          <w:sz w:val="22"/>
          <w:szCs w:val="22"/>
        </w:rPr>
      </w:pPr>
      <w:r>
        <w:rPr>
          <w:sz w:val="22"/>
          <w:szCs w:val="22"/>
        </w:rPr>
        <w:t>with combination of angles</w:t>
      </w:r>
      <w:r w:rsidRPr="00BB7C5C">
        <w:rPr>
          <w:rFonts w:eastAsia="Calibri"/>
          <w:sz w:val="22"/>
          <w:szCs w:val="22"/>
        </w:rPr>
        <w:t xml:space="preserve"> </w:t>
      </w:r>
      <w:r w:rsidRPr="00DE50FF">
        <w:rPr>
          <w:sz w:val="22"/>
          <w:szCs w:val="22"/>
        </w:rPr>
        <w:t>α</w:t>
      </w:r>
      <w:r w:rsidRPr="00BB7C5C">
        <w:rPr>
          <w:sz w:val="22"/>
          <w:szCs w:val="22"/>
        </w:rPr>
        <w:t xml:space="preserve"> = – 35</w:t>
      </w:r>
      <w:r w:rsidRPr="00DE50FF">
        <w:rPr>
          <w:sz w:val="22"/>
          <w:szCs w:val="22"/>
          <w:vertAlign w:val="superscript"/>
        </w:rPr>
        <w:t>o</w:t>
      </w:r>
      <w:r w:rsidRPr="00BB7C5C">
        <w:rPr>
          <w:sz w:val="22"/>
          <w:szCs w:val="22"/>
        </w:rPr>
        <w:t xml:space="preserve">; </w:t>
      </w:r>
      <w:r w:rsidRPr="00DE50FF">
        <w:rPr>
          <w:rFonts w:eastAsia="Calibri"/>
          <w:sz w:val="22"/>
          <w:szCs w:val="22"/>
        </w:rPr>
        <w:t>β</w:t>
      </w:r>
      <w:r w:rsidRPr="00BB7C5C">
        <w:rPr>
          <w:rFonts w:eastAsia="Calibri"/>
          <w:sz w:val="22"/>
          <w:szCs w:val="22"/>
        </w:rPr>
        <w:t xml:space="preserve"> = 75</w:t>
      </w:r>
      <w:r w:rsidRPr="00DE50FF">
        <w:rPr>
          <w:rFonts w:eastAsia="Calibri"/>
          <w:sz w:val="22"/>
          <w:szCs w:val="22"/>
          <w:vertAlign w:val="superscript"/>
        </w:rPr>
        <w:t>o</w:t>
      </w:r>
      <w:r>
        <w:rPr>
          <w:sz w:val="22"/>
          <w:szCs w:val="22"/>
        </w:rPr>
        <w:t>.</w:t>
      </w:r>
    </w:p>
    <w:p w:rsidR="00A466FE" w:rsidRPr="00D153C1" w:rsidRDefault="00A466FE" w:rsidP="00A466FE">
      <w:pPr>
        <w:pStyle w:val="FirstParagraph"/>
        <w:rPr>
          <w:sz w:val="22"/>
          <w:szCs w:val="22"/>
        </w:rPr>
      </w:pPr>
      <w:r>
        <w:rPr>
          <w:color w:val="000000"/>
          <w:sz w:val="22"/>
          <w:szCs w:val="22"/>
        </w:rPr>
        <w:br w:type="page"/>
      </w:r>
      <w:r>
        <w:rPr>
          <w:sz w:val="22"/>
        </w:rPr>
        <w:lastRenderedPageBreak/>
        <w:t>Damage progress law is determined as per the best correlation with the test data</w:t>
      </w:r>
      <w:r>
        <w:rPr>
          <w:sz w:val="22"/>
          <w:szCs w:val="22"/>
        </w:rPr>
        <w:t xml:space="preserve"> and, taking into account damage parameters, is a part of the algorithm describing progressive damage of the layer</w:t>
      </w:r>
      <w:r w:rsidRPr="00D153C1">
        <w:rPr>
          <w:sz w:val="22"/>
          <w:szCs w:val="22"/>
        </w:rPr>
        <w:t xml:space="preserve">. </w:t>
      </w:r>
      <w:r>
        <w:rPr>
          <w:sz w:val="22"/>
          <w:szCs w:val="22"/>
        </w:rPr>
        <w:t>Thus, the following model of progressive damage was suggested, taking into account damage accumulation in the monolayer:</w:t>
      </w:r>
    </w:p>
    <w:tbl>
      <w:tblPr>
        <w:tblW w:w="9210" w:type="dxa"/>
        <w:jc w:val="center"/>
        <w:tblLayout w:type="fixed"/>
        <w:tblCellMar>
          <w:left w:w="70" w:type="dxa"/>
          <w:right w:w="70" w:type="dxa"/>
        </w:tblCellMar>
        <w:tblLook w:val="0000" w:firstRow="0" w:lastRow="0" w:firstColumn="0" w:lastColumn="0" w:noHBand="0" w:noVBand="0"/>
      </w:tblPr>
      <w:tblGrid>
        <w:gridCol w:w="8434"/>
        <w:gridCol w:w="776"/>
      </w:tblGrid>
      <w:tr w:rsidR="00A466FE" w:rsidRPr="00EC14A5" w:rsidTr="00CC3C04">
        <w:trPr>
          <w:trHeight w:val="340"/>
          <w:jc w:val="center"/>
        </w:trPr>
        <w:tc>
          <w:tcPr>
            <w:tcW w:w="8434" w:type="dxa"/>
            <w:tcBorders>
              <w:top w:val="nil"/>
              <w:left w:val="nil"/>
              <w:bottom w:val="nil"/>
              <w:right w:val="nil"/>
            </w:tcBorders>
          </w:tcPr>
          <w:p w:rsidR="00A466FE" w:rsidRPr="00786787" w:rsidRDefault="007F22DD" w:rsidP="00CC3C04">
            <w:pPr>
              <w:pStyle w:val="NormalWCCM"/>
              <w:spacing w:before="120" w:after="120"/>
              <w:ind w:right="-777" w:firstLine="0"/>
              <w:jc w:val="left"/>
              <w:rPr>
                <w:iCs/>
                <w:sz w:val="22"/>
                <w:szCs w:val="22"/>
              </w:rPr>
            </w:pPr>
            <m:oMath>
              <m:r>
                <w:rPr>
                  <w:rFonts w:ascii="Cambria Math" w:hAnsi="Cambria Math"/>
                  <w:sz w:val="22"/>
                  <w:szCs w:val="22"/>
                </w:rPr>
                <m:t xml:space="preserve">         </m:t>
              </m:r>
              <m:d>
                <m:dPr>
                  <m:begChr m:val="{"/>
                  <m:endChr m:val=""/>
                  <m:ctrlPr>
                    <w:rPr>
                      <w:rFonts w:ascii="Cambria Math" w:hAnsi="Cambria Math"/>
                      <w:i/>
                      <w:iCs/>
                      <w:sz w:val="22"/>
                      <w:szCs w:val="22"/>
                    </w:rPr>
                  </m:ctrlPr>
                </m:dPr>
                <m:e>
                  <m:m>
                    <m:mPr>
                      <m:mcs>
                        <m:mc>
                          <m:mcPr>
                            <m:count m:val="1"/>
                            <m:mcJc m:val="center"/>
                          </m:mcPr>
                        </m:mc>
                      </m:mcs>
                      <m:ctrlPr>
                        <w:rPr>
                          <w:rFonts w:ascii="Cambria Math" w:hAnsi="Cambria Math"/>
                          <w:i/>
                          <w:iCs/>
                          <w:sz w:val="22"/>
                          <w:szCs w:val="22"/>
                        </w:rPr>
                      </m:ctrlPr>
                    </m:mPr>
                    <m:mr>
                      <m:e>
                        <m:m>
                          <m:mPr>
                            <m:mcs>
                              <m:mc>
                                <m:mcPr>
                                  <m:count m:val="3"/>
                                  <m:mcJc m:val="center"/>
                                </m:mcPr>
                              </m:mc>
                            </m:mcs>
                            <m:ctrlPr>
                              <w:rPr>
                                <w:rFonts w:ascii="Cambria Math" w:hAnsi="Cambria Math"/>
                                <w:i/>
                                <w:iCs/>
                                <w:sz w:val="22"/>
                                <w:szCs w:val="22"/>
                              </w:rPr>
                            </m:ctrlPr>
                          </m:mPr>
                          <m:mr>
                            <m:e>
                              <m:sSub>
                                <m:sSubPr>
                                  <m:ctrlPr>
                                    <w:rPr>
                                      <w:rFonts w:ascii="Cambria Math" w:hAnsi="Cambria Math"/>
                                      <w:i/>
                                      <w:iCs/>
                                      <w:sz w:val="22"/>
                                      <w:szCs w:val="22"/>
                                    </w:rPr>
                                  </m:ctrlPr>
                                </m:sSubPr>
                                <m:e>
                                  <m:r>
                                    <w:rPr>
                                      <w:rFonts w:ascii="Cambria Math" w:hAnsi="Cambria Math"/>
                                      <w:sz w:val="22"/>
                                      <w:szCs w:val="22"/>
                                    </w:rPr>
                                    <m:t>d</m:t>
                                  </m:r>
                                </m:e>
                                <m:sub>
                                  <m:r>
                                    <w:rPr>
                                      <w:rFonts w:ascii="Cambria Math" w:hAnsi="Cambria Math"/>
                                      <w:sz w:val="22"/>
                                      <w:szCs w:val="22"/>
                                      <w:lang w:val="ru-RU"/>
                                    </w:rPr>
                                    <m:t>ap</m:t>
                                  </m:r>
                                </m:sub>
                              </m:sSub>
                              <m:r>
                                <w:rPr>
                                  <w:rFonts w:ascii="Cambria Math" w:hAnsi="Cambria Math"/>
                                  <w:sz w:val="22"/>
                                  <w:szCs w:val="22"/>
                                </w:rPr>
                                <m:t xml:space="preserve">=0,                                </m:t>
                              </m:r>
                            </m:e>
                            <m:e>
                              <m:r>
                                <m:rPr>
                                  <m:sty m:val="p"/>
                                </m:rPr>
                                <w:rPr>
                                  <w:rFonts w:ascii="Cambria Math" w:hAnsi="Cambria Math"/>
                                  <w:sz w:val="22"/>
                                  <w:szCs w:val="22"/>
                                </w:rPr>
                                <m:t>at</m:t>
                              </m:r>
                            </m:e>
                            <m:e>
                              <m:r>
                                <w:rPr>
                                  <w:rFonts w:ascii="Cambria Math" w:hAnsi="Cambria Math"/>
                                  <w:sz w:val="22"/>
                                  <w:szCs w:val="22"/>
                                </w:rPr>
                                <m:t>{</m:t>
                              </m:r>
                              <m:rad>
                                <m:radPr>
                                  <m:degHide m:val="1"/>
                                  <m:ctrlPr>
                                    <w:rPr>
                                      <w:rFonts w:ascii="Cambria Math" w:hAnsi="Cambria Math"/>
                                      <w:sz w:val="22"/>
                                      <w:szCs w:val="22"/>
                                    </w:rPr>
                                  </m:ctrlPr>
                                </m:radPr>
                                <m:deg/>
                                <m:e>
                                  <m:bar>
                                    <m:barPr>
                                      <m:ctrlPr>
                                        <w:rPr>
                                          <w:rFonts w:ascii="Cambria Math" w:hAnsi="Cambria Math"/>
                                          <w:sz w:val="22"/>
                                          <w:szCs w:val="22"/>
                                        </w:rPr>
                                      </m:ctrlPr>
                                    </m:barPr>
                                    <m:e>
                                      <m:r>
                                        <w:rPr>
                                          <w:rFonts w:ascii="Cambria Math" w:hAnsi="Cambria Math"/>
                                          <w:sz w:val="22"/>
                                          <w:szCs w:val="22"/>
                                        </w:rPr>
                                        <m:t>Y</m:t>
                                      </m:r>
                                    </m:e>
                                  </m:bar>
                                </m:e>
                              </m:rad>
                              <m:r>
                                <w:rPr>
                                  <w:rFonts w:ascii="Cambria Math" w:hAnsi="Cambria Math"/>
                                  <w:sz w:val="22"/>
                                  <w:szCs w:val="22"/>
                                </w:rPr>
                                <m:t>&lt;</m:t>
                              </m:r>
                              <m:rad>
                                <m:radPr>
                                  <m:degHide m:val="1"/>
                                  <m:ctrlPr>
                                    <w:rPr>
                                      <w:rFonts w:ascii="Cambria Math" w:hAnsi="Cambria Math"/>
                                      <w:sz w:val="22"/>
                                      <w:szCs w:val="22"/>
                                    </w:rPr>
                                  </m:ctrlPr>
                                </m:radPr>
                                <m:deg/>
                                <m:e>
                                  <m:sSub>
                                    <m:sSubPr>
                                      <m:ctrlPr>
                                        <w:rPr>
                                          <w:rFonts w:ascii="Cambria Math" w:hAnsi="Cambria Math"/>
                                          <w:sz w:val="22"/>
                                          <w:szCs w:val="22"/>
                                        </w:rPr>
                                      </m:ctrlPr>
                                    </m:sSubPr>
                                    <m:e>
                                      <m:r>
                                        <w:rPr>
                                          <w:rFonts w:ascii="Cambria Math" w:hAnsi="Cambria Math"/>
                                          <w:sz w:val="22"/>
                                          <w:szCs w:val="22"/>
                                        </w:rPr>
                                        <m:t>Y</m:t>
                                      </m:r>
                                    </m:e>
                                    <m:sub>
                                      <m:r>
                                        <m:rPr>
                                          <m:sty m:val="p"/>
                                        </m:rPr>
                                        <w:rPr>
                                          <w:rFonts w:ascii="Cambria Math" w:hAnsi="Cambria Math"/>
                                          <w:sz w:val="22"/>
                                          <w:szCs w:val="22"/>
                                        </w:rPr>
                                        <m:t>0</m:t>
                                      </m:r>
                                    </m:sub>
                                  </m:sSub>
                                </m:e>
                              </m:rad>
                              <m:r>
                                <w:rPr>
                                  <w:rFonts w:ascii="Cambria Math" w:hAnsi="Cambria Math"/>
                                  <w:sz w:val="22"/>
                                  <w:szCs w:val="22"/>
                                </w:rPr>
                                <m:t xml:space="preserve">  &amp; </m:t>
                              </m:r>
                              <m:sSub>
                                <m:sSubPr>
                                  <m:ctrlPr>
                                    <w:rPr>
                                      <w:rFonts w:ascii="Cambria Math" w:hAnsi="Cambria Math"/>
                                      <w:i/>
                                      <w:iCs/>
                                      <w:sz w:val="22"/>
                                      <w:szCs w:val="22"/>
                                    </w:rPr>
                                  </m:ctrlPr>
                                </m:sSubPr>
                                <m:e>
                                  <m:r>
                                    <w:rPr>
                                      <w:rFonts w:ascii="Cambria Math" w:hAnsi="Cambria Math"/>
                                      <w:sz w:val="22"/>
                                      <w:szCs w:val="22"/>
                                    </w:rPr>
                                    <m:t>d</m:t>
                                  </m:r>
                                </m:e>
                                <m:sub>
                                  <m:r>
                                    <w:rPr>
                                      <w:rFonts w:ascii="Cambria Math" w:hAnsi="Cambria Math"/>
                                      <w:sz w:val="22"/>
                                      <w:szCs w:val="22"/>
                                      <w:lang w:val="ru-RU"/>
                                    </w:rPr>
                                    <m:t>a</m:t>
                                  </m:r>
                                  <m:r>
                                    <w:rPr>
                                      <w:rFonts w:ascii="Cambria Math" w:hAnsi="Cambria Math"/>
                                      <w:sz w:val="22"/>
                                      <w:szCs w:val="22"/>
                                    </w:rPr>
                                    <m:t>,</m:t>
                                  </m:r>
                                  <m:r>
                                    <w:rPr>
                                      <w:rFonts w:ascii="Cambria Math" w:hAnsi="Cambria Math"/>
                                      <w:sz w:val="22"/>
                                      <w:szCs w:val="22"/>
                                      <w:lang w:val="ru-RU"/>
                                    </w:rPr>
                                    <m:t>p</m:t>
                                  </m:r>
                                </m:sub>
                              </m:sSub>
                              <m:r>
                                <w:rPr>
                                  <w:rFonts w:ascii="Cambria Math" w:hAnsi="Cambria Math"/>
                                  <w:sz w:val="22"/>
                                  <w:szCs w:val="22"/>
                                </w:rPr>
                                <m:t>&lt;1}</m:t>
                              </m:r>
                            </m:e>
                          </m:mr>
                          <m:mr>
                            <m:e>
                              <m:sSub>
                                <m:sSubPr>
                                  <m:ctrlPr>
                                    <w:rPr>
                                      <w:rFonts w:ascii="Cambria Math" w:hAnsi="Cambria Math"/>
                                      <w:i/>
                                      <w:iCs/>
                                      <w:sz w:val="22"/>
                                      <w:szCs w:val="22"/>
                                    </w:rPr>
                                  </m:ctrlPr>
                                </m:sSubPr>
                                <m:e>
                                  <m:r>
                                    <w:rPr>
                                      <w:rFonts w:ascii="Cambria Math" w:hAnsi="Cambria Math"/>
                                      <w:sz w:val="22"/>
                                      <w:szCs w:val="22"/>
                                    </w:rPr>
                                    <m:t>d</m:t>
                                  </m:r>
                                </m:e>
                                <m:sub>
                                  <m:r>
                                    <w:rPr>
                                      <w:rFonts w:ascii="Cambria Math" w:hAnsi="Cambria Math"/>
                                      <w:sz w:val="22"/>
                                      <w:szCs w:val="22"/>
                                      <w:lang w:val="ru-RU"/>
                                    </w:rPr>
                                    <m:t>ap</m:t>
                                  </m:r>
                                </m:sub>
                              </m:sSub>
                              <m:r>
                                <w:rPr>
                                  <w:rFonts w:ascii="Cambria Math" w:hAnsi="Cambria Math"/>
                                  <w:sz w:val="22"/>
                                  <w:szCs w:val="22"/>
                                </w:rPr>
                                <m:t>=</m:t>
                              </m:r>
                              <m:sSubSup>
                                <m:sSubSupPr>
                                  <m:ctrlPr>
                                    <w:rPr>
                                      <w:rFonts w:ascii="Cambria Math" w:hAnsi="Cambria Math"/>
                                      <w:i/>
                                      <w:noProof/>
                                      <w:sz w:val="22"/>
                                      <w:szCs w:val="22"/>
                                    </w:rPr>
                                  </m:ctrlPr>
                                </m:sSubSupPr>
                                <m:e>
                                  <m:r>
                                    <w:rPr>
                                      <w:rFonts w:ascii="Cambria Math" w:hAnsi="Cambria Math"/>
                                      <w:sz w:val="22"/>
                                      <w:szCs w:val="22"/>
                                    </w:rPr>
                                    <m:t>d</m:t>
                                  </m:r>
                                </m:e>
                                <m:sub>
                                  <m:r>
                                    <w:rPr>
                                      <w:rFonts w:ascii="Cambria Math" w:hAnsi="Cambria Math"/>
                                      <w:sz w:val="22"/>
                                      <w:szCs w:val="22"/>
                                      <w:lang w:val="ru-RU"/>
                                    </w:rPr>
                                    <m:t>ap</m:t>
                                  </m:r>
                                </m:sub>
                                <m:sup>
                                  <m:r>
                                    <w:rPr>
                                      <w:rFonts w:ascii="Cambria Math" w:hAnsi="Cambria Math"/>
                                      <w:sz w:val="22"/>
                                      <w:szCs w:val="22"/>
                                    </w:rPr>
                                    <m:t>sat.</m:t>
                                  </m:r>
                                </m:sup>
                              </m:sSubSup>
                              <m:r>
                                <m:rPr>
                                  <m:sty m:val="p"/>
                                </m:rPr>
                                <w:rPr>
                                  <w:rFonts w:ascii="Cambria Math" w:hAnsi="Cambria Math"/>
                                  <w:sz w:val="22"/>
                                  <w:szCs w:val="22"/>
                                </w:rPr>
                                <m:t>-</m:t>
                              </m:r>
                              <m:r>
                                <w:rPr>
                                  <w:rFonts w:ascii="Cambria Math" w:hAnsi="Cambria Math"/>
                                  <w:sz w:val="22"/>
                                  <w:szCs w:val="22"/>
                                </w:rPr>
                                <m:t>B</m:t>
                              </m:r>
                              <m:sSup>
                                <m:sSupPr>
                                  <m:ctrlPr>
                                    <w:rPr>
                                      <w:rFonts w:ascii="Cambria Math" w:hAnsi="Cambria Math"/>
                                      <w:i/>
                                      <w:sz w:val="22"/>
                                      <w:szCs w:val="22"/>
                                    </w:rPr>
                                  </m:ctrlPr>
                                </m:sSupPr>
                                <m:e>
                                  <m:r>
                                    <w:rPr>
                                      <w:rFonts w:ascii="Cambria Math" w:hAnsi="Cambria Math"/>
                                      <w:sz w:val="22"/>
                                      <w:szCs w:val="22"/>
                                    </w:rPr>
                                    <m:t>e</m:t>
                                  </m:r>
                                </m:e>
                                <m:sup>
                                  <m:r>
                                    <w:rPr>
                                      <w:rFonts w:ascii="Cambria Math" w:hAnsi="Cambria Math"/>
                                      <w:sz w:val="22"/>
                                      <w:szCs w:val="22"/>
                                    </w:rPr>
                                    <m:t>-ω</m:t>
                                  </m:r>
                                  <m:rad>
                                    <m:radPr>
                                      <m:degHide m:val="1"/>
                                      <m:ctrlPr>
                                        <w:rPr>
                                          <w:rFonts w:ascii="Cambria Math" w:hAnsi="Cambria Math"/>
                                          <w:sz w:val="22"/>
                                          <w:szCs w:val="22"/>
                                        </w:rPr>
                                      </m:ctrlPr>
                                    </m:radPr>
                                    <m:deg/>
                                    <m:e>
                                      <m:bar>
                                        <m:barPr>
                                          <m:ctrlPr>
                                            <w:rPr>
                                              <w:rFonts w:ascii="Cambria Math" w:hAnsi="Cambria Math"/>
                                              <w:sz w:val="22"/>
                                              <w:szCs w:val="22"/>
                                            </w:rPr>
                                          </m:ctrlPr>
                                        </m:barPr>
                                        <m:e>
                                          <m:r>
                                            <w:rPr>
                                              <w:rFonts w:ascii="Cambria Math" w:hAnsi="Cambria Math"/>
                                              <w:sz w:val="22"/>
                                              <w:szCs w:val="22"/>
                                            </w:rPr>
                                            <m:t>Y</m:t>
                                          </m:r>
                                        </m:e>
                                      </m:bar>
                                    </m:e>
                                  </m:rad>
                                </m:sup>
                              </m:sSup>
                              <m:r>
                                <w:rPr>
                                  <w:rFonts w:ascii="Cambria Math" w:hAnsi="Cambria Math"/>
                                  <w:sz w:val="22"/>
                                  <w:szCs w:val="22"/>
                                </w:rPr>
                                <m:t xml:space="preserve">,      </m:t>
                              </m:r>
                            </m:e>
                            <m:e>
                              <m:r>
                                <m:rPr>
                                  <m:sty m:val="p"/>
                                </m:rPr>
                                <w:rPr>
                                  <w:rFonts w:ascii="Cambria Math" w:hAnsi="Cambria Math"/>
                                  <w:sz w:val="22"/>
                                  <w:szCs w:val="22"/>
                                </w:rPr>
                                <m:t>at</m:t>
                              </m:r>
                            </m:e>
                            <m:e>
                              <m:r>
                                <w:rPr>
                                  <w:rFonts w:ascii="Cambria Math" w:hAnsi="Cambria Math"/>
                                  <w:sz w:val="22"/>
                                  <w:szCs w:val="22"/>
                                </w:rPr>
                                <m:t>{</m:t>
                              </m:r>
                              <m:rad>
                                <m:radPr>
                                  <m:degHide m:val="1"/>
                                  <m:ctrlPr>
                                    <w:rPr>
                                      <w:rFonts w:ascii="Cambria Math" w:hAnsi="Cambria Math"/>
                                      <w:sz w:val="22"/>
                                      <w:szCs w:val="22"/>
                                    </w:rPr>
                                  </m:ctrlPr>
                                </m:radPr>
                                <m:deg/>
                                <m:e>
                                  <m:bar>
                                    <m:barPr>
                                      <m:ctrlPr>
                                        <w:rPr>
                                          <w:rFonts w:ascii="Cambria Math" w:hAnsi="Cambria Math"/>
                                          <w:sz w:val="22"/>
                                          <w:szCs w:val="22"/>
                                        </w:rPr>
                                      </m:ctrlPr>
                                    </m:barPr>
                                    <m:e>
                                      <m:r>
                                        <w:rPr>
                                          <w:rFonts w:ascii="Cambria Math" w:hAnsi="Cambria Math"/>
                                          <w:sz w:val="22"/>
                                          <w:szCs w:val="22"/>
                                        </w:rPr>
                                        <m:t>Y</m:t>
                                      </m:r>
                                    </m:e>
                                  </m:bar>
                                </m:e>
                              </m:rad>
                              <m:r>
                                <w:rPr>
                                  <w:rFonts w:ascii="Cambria Math" w:hAnsi="Cambria Math"/>
                                  <w:sz w:val="22"/>
                                  <w:szCs w:val="22"/>
                                </w:rPr>
                                <m:t>&gt;</m:t>
                              </m:r>
                              <m:rad>
                                <m:radPr>
                                  <m:degHide m:val="1"/>
                                  <m:ctrlPr>
                                    <w:rPr>
                                      <w:rFonts w:ascii="Cambria Math" w:hAnsi="Cambria Math"/>
                                      <w:sz w:val="22"/>
                                      <w:szCs w:val="22"/>
                                    </w:rPr>
                                  </m:ctrlPr>
                                </m:radPr>
                                <m:deg/>
                                <m:e>
                                  <m:sSub>
                                    <m:sSubPr>
                                      <m:ctrlPr>
                                        <w:rPr>
                                          <w:rFonts w:ascii="Cambria Math" w:hAnsi="Cambria Math"/>
                                          <w:sz w:val="22"/>
                                          <w:szCs w:val="22"/>
                                        </w:rPr>
                                      </m:ctrlPr>
                                    </m:sSubPr>
                                    <m:e>
                                      <m:r>
                                        <w:rPr>
                                          <w:rFonts w:ascii="Cambria Math" w:hAnsi="Cambria Math"/>
                                          <w:sz w:val="22"/>
                                          <w:szCs w:val="22"/>
                                        </w:rPr>
                                        <m:t>Y</m:t>
                                      </m:r>
                                    </m:e>
                                    <m:sub>
                                      <m:r>
                                        <m:rPr>
                                          <m:sty m:val="p"/>
                                        </m:rPr>
                                        <w:rPr>
                                          <w:rFonts w:ascii="Cambria Math" w:hAnsi="Cambria Math"/>
                                          <w:sz w:val="22"/>
                                          <w:szCs w:val="22"/>
                                        </w:rPr>
                                        <m:t>0</m:t>
                                      </m:r>
                                    </m:sub>
                                  </m:sSub>
                                </m:e>
                              </m:rad>
                              <m:r>
                                <w:rPr>
                                  <w:rFonts w:ascii="Cambria Math" w:hAnsi="Cambria Math"/>
                                  <w:sz w:val="22"/>
                                  <w:szCs w:val="22"/>
                                </w:rPr>
                                <m:t xml:space="preserve">  &amp; </m:t>
                              </m:r>
                              <m:d>
                                <m:dPr>
                                  <m:begChr m:val="|"/>
                                  <m:endChr m:val="|"/>
                                  <m:ctrlPr>
                                    <w:rPr>
                                      <w:rFonts w:ascii="Cambria Math" w:hAnsi="Cambria Math"/>
                                      <w:i/>
                                      <w:sz w:val="22"/>
                                      <w:szCs w:val="22"/>
                                    </w:rPr>
                                  </m:ctrlPr>
                                </m:dPr>
                                <m:e>
                                  <m:sSub>
                                    <m:sSubPr>
                                      <m:ctrlPr>
                                        <w:rPr>
                                          <w:rFonts w:ascii="Cambria Math" w:hAnsi="Cambria Math"/>
                                          <w:i/>
                                          <w:sz w:val="22"/>
                                          <w:szCs w:val="22"/>
                                        </w:rPr>
                                      </m:ctrlPr>
                                    </m:sSubPr>
                                    <m:e>
                                      <m:r>
                                        <w:rPr>
                                          <w:rFonts w:ascii="Cambria Math" w:hAnsi="Cambria Math"/>
                                          <w:sz w:val="22"/>
                                          <w:szCs w:val="22"/>
                                        </w:rPr>
                                        <m:t>τ</m:t>
                                      </m:r>
                                    </m:e>
                                    <m:sub>
                                      <m:r>
                                        <w:rPr>
                                          <w:rFonts w:ascii="Cambria Math" w:hAnsi="Cambria Math"/>
                                          <w:sz w:val="22"/>
                                          <w:szCs w:val="22"/>
                                          <w:lang w:val="ru-RU"/>
                                        </w:rPr>
                                        <m:t>ap</m:t>
                                      </m:r>
                                    </m:sub>
                                  </m:sSub>
                                </m:e>
                              </m:d>
                              <m:r>
                                <w:rPr>
                                  <w:rFonts w:ascii="Cambria Math" w:hAnsi="Cambria Math"/>
                                  <w:sz w:val="22"/>
                                  <w:szCs w:val="22"/>
                                </w:rPr>
                                <m:t>&lt;</m:t>
                              </m:r>
                              <m:sSub>
                                <m:sSubPr>
                                  <m:ctrlPr>
                                    <w:rPr>
                                      <w:rFonts w:ascii="Cambria Math" w:hAnsi="Cambria Math"/>
                                      <w:sz w:val="22"/>
                                      <w:szCs w:val="22"/>
                                    </w:rPr>
                                  </m:ctrlPr>
                                </m:sSubPr>
                                <m:e>
                                  <m:r>
                                    <w:rPr>
                                      <w:rFonts w:ascii="Cambria Math" w:hAnsi="Cambria Math"/>
                                      <w:sz w:val="22"/>
                                      <w:szCs w:val="22"/>
                                      <w:lang w:val="ru-RU"/>
                                    </w:rPr>
                                    <m:t>П</m:t>
                                  </m:r>
                                </m:e>
                                <m:sub>
                                  <m:r>
                                    <w:rPr>
                                      <w:rFonts w:ascii="Cambria Math" w:hAnsi="Cambria Math"/>
                                      <w:sz w:val="22"/>
                                      <w:szCs w:val="22"/>
                                      <w:lang w:val="ru-RU"/>
                                    </w:rPr>
                                    <m:t>ap</m:t>
                                  </m:r>
                                </m:sub>
                              </m:sSub>
                              <m:r>
                                <w:rPr>
                                  <w:rFonts w:ascii="Cambria Math" w:hAnsi="Cambria Math"/>
                                  <w:sz w:val="22"/>
                                  <w:szCs w:val="22"/>
                                </w:rPr>
                                <m:t xml:space="preserve"> &amp; </m:t>
                              </m:r>
                              <m:sSub>
                                <m:sSubPr>
                                  <m:ctrlPr>
                                    <w:rPr>
                                      <w:rFonts w:ascii="Cambria Math" w:hAnsi="Cambria Math"/>
                                      <w:i/>
                                      <w:iCs/>
                                      <w:sz w:val="22"/>
                                      <w:szCs w:val="22"/>
                                    </w:rPr>
                                  </m:ctrlPr>
                                </m:sSubPr>
                                <m:e>
                                  <m:r>
                                    <w:rPr>
                                      <w:rFonts w:ascii="Cambria Math" w:hAnsi="Cambria Math"/>
                                      <w:sz w:val="22"/>
                                      <w:szCs w:val="22"/>
                                    </w:rPr>
                                    <m:t>d</m:t>
                                  </m:r>
                                </m:e>
                                <m:sub>
                                  <m:r>
                                    <w:rPr>
                                      <w:rFonts w:ascii="Cambria Math" w:hAnsi="Cambria Math"/>
                                      <w:sz w:val="22"/>
                                      <w:szCs w:val="22"/>
                                      <w:lang w:val="ru-RU"/>
                                    </w:rPr>
                                    <m:t>a</m:t>
                                  </m:r>
                                  <m:r>
                                    <w:rPr>
                                      <w:rFonts w:ascii="Cambria Math" w:hAnsi="Cambria Math"/>
                                      <w:sz w:val="22"/>
                                      <w:szCs w:val="22"/>
                                    </w:rPr>
                                    <m:t>,</m:t>
                                  </m:r>
                                  <m:r>
                                    <w:rPr>
                                      <w:rFonts w:ascii="Cambria Math" w:hAnsi="Cambria Math"/>
                                      <w:sz w:val="22"/>
                                      <w:szCs w:val="22"/>
                                      <w:lang w:val="ru-RU"/>
                                    </w:rPr>
                                    <m:t>p</m:t>
                                  </m:r>
                                </m:sub>
                              </m:sSub>
                              <m:r>
                                <w:rPr>
                                  <w:rFonts w:ascii="Cambria Math" w:hAnsi="Cambria Math"/>
                                  <w:sz w:val="22"/>
                                  <w:szCs w:val="22"/>
                                </w:rPr>
                                <m:t>&lt;1}</m:t>
                              </m:r>
                            </m:e>
                          </m:mr>
                          <m:mr>
                            <m:e>
                              <m:sSub>
                                <m:sSubPr>
                                  <m:ctrlPr>
                                    <w:rPr>
                                      <w:rFonts w:ascii="Cambria Math" w:hAnsi="Cambria Math"/>
                                      <w:i/>
                                      <w:iCs/>
                                      <w:sz w:val="22"/>
                                      <w:szCs w:val="22"/>
                                    </w:rPr>
                                  </m:ctrlPr>
                                </m:sSubPr>
                                <m:e>
                                  <m:r>
                                    <w:rPr>
                                      <w:rFonts w:ascii="Cambria Math" w:hAnsi="Cambria Math"/>
                                      <w:sz w:val="22"/>
                                      <w:szCs w:val="22"/>
                                    </w:rPr>
                                    <m:t>d</m:t>
                                  </m:r>
                                </m:e>
                                <m:sub>
                                  <m:r>
                                    <w:rPr>
                                      <w:rFonts w:ascii="Cambria Math" w:hAnsi="Cambria Math"/>
                                      <w:sz w:val="22"/>
                                      <w:szCs w:val="22"/>
                                    </w:rPr>
                                    <m:t>p</m:t>
                                  </m:r>
                                </m:sub>
                              </m:sSub>
                              <m:r>
                                <w:rPr>
                                  <w:rFonts w:ascii="Cambria Math" w:hAnsi="Cambria Math"/>
                                  <w:sz w:val="22"/>
                                  <w:szCs w:val="22"/>
                                </w:rPr>
                                <m:t>=</m:t>
                              </m:r>
                              <m:sSub>
                                <m:sSubPr>
                                  <m:ctrlPr>
                                    <w:rPr>
                                      <w:rFonts w:ascii="Cambria Math" w:hAnsi="Cambria Math"/>
                                      <w:i/>
                                      <w:iCs/>
                                      <w:sz w:val="22"/>
                                      <w:szCs w:val="22"/>
                                    </w:rPr>
                                  </m:ctrlPr>
                                </m:sSubPr>
                                <m:e>
                                  <m:r>
                                    <w:rPr>
                                      <w:rFonts w:ascii="Cambria Math" w:hAnsi="Cambria Math"/>
                                      <w:sz w:val="22"/>
                                      <w:szCs w:val="22"/>
                                    </w:rPr>
                                    <m:t>b</m:t>
                                  </m:r>
                                </m:e>
                                <m:sub>
                                  <m:r>
                                    <w:rPr>
                                      <w:rFonts w:ascii="Cambria Math" w:hAnsi="Cambria Math"/>
                                      <w:sz w:val="22"/>
                                      <w:szCs w:val="22"/>
                                    </w:rPr>
                                    <m:t>3</m:t>
                                  </m:r>
                                </m:sub>
                              </m:sSub>
                              <m:sSub>
                                <m:sSubPr>
                                  <m:ctrlPr>
                                    <w:rPr>
                                      <w:rFonts w:ascii="Cambria Math" w:hAnsi="Cambria Math"/>
                                      <w:i/>
                                      <w:iCs/>
                                      <w:sz w:val="22"/>
                                      <w:szCs w:val="22"/>
                                    </w:rPr>
                                  </m:ctrlPr>
                                </m:sSubPr>
                                <m:e>
                                  <m:r>
                                    <w:rPr>
                                      <w:rFonts w:ascii="Cambria Math" w:hAnsi="Cambria Math"/>
                                      <w:sz w:val="22"/>
                                      <w:szCs w:val="22"/>
                                    </w:rPr>
                                    <m:t>d</m:t>
                                  </m:r>
                                </m:e>
                                <m:sub>
                                  <m:r>
                                    <w:rPr>
                                      <w:rFonts w:ascii="Cambria Math" w:hAnsi="Cambria Math"/>
                                      <w:sz w:val="22"/>
                                      <w:szCs w:val="22"/>
                                      <w:lang w:val="ru-RU"/>
                                    </w:rPr>
                                    <m:t>ap</m:t>
                                  </m:r>
                                </m:sub>
                              </m:sSub>
                              <m:r>
                                <w:rPr>
                                  <w:rFonts w:ascii="Cambria Math" w:hAnsi="Cambria Math"/>
                                  <w:sz w:val="22"/>
                                  <w:szCs w:val="22"/>
                                </w:rPr>
                                <m:t xml:space="preserve">,                          </m:t>
                              </m:r>
                            </m:e>
                            <m:e>
                              <m:r>
                                <m:rPr>
                                  <m:sty m:val="p"/>
                                </m:rPr>
                                <w:rPr>
                                  <w:rFonts w:ascii="Cambria Math" w:hAnsi="Cambria Math"/>
                                  <w:sz w:val="22"/>
                                  <w:szCs w:val="22"/>
                                </w:rPr>
                                <m:t>at</m:t>
                              </m:r>
                            </m:e>
                            <m:e>
                              <m:r>
                                <w:rPr>
                                  <w:rFonts w:ascii="Cambria Math" w:hAnsi="Cambria Math"/>
                                  <w:sz w:val="22"/>
                                  <w:szCs w:val="22"/>
                                </w:rPr>
                                <m:t>{</m:t>
                              </m:r>
                              <m:sSub>
                                <m:sSubPr>
                                  <m:ctrlPr>
                                    <w:rPr>
                                      <w:rFonts w:ascii="Cambria Math" w:hAnsi="Cambria Math"/>
                                      <w:i/>
                                      <w:iCs/>
                                      <w:sz w:val="22"/>
                                      <w:szCs w:val="22"/>
                                    </w:rPr>
                                  </m:ctrlPr>
                                </m:sSubPr>
                                <m:e>
                                  <m:r>
                                    <w:rPr>
                                      <w:rFonts w:ascii="Cambria Math" w:hAnsi="Cambria Math"/>
                                      <w:sz w:val="22"/>
                                      <w:szCs w:val="22"/>
                                    </w:rPr>
                                    <m:t>d</m:t>
                                  </m:r>
                                </m:e>
                                <m:sub>
                                  <m:r>
                                    <w:rPr>
                                      <w:rFonts w:ascii="Cambria Math" w:hAnsi="Cambria Math"/>
                                      <w:sz w:val="22"/>
                                      <w:szCs w:val="22"/>
                                      <w:lang w:val="ru-RU"/>
                                    </w:rPr>
                                    <m:t>ap</m:t>
                                  </m:r>
                                </m:sub>
                              </m:sSub>
                              <m:r>
                                <w:rPr>
                                  <w:rFonts w:ascii="Cambria Math" w:hAnsi="Cambria Math"/>
                                  <w:sz w:val="22"/>
                                  <w:szCs w:val="22"/>
                                </w:rPr>
                                <m:t xml:space="preserve">&lt;1 &amp; </m:t>
                              </m:r>
                              <m:sSub>
                                <m:sSubPr>
                                  <m:ctrlPr>
                                    <w:rPr>
                                      <w:rFonts w:ascii="Cambria Math" w:hAnsi="Cambria Math"/>
                                      <w:sz w:val="22"/>
                                      <w:szCs w:val="22"/>
                                    </w:rPr>
                                  </m:ctrlPr>
                                </m:sSubPr>
                                <m:e>
                                  <m:r>
                                    <w:rPr>
                                      <w:rFonts w:ascii="Cambria Math" w:hAnsi="Cambria Math"/>
                                      <w:sz w:val="22"/>
                                      <w:szCs w:val="22"/>
                                      <w:lang w:val="ru-RU"/>
                                    </w:rPr>
                                    <m:t>П</m:t>
                                  </m:r>
                                </m:e>
                                <m:sub>
                                  <m:r>
                                    <w:rPr>
                                      <w:rFonts w:ascii="Cambria Math" w:hAnsi="Cambria Math"/>
                                      <w:sz w:val="22"/>
                                      <w:szCs w:val="22"/>
                                      <w:lang w:val="ru-RU"/>
                                    </w:rPr>
                                    <m:t>pp</m:t>
                                  </m:r>
                                  <m:r>
                                    <w:rPr>
                                      <w:rFonts w:ascii="Cambria Math" w:hAnsi="Cambria Math"/>
                                      <w:sz w:val="22"/>
                                      <w:szCs w:val="22"/>
                                    </w:rPr>
                                    <m:t>(-)</m:t>
                                  </m:r>
                                </m:sub>
                              </m:sSub>
                              <m:r>
                                <w:rPr>
                                  <w:rFonts w:ascii="Cambria Math" w:hAnsi="Cambria Math"/>
                                  <w:sz w:val="22"/>
                                  <w:szCs w:val="22"/>
                                </w:rPr>
                                <m:t>&lt;</m:t>
                              </m:r>
                              <m:sSub>
                                <m:sSubPr>
                                  <m:ctrlPr>
                                    <w:rPr>
                                      <w:rFonts w:ascii="Cambria Math" w:hAnsi="Cambria Math"/>
                                      <w:i/>
                                      <w:sz w:val="22"/>
                                      <w:szCs w:val="22"/>
                                    </w:rPr>
                                  </m:ctrlPr>
                                </m:sSubPr>
                                <m:e>
                                  <m:r>
                                    <w:rPr>
                                      <w:rFonts w:ascii="Cambria Math" w:hAnsi="Cambria Math"/>
                                      <w:sz w:val="22"/>
                                      <w:szCs w:val="22"/>
                                    </w:rPr>
                                    <m:t>σ</m:t>
                                  </m:r>
                                </m:e>
                                <m:sub>
                                  <m:r>
                                    <w:rPr>
                                      <w:rFonts w:ascii="Cambria Math" w:hAnsi="Cambria Math"/>
                                      <w:sz w:val="22"/>
                                      <w:szCs w:val="22"/>
                                      <w:lang w:val="ru-RU"/>
                                    </w:rPr>
                                    <m:t>pp</m:t>
                                  </m:r>
                                </m:sub>
                              </m:sSub>
                              <m:r>
                                <w:rPr>
                                  <w:rFonts w:ascii="Cambria Math" w:hAnsi="Cambria Math"/>
                                  <w:sz w:val="22"/>
                                  <w:szCs w:val="22"/>
                                </w:rPr>
                                <m:t>&lt;</m:t>
                              </m:r>
                              <m:sSub>
                                <m:sSubPr>
                                  <m:ctrlPr>
                                    <w:rPr>
                                      <w:rFonts w:ascii="Cambria Math" w:hAnsi="Cambria Math"/>
                                      <w:sz w:val="22"/>
                                      <w:szCs w:val="22"/>
                                    </w:rPr>
                                  </m:ctrlPr>
                                </m:sSubPr>
                                <m:e>
                                  <m:r>
                                    <w:rPr>
                                      <w:rFonts w:ascii="Cambria Math" w:hAnsi="Cambria Math"/>
                                      <w:sz w:val="22"/>
                                      <w:szCs w:val="22"/>
                                      <w:lang w:val="ru-RU"/>
                                    </w:rPr>
                                    <m:t>П</m:t>
                                  </m:r>
                                </m:e>
                                <m:sub>
                                  <m:r>
                                    <w:rPr>
                                      <w:rFonts w:ascii="Cambria Math" w:hAnsi="Cambria Math"/>
                                      <w:sz w:val="22"/>
                                      <w:szCs w:val="22"/>
                                      <w:lang w:val="ru-RU"/>
                                    </w:rPr>
                                    <m:t>pp</m:t>
                                  </m:r>
                                  <m:r>
                                    <w:rPr>
                                      <w:rFonts w:ascii="Cambria Math" w:hAnsi="Cambria Math"/>
                                      <w:sz w:val="22"/>
                                      <w:szCs w:val="22"/>
                                    </w:rPr>
                                    <m:t>(+)</m:t>
                                  </m:r>
                                </m:sub>
                              </m:sSub>
                              <m:r>
                                <w:rPr>
                                  <w:rFonts w:ascii="Cambria Math" w:hAnsi="Cambria Math"/>
                                  <w:sz w:val="22"/>
                                  <w:szCs w:val="22"/>
                                </w:rPr>
                                <m:t>}</m:t>
                              </m:r>
                            </m:e>
                          </m:mr>
                        </m:m>
                      </m:e>
                    </m:mr>
                    <m:mr>
                      <m:e>
                        <m:m>
                          <m:mPr>
                            <m:mcs>
                              <m:mc>
                                <m:mcPr>
                                  <m:count m:val="3"/>
                                  <m:mcJc m:val="center"/>
                                </m:mcPr>
                              </m:mc>
                            </m:mcs>
                            <m:ctrlPr>
                              <w:rPr>
                                <w:rFonts w:ascii="Cambria Math" w:hAnsi="Cambria Math"/>
                                <w:i/>
                                <w:iCs/>
                                <w:sz w:val="22"/>
                                <w:szCs w:val="22"/>
                              </w:rPr>
                            </m:ctrlPr>
                          </m:mPr>
                          <m:mr>
                            <m:e>
                              <m:sSub>
                                <m:sSubPr>
                                  <m:ctrlPr>
                                    <w:rPr>
                                      <w:rFonts w:ascii="Cambria Math" w:hAnsi="Cambria Math"/>
                                      <w:i/>
                                      <w:iCs/>
                                      <w:sz w:val="22"/>
                                      <w:szCs w:val="22"/>
                                    </w:rPr>
                                  </m:ctrlPr>
                                </m:sSubPr>
                                <m:e>
                                  <m:r>
                                    <w:rPr>
                                      <w:rFonts w:ascii="Cambria Math" w:hAnsi="Cambria Math"/>
                                      <w:sz w:val="22"/>
                                      <w:szCs w:val="22"/>
                                    </w:rPr>
                                    <m:t>d</m:t>
                                  </m:r>
                                </m:e>
                                <m:sub>
                                  <m:r>
                                    <w:rPr>
                                      <w:rFonts w:ascii="Cambria Math" w:hAnsi="Cambria Math"/>
                                      <w:sz w:val="22"/>
                                      <w:szCs w:val="22"/>
                                      <w:lang w:val="ru-RU"/>
                                    </w:rPr>
                                    <m:t>ap</m:t>
                                  </m:r>
                                </m:sub>
                              </m:sSub>
                              <m:sSub>
                                <m:sSubPr>
                                  <m:ctrlPr>
                                    <w:rPr>
                                      <w:rFonts w:ascii="Cambria Math" w:hAnsi="Cambria Math"/>
                                      <w:i/>
                                      <w:iCs/>
                                      <w:sz w:val="22"/>
                                      <w:szCs w:val="22"/>
                                    </w:rPr>
                                  </m:ctrlPr>
                                </m:sSubPr>
                                <m:e>
                                  <m:r>
                                    <w:rPr>
                                      <w:rFonts w:ascii="Cambria Math" w:hAnsi="Cambria Math"/>
                                      <w:sz w:val="22"/>
                                      <w:szCs w:val="22"/>
                                    </w:rPr>
                                    <m:t>=d</m:t>
                                  </m:r>
                                </m:e>
                                <m:sub>
                                  <m:r>
                                    <w:rPr>
                                      <w:rFonts w:ascii="Cambria Math" w:hAnsi="Cambria Math"/>
                                      <w:sz w:val="22"/>
                                      <w:szCs w:val="22"/>
                                      <w:lang w:val="ru-RU"/>
                                    </w:rPr>
                                    <m:t>p</m:t>
                                  </m:r>
                                </m:sub>
                              </m:sSub>
                              <m:r>
                                <w:rPr>
                                  <w:rFonts w:ascii="Cambria Math" w:hAnsi="Cambria Math"/>
                                  <w:sz w:val="22"/>
                                  <w:szCs w:val="22"/>
                                </w:rPr>
                                <m:t xml:space="preserve">=1,                             </m:t>
                              </m:r>
                            </m:e>
                            <m:e>
                              <m:r>
                                <m:rPr>
                                  <m:sty m:val="p"/>
                                </m:rPr>
                                <w:rPr>
                                  <w:rFonts w:ascii="Cambria Math" w:hAnsi="Cambria Math"/>
                                  <w:sz w:val="22"/>
                                  <w:szCs w:val="22"/>
                                </w:rPr>
                                <m:t>if</m:t>
                              </m:r>
                            </m:e>
                            <m:e>
                              <m:r>
                                <w:rPr>
                                  <w:rFonts w:ascii="Cambria Math" w:hAnsi="Cambria Math"/>
                                  <w:sz w:val="22"/>
                                  <w:szCs w:val="22"/>
                                </w:rPr>
                                <m:t>{</m:t>
                              </m:r>
                              <m:d>
                                <m:dPr>
                                  <m:begChr m:val="|"/>
                                  <m:endChr m:val="|"/>
                                  <m:ctrlPr>
                                    <w:rPr>
                                      <w:rFonts w:ascii="Cambria Math" w:hAnsi="Cambria Math"/>
                                      <w:i/>
                                      <w:sz w:val="22"/>
                                      <w:szCs w:val="22"/>
                                    </w:rPr>
                                  </m:ctrlPr>
                                </m:dPr>
                                <m:e>
                                  <m:sSub>
                                    <m:sSubPr>
                                      <m:ctrlPr>
                                        <w:rPr>
                                          <w:rFonts w:ascii="Cambria Math" w:hAnsi="Cambria Math"/>
                                          <w:i/>
                                          <w:sz w:val="22"/>
                                          <w:szCs w:val="22"/>
                                        </w:rPr>
                                      </m:ctrlPr>
                                    </m:sSubPr>
                                    <m:e>
                                      <m:r>
                                        <w:rPr>
                                          <w:rFonts w:ascii="Cambria Math" w:hAnsi="Cambria Math"/>
                                          <w:sz w:val="22"/>
                                          <w:szCs w:val="22"/>
                                        </w:rPr>
                                        <m:t>τ</m:t>
                                      </m:r>
                                    </m:e>
                                    <m:sub>
                                      <m:r>
                                        <w:rPr>
                                          <w:rFonts w:ascii="Cambria Math" w:hAnsi="Cambria Math"/>
                                          <w:sz w:val="22"/>
                                          <w:szCs w:val="22"/>
                                          <w:lang w:val="ru-RU"/>
                                        </w:rPr>
                                        <m:t>ap</m:t>
                                      </m:r>
                                    </m:sub>
                                  </m:sSub>
                                </m:e>
                              </m:d>
                              <m:r>
                                <w:rPr>
                                  <w:rFonts w:ascii="Cambria Math" w:hAnsi="Cambria Math"/>
                                  <w:sz w:val="22"/>
                                  <w:szCs w:val="22"/>
                                </w:rPr>
                                <m:t>=</m:t>
                              </m:r>
                              <m:sSub>
                                <m:sSubPr>
                                  <m:ctrlPr>
                                    <w:rPr>
                                      <w:rFonts w:ascii="Cambria Math" w:hAnsi="Cambria Math"/>
                                      <w:sz w:val="22"/>
                                      <w:szCs w:val="22"/>
                                    </w:rPr>
                                  </m:ctrlPr>
                                </m:sSubPr>
                                <m:e>
                                  <m:r>
                                    <w:rPr>
                                      <w:rFonts w:ascii="Cambria Math" w:hAnsi="Cambria Math"/>
                                      <w:sz w:val="22"/>
                                      <w:szCs w:val="22"/>
                                      <w:lang w:val="ru-RU"/>
                                    </w:rPr>
                                    <m:t>П</m:t>
                                  </m:r>
                                </m:e>
                                <m:sub>
                                  <m:r>
                                    <w:rPr>
                                      <w:rFonts w:ascii="Cambria Math" w:hAnsi="Cambria Math"/>
                                      <w:sz w:val="22"/>
                                      <w:szCs w:val="22"/>
                                      <w:lang w:val="ru-RU"/>
                                    </w:rPr>
                                    <m:t>ap</m:t>
                                  </m:r>
                                </m:sub>
                              </m:sSub>
                              <m:r>
                                <w:rPr>
                                  <w:rFonts w:ascii="Cambria Math" w:hAnsi="Cambria Math"/>
                                  <w:sz w:val="22"/>
                                  <w:szCs w:val="22"/>
                                </w:rPr>
                                <m:t xml:space="preserve"> </m:t>
                              </m:r>
                              <m:r>
                                <w:rPr>
                                  <w:rFonts w:ascii="Cambria Math" w:hAnsi="Cambria Math"/>
                                  <w:sz w:val="22"/>
                                  <w:szCs w:val="22"/>
                                  <w:lang w:val="ru-RU"/>
                                </w:rPr>
                                <m:t>or</m:t>
                              </m:r>
                              <m:r>
                                <w:rPr>
                                  <w:rFonts w:ascii="Cambria Math" w:hAnsi="Cambria Math"/>
                                  <w:sz w:val="22"/>
                                  <w:szCs w:val="22"/>
                                </w:rPr>
                                <m:t xml:space="preserve"> </m:t>
                              </m:r>
                              <m:sSub>
                                <m:sSubPr>
                                  <m:ctrlPr>
                                    <w:rPr>
                                      <w:rFonts w:ascii="Cambria Math" w:hAnsi="Cambria Math"/>
                                      <w:i/>
                                      <w:sz w:val="22"/>
                                      <w:szCs w:val="22"/>
                                    </w:rPr>
                                  </m:ctrlPr>
                                </m:sSubPr>
                                <m:e>
                                  <m:r>
                                    <w:rPr>
                                      <w:rFonts w:ascii="Cambria Math" w:hAnsi="Cambria Math"/>
                                      <w:sz w:val="22"/>
                                      <w:szCs w:val="22"/>
                                    </w:rPr>
                                    <m:t>σ</m:t>
                                  </m:r>
                                </m:e>
                                <m:sub>
                                  <m:r>
                                    <w:rPr>
                                      <w:rFonts w:ascii="Cambria Math" w:hAnsi="Cambria Math"/>
                                      <w:sz w:val="22"/>
                                      <w:szCs w:val="22"/>
                                      <w:lang w:val="ru-RU"/>
                                    </w:rPr>
                                    <m:t>pp</m:t>
                                  </m:r>
                                </m:sub>
                              </m:sSub>
                              <m:r>
                                <w:rPr>
                                  <w:rFonts w:ascii="Cambria Math" w:hAnsi="Cambria Math"/>
                                  <w:sz w:val="22"/>
                                  <w:szCs w:val="22"/>
                                </w:rPr>
                                <m:t>=</m:t>
                              </m:r>
                              <m:sSub>
                                <m:sSubPr>
                                  <m:ctrlPr>
                                    <w:rPr>
                                      <w:rFonts w:ascii="Cambria Math" w:hAnsi="Cambria Math"/>
                                      <w:sz w:val="22"/>
                                      <w:szCs w:val="22"/>
                                    </w:rPr>
                                  </m:ctrlPr>
                                </m:sSubPr>
                                <m:e>
                                  <m:r>
                                    <w:rPr>
                                      <w:rFonts w:ascii="Cambria Math" w:hAnsi="Cambria Math"/>
                                      <w:sz w:val="22"/>
                                      <w:szCs w:val="22"/>
                                      <w:lang w:val="ru-RU"/>
                                    </w:rPr>
                                    <m:t>П</m:t>
                                  </m:r>
                                </m:e>
                                <m:sub>
                                  <m:r>
                                    <w:rPr>
                                      <w:rFonts w:ascii="Cambria Math" w:hAnsi="Cambria Math"/>
                                      <w:sz w:val="22"/>
                                      <w:szCs w:val="22"/>
                                      <w:lang w:val="ru-RU"/>
                                    </w:rPr>
                                    <m:t>pp</m:t>
                                  </m:r>
                                  <m:d>
                                    <m:dPr>
                                      <m:ctrlPr>
                                        <w:rPr>
                                          <w:rFonts w:ascii="Cambria Math" w:hAnsi="Cambria Math"/>
                                          <w:i/>
                                          <w:sz w:val="22"/>
                                          <w:szCs w:val="22"/>
                                          <w:lang w:val="ru-RU"/>
                                        </w:rPr>
                                      </m:ctrlPr>
                                    </m:dPr>
                                    <m:e>
                                      <m:r>
                                        <w:rPr>
                                          <w:rFonts w:ascii="Cambria Math" w:hAnsi="Cambria Math"/>
                                          <w:sz w:val="22"/>
                                          <w:szCs w:val="22"/>
                                        </w:rPr>
                                        <m:t>±</m:t>
                                      </m:r>
                                    </m:e>
                                  </m:d>
                                </m:sub>
                              </m:sSub>
                              <m:r>
                                <w:rPr>
                                  <w:rFonts w:ascii="Cambria Math" w:hAnsi="Cambria Math"/>
                                  <w:sz w:val="22"/>
                                  <w:szCs w:val="22"/>
                                </w:rPr>
                                <m:t xml:space="preserve"> </m:t>
                              </m:r>
                              <m:r>
                                <w:rPr>
                                  <w:rFonts w:ascii="Cambria Math" w:hAnsi="Cambria Math"/>
                                  <w:sz w:val="22"/>
                                  <w:szCs w:val="22"/>
                                  <w:lang w:val="ru-RU"/>
                                </w:rPr>
                                <m:t>or</m:t>
                              </m:r>
                              <m:r>
                                <w:rPr>
                                  <w:rFonts w:ascii="Cambria Math" w:hAnsi="Cambria Math"/>
                                  <w:sz w:val="22"/>
                                  <w:szCs w:val="22"/>
                                </w:rPr>
                                <m:t xml:space="preserve"> </m:t>
                              </m:r>
                              <m:sSub>
                                <m:sSubPr>
                                  <m:ctrlPr>
                                    <w:rPr>
                                      <w:rFonts w:ascii="Cambria Math" w:hAnsi="Cambria Math"/>
                                      <w:i/>
                                      <w:iCs/>
                                      <w:sz w:val="22"/>
                                      <w:szCs w:val="22"/>
                                    </w:rPr>
                                  </m:ctrlPr>
                                </m:sSubPr>
                                <m:e>
                                  <m:r>
                                    <w:rPr>
                                      <w:rFonts w:ascii="Cambria Math" w:hAnsi="Cambria Math"/>
                                      <w:sz w:val="22"/>
                                      <w:szCs w:val="22"/>
                                    </w:rPr>
                                    <m:t>d</m:t>
                                  </m:r>
                                </m:e>
                                <m:sub>
                                  <m:r>
                                    <w:rPr>
                                      <w:rFonts w:ascii="Cambria Math" w:hAnsi="Cambria Math"/>
                                      <w:sz w:val="22"/>
                                      <w:szCs w:val="22"/>
                                      <w:lang w:val="ru-RU"/>
                                    </w:rPr>
                                    <m:t>a</m:t>
                                  </m:r>
                                </m:sub>
                              </m:sSub>
                              <m:r>
                                <w:rPr>
                                  <w:rFonts w:ascii="Cambria Math" w:hAnsi="Cambria Math"/>
                                  <w:sz w:val="22"/>
                                  <w:szCs w:val="22"/>
                                </w:rPr>
                                <m:t>=1}</m:t>
                              </m:r>
                            </m:e>
                          </m:mr>
                          <m:mr>
                            <m:e>
                              <m:sSub>
                                <m:sSubPr>
                                  <m:ctrlPr>
                                    <w:rPr>
                                      <w:rFonts w:ascii="Cambria Math" w:hAnsi="Cambria Math"/>
                                      <w:sz w:val="22"/>
                                      <w:szCs w:val="22"/>
                                    </w:rPr>
                                  </m:ctrlPr>
                                </m:sSubPr>
                                <m:e>
                                  <m:r>
                                    <w:rPr>
                                      <w:rFonts w:ascii="Cambria Math" w:hAnsi="Cambria Math"/>
                                      <w:sz w:val="22"/>
                                      <w:szCs w:val="22"/>
                                    </w:rPr>
                                    <m:t>d</m:t>
                                  </m:r>
                                </m:e>
                                <m:sub>
                                  <m:r>
                                    <w:rPr>
                                      <w:rFonts w:ascii="Cambria Math" w:hAnsi="Cambria Math"/>
                                      <w:sz w:val="22"/>
                                      <w:szCs w:val="22"/>
                                      <w:lang w:val="ru-RU"/>
                                    </w:rPr>
                                    <m:t>a</m:t>
                                  </m:r>
                                </m:sub>
                              </m:sSub>
                              <m:r>
                                <w:rPr>
                                  <w:rFonts w:ascii="Cambria Math" w:hAnsi="Cambria Math"/>
                                  <w:sz w:val="22"/>
                                  <w:szCs w:val="22"/>
                                </w:rPr>
                                <m:t>=</m:t>
                              </m:r>
                              <m:f>
                                <m:fPr>
                                  <m:ctrlPr>
                                    <w:rPr>
                                      <w:rFonts w:ascii="Cambria Math" w:hAnsi="Cambria Math"/>
                                      <w:i/>
                                      <w:sz w:val="22"/>
                                      <w:szCs w:val="22"/>
                                    </w:rPr>
                                  </m:ctrlPr>
                                </m:fPr>
                                <m:num>
                                  <m:r>
                                    <w:rPr>
                                      <w:rFonts w:ascii="Cambria Math" w:hAnsi="Cambria Math"/>
                                      <w:sz w:val="22"/>
                                      <w:szCs w:val="22"/>
                                    </w:rPr>
                                    <m:t>1</m:t>
                                  </m:r>
                                </m:num>
                                <m:den>
                                  <m:r>
                                    <w:rPr>
                                      <w:rFonts w:ascii="Cambria Math" w:hAnsi="Cambria Math"/>
                                      <w:sz w:val="22"/>
                                      <w:szCs w:val="22"/>
                                    </w:rPr>
                                    <m:t>S</m:t>
                                  </m:r>
                                  <m:rad>
                                    <m:radPr>
                                      <m:degHide m:val="1"/>
                                      <m:ctrlPr>
                                        <w:rPr>
                                          <w:rFonts w:ascii="Cambria Math" w:hAnsi="Cambria Math"/>
                                          <w:i/>
                                          <w:sz w:val="22"/>
                                          <w:szCs w:val="22"/>
                                        </w:rPr>
                                      </m:ctrlPr>
                                    </m:radPr>
                                    <m:deg/>
                                    <m:e>
                                      <m:r>
                                        <w:rPr>
                                          <w:rFonts w:ascii="Cambria Math" w:hAnsi="Cambria Math"/>
                                          <w:sz w:val="22"/>
                                          <w:szCs w:val="22"/>
                                        </w:rPr>
                                        <m:t>2π</m:t>
                                      </m:r>
                                    </m:e>
                                  </m:rad>
                                </m:den>
                              </m:f>
                              <m:nary>
                                <m:naryPr>
                                  <m:limLoc m:val="subSup"/>
                                  <m:ctrlPr>
                                    <w:rPr>
                                      <w:rFonts w:ascii="Cambria Math" w:hAnsi="Cambria Math"/>
                                      <w:i/>
                                      <w:sz w:val="22"/>
                                      <w:szCs w:val="22"/>
                                    </w:rPr>
                                  </m:ctrlPr>
                                </m:naryPr>
                                <m:sub>
                                  <m:r>
                                    <w:rPr>
                                      <w:rFonts w:ascii="Cambria Math" w:hAnsi="Cambria Math"/>
                                      <w:sz w:val="22"/>
                                      <w:szCs w:val="22"/>
                                    </w:rPr>
                                    <m:t>0</m:t>
                                  </m:r>
                                </m:sub>
                                <m:sup>
                                  <m:sSub>
                                    <m:sSubPr>
                                      <m:ctrlPr>
                                        <w:rPr>
                                          <w:rFonts w:ascii="Cambria Math" w:hAnsi="Cambria Math"/>
                                          <w:sz w:val="22"/>
                                          <w:szCs w:val="22"/>
                                        </w:rPr>
                                      </m:ctrlPr>
                                    </m:sSubPr>
                                    <m:e>
                                      <m:acc>
                                        <m:accPr>
                                          <m:chr m:val="̃"/>
                                          <m:ctrlPr>
                                            <w:rPr>
                                              <w:rFonts w:ascii="Cambria Math" w:hAnsi="Cambria Math"/>
                                              <w:sz w:val="22"/>
                                              <w:szCs w:val="22"/>
                                            </w:rPr>
                                          </m:ctrlPr>
                                        </m:accPr>
                                        <m:e>
                                          <m:r>
                                            <w:rPr>
                                              <w:rFonts w:ascii="Cambria Math" w:hAnsi="Cambria Math"/>
                                              <w:sz w:val="22"/>
                                              <w:szCs w:val="22"/>
                                            </w:rPr>
                                            <m:t>σ</m:t>
                                          </m:r>
                                        </m:e>
                                      </m:acc>
                                    </m:e>
                                    <m:sub>
                                      <m:r>
                                        <m:rPr>
                                          <m:sty m:val="p"/>
                                        </m:rPr>
                                        <w:rPr>
                                          <w:rFonts w:ascii="Cambria Math" w:hAnsi="Cambria Math"/>
                                          <w:sz w:val="22"/>
                                          <w:szCs w:val="22"/>
                                        </w:rPr>
                                        <m:t>aa</m:t>
                                      </m:r>
                                    </m:sub>
                                  </m:sSub>
                                </m:sup>
                                <m:e>
                                  <m:sSup>
                                    <m:sSupPr>
                                      <m:ctrlPr>
                                        <w:rPr>
                                          <w:rFonts w:ascii="Cambria Math" w:hAnsi="Cambria Math"/>
                                          <w:i/>
                                          <w:sz w:val="22"/>
                                          <w:szCs w:val="22"/>
                                        </w:rPr>
                                      </m:ctrlPr>
                                    </m:sSupPr>
                                    <m:e>
                                      <m:r>
                                        <w:rPr>
                                          <w:rFonts w:ascii="Cambria Math" w:hAnsi="Cambria Math"/>
                                          <w:sz w:val="22"/>
                                          <w:szCs w:val="22"/>
                                        </w:rPr>
                                        <m:t>e</m:t>
                                      </m:r>
                                    </m:e>
                                    <m:sup>
                                      <m:r>
                                        <w:rPr>
                                          <w:rFonts w:ascii="Cambria Math" w:hAnsi="Cambria Math"/>
                                          <w:sz w:val="22"/>
                                          <w:szCs w:val="22"/>
                                        </w:rPr>
                                        <m:t xml:space="preserve">- </m:t>
                                      </m:r>
                                      <m:f>
                                        <m:fPr>
                                          <m:ctrlPr>
                                            <w:rPr>
                                              <w:rFonts w:ascii="Cambria Math" w:hAnsi="Cambria Math"/>
                                              <w:i/>
                                              <w:sz w:val="22"/>
                                              <w:szCs w:val="22"/>
                                            </w:rPr>
                                          </m:ctrlPr>
                                        </m:fPr>
                                        <m:num>
                                          <m:r>
                                            <w:rPr>
                                              <w:rFonts w:ascii="Cambria Math" w:hAnsi="Cambria Math"/>
                                              <w:sz w:val="22"/>
                                              <w:szCs w:val="22"/>
                                            </w:rPr>
                                            <m:t>1</m:t>
                                          </m:r>
                                        </m:num>
                                        <m:den>
                                          <m:r>
                                            <w:rPr>
                                              <w:rFonts w:ascii="Cambria Math" w:hAnsi="Cambria Math"/>
                                              <w:sz w:val="22"/>
                                              <w:szCs w:val="22"/>
                                            </w:rPr>
                                            <m:t>2</m:t>
                                          </m:r>
                                        </m:den>
                                      </m:f>
                                      <m:sSup>
                                        <m:sSupPr>
                                          <m:ctrlPr>
                                            <w:rPr>
                                              <w:rFonts w:ascii="Cambria Math" w:hAnsi="Cambria Math"/>
                                              <w:i/>
                                              <w:sz w:val="22"/>
                                              <w:szCs w:val="22"/>
                                            </w:rPr>
                                          </m:ctrlPr>
                                        </m:sSupPr>
                                        <m:e>
                                          <m:d>
                                            <m:dPr>
                                              <m:begChr m:val="["/>
                                              <m:endChr m:val="]"/>
                                              <m:ctrlPr>
                                                <w:rPr>
                                                  <w:rFonts w:ascii="Cambria Math" w:hAnsi="Cambria Math"/>
                                                  <w:i/>
                                                  <w:sz w:val="22"/>
                                                  <w:szCs w:val="22"/>
                                                </w:rPr>
                                              </m:ctrlPr>
                                            </m:dPr>
                                            <m:e>
                                              <m:f>
                                                <m:fPr>
                                                  <m:ctrlPr>
                                                    <w:rPr>
                                                      <w:rFonts w:ascii="Cambria Math" w:hAnsi="Cambria Math"/>
                                                      <w:i/>
                                                      <w:sz w:val="22"/>
                                                      <w:szCs w:val="22"/>
                                                    </w:rPr>
                                                  </m:ctrlPr>
                                                </m:fPr>
                                                <m:num>
                                                  <m:r>
                                                    <w:rPr>
                                                      <w:rFonts w:ascii="Cambria Math" w:hAnsi="Cambria Math"/>
                                                      <w:sz w:val="22"/>
                                                      <w:szCs w:val="22"/>
                                                    </w:rPr>
                                                    <m:t>z-</m:t>
                                                  </m:r>
                                                  <m:sSub>
                                                    <m:sSubPr>
                                                      <m:ctrlPr>
                                                        <w:rPr>
                                                          <w:rFonts w:ascii="Cambria Math" w:hAnsi="Cambria Math"/>
                                                          <w:i/>
                                                          <w:sz w:val="22"/>
                                                          <w:szCs w:val="22"/>
                                                        </w:rPr>
                                                      </m:ctrlPr>
                                                    </m:sSubPr>
                                                    <m:e>
                                                      <m:r>
                                                        <w:rPr>
                                                          <w:rFonts w:ascii="Cambria Math" w:hAnsi="Cambria Math"/>
                                                          <w:sz w:val="22"/>
                                                          <w:szCs w:val="22"/>
                                                        </w:rPr>
                                                        <m:t>M</m:t>
                                                      </m:r>
                                                    </m:e>
                                                    <m:sub>
                                                      <m:r>
                                                        <w:rPr>
                                                          <w:rFonts w:ascii="Cambria Math" w:hAnsi="Cambria Math"/>
                                                          <w:sz w:val="22"/>
                                                          <w:szCs w:val="22"/>
                                                        </w:rPr>
                                                        <m:t>(±)</m:t>
                                                      </m:r>
                                                    </m:sub>
                                                  </m:sSub>
                                                </m:num>
                                                <m:den>
                                                  <m:r>
                                                    <w:rPr>
                                                      <w:rFonts w:ascii="Cambria Math" w:hAnsi="Cambria Math"/>
                                                      <w:sz w:val="22"/>
                                                      <w:szCs w:val="22"/>
                                                    </w:rPr>
                                                    <m:t xml:space="preserve"> S</m:t>
                                                  </m:r>
                                                </m:den>
                                              </m:f>
                                            </m:e>
                                          </m:d>
                                        </m:e>
                                        <m:sup>
                                          <m:r>
                                            <w:rPr>
                                              <w:rFonts w:ascii="Cambria Math" w:hAnsi="Cambria Math"/>
                                              <w:sz w:val="22"/>
                                              <w:szCs w:val="22"/>
                                            </w:rPr>
                                            <m:t>2</m:t>
                                          </m:r>
                                        </m:sup>
                                      </m:sSup>
                                    </m:sup>
                                  </m:sSup>
                                </m:e>
                              </m:nary>
                              <m:r>
                                <w:rPr>
                                  <w:rFonts w:ascii="Cambria Math" w:hAnsi="Cambria Math"/>
                                  <w:sz w:val="22"/>
                                  <w:szCs w:val="22"/>
                                </w:rPr>
                                <m:t>dz,</m:t>
                              </m:r>
                            </m:e>
                            <m:e>
                              <m:r>
                                <m:rPr>
                                  <m:sty m:val="p"/>
                                </m:rPr>
                                <w:rPr>
                                  <w:rFonts w:ascii="Cambria Math" w:hAnsi="Cambria Math"/>
                                  <w:sz w:val="22"/>
                                  <w:szCs w:val="22"/>
                                </w:rPr>
                                <m:t>at</m:t>
                              </m:r>
                            </m:e>
                            <m:e>
                              <m:sSub>
                                <m:sSubPr>
                                  <m:ctrlPr>
                                    <w:rPr>
                                      <w:rFonts w:ascii="Cambria Math" w:hAnsi="Cambria Math"/>
                                      <w:sz w:val="22"/>
                                      <w:szCs w:val="22"/>
                                    </w:rPr>
                                  </m:ctrlPr>
                                </m:sSubPr>
                                <m:e>
                                  <m:r>
                                    <w:rPr>
                                      <w:rFonts w:ascii="Cambria Math" w:hAnsi="Cambria Math"/>
                                      <w:sz w:val="22"/>
                                      <w:szCs w:val="22"/>
                                      <w:lang w:val="ru-RU"/>
                                    </w:rPr>
                                    <m:t>П</m:t>
                                  </m:r>
                                </m:e>
                                <m:sub>
                                  <m:r>
                                    <w:rPr>
                                      <w:rFonts w:ascii="Cambria Math" w:hAnsi="Cambria Math"/>
                                      <w:sz w:val="22"/>
                                      <w:szCs w:val="22"/>
                                      <w:lang w:val="ru-RU"/>
                                    </w:rPr>
                                    <m:t>aa</m:t>
                                  </m:r>
                                  <m:r>
                                    <w:rPr>
                                      <w:rFonts w:ascii="Cambria Math" w:hAnsi="Cambria Math"/>
                                      <w:sz w:val="22"/>
                                      <w:szCs w:val="22"/>
                                    </w:rPr>
                                    <m:t>(-)</m:t>
                                  </m:r>
                                </m:sub>
                              </m:sSub>
                              <m:r>
                                <w:rPr>
                                  <w:rFonts w:ascii="Cambria Math" w:hAnsi="Cambria Math"/>
                                  <w:sz w:val="22"/>
                                  <w:szCs w:val="22"/>
                                </w:rPr>
                                <m:t>&lt;</m:t>
                              </m:r>
                              <m:sSub>
                                <m:sSubPr>
                                  <m:ctrlPr>
                                    <w:rPr>
                                      <w:rFonts w:ascii="Cambria Math" w:hAnsi="Cambria Math"/>
                                      <w:i/>
                                      <w:sz w:val="22"/>
                                      <w:szCs w:val="22"/>
                                    </w:rPr>
                                  </m:ctrlPr>
                                </m:sSubPr>
                                <m:e>
                                  <m:r>
                                    <w:rPr>
                                      <w:rFonts w:ascii="Cambria Math" w:hAnsi="Cambria Math"/>
                                      <w:sz w:val="22"/>
                                      <w:szCs w:val="22"/>
                                    </w:rPr>
                                    <m:t>σ</m:t>
                                  </m:r>
                                </m:e>
                                <m:sub>
                                  <m:r>
                                    <w:rPr>
                                      <w:rFonts w:ascii="Cambria Math" w:hAnsi="Cambria Math"/>
                                      <w:sz w:val="22"/>
                                      <w:szCs w:val="22"/>
                                      <w:lang w:val="ru-RU"/>
                                    </w:rPr>
                                    <m:t>aa</m:t>
                                  </m:r>
                                </m:sub>
                              </m:sSub>
                              <m:r>
                                <w:rPr>
                                  <w:rFonts w:ascii="Cambria Math" w:hAnsi="Cambria Math"/>
                                  <w:sz w:val="22"/>
                                  <w:szCs w:val="22"/>
                                </w:rPr>
                                <m:t>&lt;</m:t>
                              </m:r>
                              <m:sSub>
                                <m:sSubPr>
                                  <m:ctrlPr>
                                    <w:rPr>
                                      <w:rFonts w:ascii="Cambria Math" w:hAnsi="Cambria Math"/>
                                      <w:sz w:val="22"/>
                                      <w:szCs w:val="22"/>
                                    </w:rPr>
                                  </m:ctrlPr>
                                </m:sSubPr>
                                <m:e>
                                  <m:r>
                                    <w:rPr>
                                      <w:rFonts w:ascii="Cambria Math" w:hAnsi="Cambria Math"/>
                                      <w:sz w:val="22"/>
                                      <w:szCs w:val="22"/>
                                      <w:lang w:val="ru-RU"/>
                                    </w:rPr>
                                    <m:t>П</m:t>
                                  </m:r>
                                </m:e>
                                <m:sub>
                                  <m:r>
                                    <w:rPr>
                                      <w:rFonts w:ascii="Cambria Math" w:hAnsi="Cambria Math"/>
                                      <w:sz w:val="22"/>
                                      <w:szCs w:val="22"/>
                                      <w:lang w:val="ru-RU"/>
                                    </w:rPr>
                                    <m:t>aa</m:t>
                                  </m:r>
                                  <m:r>
                                    <w:rPr>
                                      <w:rFonts w:ascii="Cambria Math" w:hAnsi="Cambria Math"/>
                                      <w:sz w:val="22"/>
                                      <w:szCs w:val="22"/>
                                    </w:rPr>
                                    <m:t>(+)</m:t>
                                  </m:r>
                                </m:sub>
                              </m:sSub>
                            </m:e>
                          </m:mr>
                          <m:mr>
                            <m:e>
                              <m:sSub>
                                <m:sSubPr>
                                  <m:ctrlPr>
                                    <w:rPr>
                                      <w:rFonts w:ascii="Cambria Math" w:hAnsi="Cambria Math"/>
                                      <w:i/>
                                      <w:iCs/>
                                      <w:sz w:val="22"/>
                                      <w:szCs w:val="22"/>
                                    </w:rPr>
                                  </m:ctrlPr>
                                </m:sSubPr>
                                <m:e>
                                  <m:r>
                                    <w:rPr>
                                      <w:rFonts w:ascii="Cambria Math" w:hAnsi="Cambria Math"/>
                                      <w:sz w:val="22"/>
                                      <w:szCs w:val="22"/>
                                    </w:rPr>
                                    <m:t>d</m:t>
                                  </m:r>
                                </m:e>
                                <m:sub>
                                  <m:r>
                                    <w:rPr>
                                      <w:rFonts w:ascii="Cambria Math" w:hAnsi="Cambria Math"/>
                                      <w:sz w:val="22"/>
                                      <w:szCs w:val="22"/>
                                      <w:lang w:val="ru-RU"/>
                                    </w:rPr>
                                    <m:t>a</m:t>
                                  </m:r>
                                </m:sub>
                              </m:sSub>
                              <m:r>
                                <w:rPr>
                                  <w:rFonts w:ascii="Cambria Math" w:hAnsi="Cambria Math"/>
                                  <w:sz w:val="22"/>
                                  <w:szCs w:val="22"/>
                                </w:rPr>
                                <m:t xml:space="preserve">=1,                                      </m:t>
                              </m:r>
                            </m:e>
                            <m:e>
                              <m:r>
                                <m:rPr>
                                  <m:sty m:val="p"/>
                                </m:rPr>
                                <w:rPr>
                                  <w:rFonts w:ascii="Cambria Math" w:hAnsi="Cambria Math"/>
                                  <w:sz w:val="22"/>
                                  <w:szCs w:val="22"/>
                                </w:rPr>
                                <m:t>if</m:t>
                              </m:r>
                            </m:e>
                            <m:e>
                              <m:sSub>
                                <m:sSubPr>
                                  <m:ctrlPr>
                                    <w:rPr>
                                      <w:rFonts w:ascii="Cambria Math" w:hAnsi="Cambria Math"/>
                                      <w:i/>
                                      <w:sz w:val="22"/>
                                      <w:szCs w:val="22"/>
                                    </w:rPr>
                                  </m:ctrlPr>
                                </m:sSubPr>
                                <m:e>
                                  <m:r>
                                    <w:rPr>
                                      <w:rFonts w:ascii="Cambria Math" w:hAnsi="Cambria Math"/>
                                      <w:sz w:val="22"/>
                                      <w:szCs w:val="22"/>
                                    </w:rPr>
                                    <m:t>σ</m:t>
                                  </m:r>
                                </m:e>
                                <m:sub>
                                  <m:r>
                                    <w:rPr>
                                      <w:rFonts w:ascii="Cambria Math" w:hAnsi="Cambria Math"/>
                                      <w:sz w:val="22"/>
                                      <w:szCs w:val="22"/>
                                      <w:lang w:val="ru-RU"/>
                                    </w:rPr>
                                    <m:t>aa</m:t>
                                  </m:r>
                                </m:sub>
                              </m:sSub>
                              <m:r>
                                <w:rPr>
                                  <w:rFonts w:ascii="Cambria Math" w:hAnsi="Cambria Math"/>
                                  <w:sz w:val="22"/>
                                  <w:szCs w:val="22"/>
                                </w:rPr>
                                <m:t>=</m:t>
                              </m:r>
                              <m:sSub>
                                <m:sSubPr>
                                  <m:ctrlPr>
                                    <w:rPr>
                                      <w:rFonts w:ascii="Cambria Math" w:hAnsi="Cambria Math"/>
                                      <w:sz w:val="22"/>
                                      <w:szCs w:val="22"/>
                                    </w:rPr>
                                  </m:ctrlPr>
                                </m:sSubPr>
                                <m:e>
                                  <m:r>
                                    <w:rPr>
                                      <w:rFonts w:ascii="Cambria Math" w:hAnsi="Cambria Math"/>
                                      <w:sz w:val="22"/>
                                      <w:szCs w:val="22"/>
                                      <w:lang w:val="ru-RU"/>
                                    </w:rPr>
                                    <m:t>П</m:t>
                                  </m:r>
                                </m:e>
                                <m:sub>
                                  <m:r>
                                    <w:rPr>
                                      <w:rFonts w:ascii="Cambria Math" w:hAnsi="Cambria Math"/>
                                      <w:sz w:val="22"/>
                                      <w:szCs w:val="22"/>
                                      <w:lang w:val="ru-RU"/>
                                    </w:rPr>
                                    <m:t>aa</m:t>
                                  </m:r>
                                  <m:r>
                                    <w:rPr>
                                      <w:rFonts w:ascii="Cambria Math" w:hAnsi="Cambria Math"/>
                                      <w:sz w:val="22"/>
                                      <w:szCs w:val="22"/>
                                    </w:rPr>
                                    <m:t>(±)</m:t>
                                  </m:r>
                                </m:sub>
                              </m:sSub>
                            </m:e>
                          </m:mr>
                        </m:m>
                      </m:e>
                    </m:mr>
                  </m:m>
                </m:e>
              </m:d>
            </m:oMath>
            <w:r w:rsidR="00A466FE" w:rsidRPr="00786787">
              <w:rPr>
                <w:iCs/>
                <w:sz w:val="22"/>
                <w:szCs w:val="22"/>
              </w:rPr>
              <w:t xml:space="preserve">   </w:t>
            </w:r>
          </w:p>
        </w:tc>
        <w:tc>
          <w:tcPr>
            <w:tcW w:w="776" w:type="dxa"/>
            <w:tcBorders>
              <w:top w:val="nil"/>
              <w:left w:val="nil"/>
              <w:bottom w:val="nil"/>
              <w:right w:val="nil"/>
            </w:tcBorders>
            <w:vAlign w:val="center"/>
          </w:tcPr>
          <w:p w:rsidR="00A466FE" w:rsidRPr="00EC14A5" w:rsidRDefault="00A466FE" w:rsidP="00CC3C04">
            <w:pPr>
              <w:pStyle w:val="NormalWCCM"/>
              <w:spacing w:before="120" w:after="120"/>
              <w:ind w:firstLine="0"/>
              <w:jc w:val="right"/>
              <w:rPr>
                <w:sz w:val="22"/>
                <w:szCs w:val="22"/>
              </w:rPr>
            </w:pPr>
            <w:r w:rsidRPr="00EC14A5">
              <w:rPr>
                <w:sz w:val="22"/>
                <w:szCs w:val="22"/>
              </w:rPr>
              <w:t>(3)</w:t>
            </w:r>
          </w:p>
        </w:tc>
      </w:tr>
    </w:tbl>
    <w:p w:rsidR="00A466FE" w:rsidRPr="000E0411" w:rsidRDefault="00A466FE" w:rsidP="00A466FE">
      <w:pPr>
        <w:pStyle w:val="FirstParagraph"/>
        <w:rPr>
          <w:sz w:val="22"/>
          <w:szCs w:val="22"/>
        </w:rPr>
      </w:pPr>
      <w:r>
        <w:rPr>
          <w:sz w:val="22"/>
          <w:szCs w:val="22"/>
        </w:rPr>
        <w:t>Here</w:t>
      </w:r>
      <w:r w:rsidRPr="00D153C1">
        <w:rPr>
          <w:sz w:val="22"/>
          <w:szCs w:val="22"/>
        </w:rPr>
        <w:t xml:space="preserve">, </w:t>
      </w:r>
      <w:r w:rsidRPr="00EC14A5">
        <w:rPr>
          <w:sz w:val="22"/>
          <w:szCs w:val="22"/>
          <w:lang w:val="ru-RU"/>
        </w:rPr>
        <w:t>П</w:t>
      </w:r>
      <w:r w:rsidRPr="00D153C1">
        <w:rPr>
          <w:sz w:val="22"/>
          <w:szCs w:val="22"/>
          <w:vertAlign w:val="subscript"/>
        </w:rPr>
        <w:t>aa(+/-)</w:t>
      </w:r>
      <w:r w:rsidRPr="00D153C1">
        <w:rPr>
          <w:sz w:val="22"/>
          <w:szCs w:val="22"/>
        </w:rPr>
        <w:t xml:space="preserve">, </w:t>
      </w:r>
      <w:r w:rsidRPr="00EC14A5">
        <w:rPr>
          <w:sz w:val="22"/>
          <w:szCs w:val="22"/>
          <w:lang w:val="ru-RU"/>
        </w:rPr>
        <w:t>П</w:t>
      </w:r>
      <w:r w:rsidRPr="00D153C1">
        <w:rPr>
          <w:sz w:val="22"/>
          <w:szCs w:val="22"/>
          <w:vertAlign w:val="subscript"/>
        </w:rPr>
        <w:t>pp(+/-)</w:t>
      </w:r>
      <w:r w:rsidRPr="00D153C1">
        <w:rPr>
          <w:sz w:val="22"/>
          <w:szCs w:val="22"/>
        </w:rPr>
        <w:t xml:space="preserve">, </w:t>
      </w:r>
      <w:r w:rsidRPr="00EC14A5">
        <w:rPr>
          <w:sz w:val="22"/>
          <w:szCs w:val="22"/>
          <w:lang w:val="ru-RU"/>
        </w:rPr>
        <w:t>П</w:t>
      </w:r>
      <w:r w:rsidRPr="00D153C1">
        <w:rPr>
          <w:sz w:val="22"/>
          <w:szCs w:val="22"/>
          <w:vertAlign w:val="subscript"/>
        </w:rPr>
        <w:t>ap</w:t>
      </w:r>
      <w:r w:rsidRPr="00D153C1">
        <w:rPr>
          <w:sz w:val="22"/>
          <w:szCs w:val="22"/>
        </w:rPr>
        <w:t xml:space="preserve"> </w:t>
      </w:r>
      <w:r>
        <w:rPr>
          <w:sz w:val="22"/>
          <w:szCs w:val="22"/>
        </w:rPr>
        <w:t xml:space="preserve">are limit stresses in the monolayer, as determined in </w:t>
      </w:r>
      <w:r w:rsidRPr="00D153C1">
        <w:rPr>
          <w:i/>
          <w:sz w:val="22"/>
          <w:szCs w:val="22"/>
        </w:rPr>
        <w:t>0ap</w:t>
      </w:r>
      <w:r w:rsidRPr="00D153C1">
        <w:rPr>
          <w:sz w:val="22"/>
          <w:szCs w:val="22"/>
        </w:rPr>
        <w:t xml:space="preserve"> </w:t>
      </w:r>
      <w:r>
        <w:rPr>
          <w:sz w:val="22"/>
          <w:szCs w:val="22"/>
        </w:rPr>
        <w:t>coordinate system of the layer</w:t>
      </w:r>
      <w:r w:rsidRPr="00D153C1">
        <w:rPr>
          <w:sz w:val="22"/>
          <w:szCs w:val="22"/>
        </w:rPr>
        <w:t xml:space="preserve">. </w:t>
      </w:r>
      <w:r>
        <w:rPr>
          <w:sz w:val="22"/>
          <w:szCs w:val="22"/>
        </w:rPr>
        <w:t>Effective</w:t>
      </w:r>
      <w:r w:rsidRPr="00D153C1">
        <w:rPr>
          <w:sz w:val="22"/>
          <w:szCs w:val="22"/>
        </w:rPr>
        <w:t xml:space="preserve"> </w:t>
      </w:r>
      <w:r>
        <w:rPr>
          <w:sz w:val="22"/>
          <w:szCs w:val="22"/>
        </w:rPr>
        <w:t>stresses</w:t>
      </w:r>
      <w:r w:rsidRPr="00D153C1">
        <w:rPr>
          <w:sz w:val="22"/>
          <w:szCs w:val="22"/>
        </w:rPr>
        <w:t xml:space="preserve"> </w:t>
      </w:r>
      <m:oMath>
        <m:sSub>
          <m:sSubPr>
            <m:ctrlPr>
              <w:rPr>
                <w:rFonts w:ascii="Cambria Math" w:hAnsi="Cambria Math"/>
                <w:sz w:val="22"/>
                <w:szCs w:val="22"/>
              </w:rPr>
            </m:ctrlPr>
          </m:sSubPr>
          <m:e>
            <m:acc>
              <m:accPr>
                <m:chr m:val="̃"/>
                <m:ctrlPr>
                  <w:rPr>
                    <w:rFonts w:ascii="Cambria Math" w:hAnsi="Cambria Math"/>
                    <w:sz w:val="22"/>
                    <w:szCs w:val="22"/>
                  </w:rPr>
                </m:ctrlPr>
              </m:accPr>
              <m:e>
                <m:r>
                  <w:rPr>
                    <w:rFonts w:ascii="Cambria Math" w:hAnsi="Cambria Math"/>
                    <w:sz w:val="22"/>
                    <w:szCs w:val="22"/>
                  </w:rPr>
                  <m:t>σ</m:t>
                </m:r>
              </m:e>
            </m:acc>
          </m:e>
          <m:sub>
            <m:r>
              <m:rPr>
                <m:sty m:val="p"/>
              </m:rPr>
              <w:rPr>
                <w:rFonts w:ascii="Cambria Math" w:hAnsi="Cambria Math"/>
                <w:sz w:val="22"/>
                <w:szCs w:val="22"/>
              </w:rPr>
              <m:t>aa</m:t>
            </m:r>
          </m:sub>
        </m:sSub>
      </m:oMath>
      <w:r w:rsidRPr="00D153C1">
        <w:rPr>
          <w:sz w:val="22"/>
          <w:szCs w:val="22"/>
        </w:rPr>
        <w:t xml:space="preserve">, </w:t>
      </w:r>
      <m:oMath>
        <m:sSub>
          <m:sSubPr>
            <m:ctrlPr>
              <w:rPr>
                <w:rFonts w:ascii="Cambria Math" w:hAnsi="Cambria Math"/>
                <w:sz w:val="22"/>
                <w:szCs w:val="22"/>
              </w:rPr>
            </m:ctrlPr>
          </m:sSubPr>
          <m:e>
            <m:acc>
              <m:accPr>
                <m:chr m:val="̃"/>
                <m:ctrlPr>
                  <w:rPr>
                    <w:rFonts w:ascii="Cambria Math" w:hAnsi="Cambria Math"/>
                    <w:sz w:val="22"/>
                    <w:szCs w:val="22"/>
                  </w:rPr>
                </m:ctrlPr>
              </m:accPr>
              <m:e>
                <m:r>
                  <w:rPr>
                    <w:rFonts w:ascii="Cambria Math" w:hAnsi="Cambria Math"/>
                    <w:sz w:val="22"/>
                    <w:szCs w:val="22"/>
                  </w:rPr>
                  <m:t>σ</m:t>
                </m:r>
              </m:e>
            </m:acc>
          </m:e>
          <m:sub>
            <m:r>
              <m:rPr>
                <m:sty m:val="p"/>
              </m:rPr>
              <w:rPr>
                <w:rFonts w:ascii="Cambria Math" w:hAnsi="Cambria Math"/>
                <w:sz w:val="22"/>
                <w:szCs w:val="22"/>
              </w:rPr>
              <m:t>pp</m:t>
            </m:r>
          </m:sub>
        </m:sSub>
      </m:oMath>
      <w:r w:rsidRPr="00D153C1">
        <w:rPr>
          <w:sz w:val="22"/>
          <w:szCs w:val="22"/>
        </w:rPr>
        <w:t xml:space="preserve"> </w:t>
      </w:r>
      <w:r>
        <w:rPr>
          <w:sz w:val="22"/>
          <w:szCs w:val="22"/>
        </w:rPr>
        <w:t>and</w:t>
      </w:r>
      <w:r w:rsidRPr="00D153C1">
        <w:rPr>
          <w:sz w:val="22"/>
          <w:szCs w:val="22"/>
        </w:rPr>
        <w:t xml:space="preserve"> </w:t>
      </w:r>
      <m:oMath>
        <m:sSub>
          <m:sSubPr>
            <m:ctrlPr>
              <w:rPr>
                <w:rFonts w:ascii="Cambria Math" w:hAnsi="Cambria Math"/>
                <w:sz w:val="22"/>
                <w:szCs w:val="22"/>
              </w:rPr>
            </m:ctrlPr>
          </m:sSubPr>
          <m:e>
            <m:acc>
              <m:accPr>
                <m:chr m:val="̃"/>
                <m:ctrlPr>
                  <w:rPr>
                    <w:rFonts w:ascii="Cambria Math" w:hAnsi="Cambria Math"/>
                    <w:sz w:val="22"/>
                    <w:szCs w:val="22"/>
                  </w:rPr>
                </m:ctrlPr>
              </m:accPr>
              <m:e>
                <m:r>
                  <w:rPr>
                    <w:rFonts w:ascii="Cambria Math" w:hAnsi="Cambria Math"/>
                    <w:sz w:val="22"/>
                    <w:szCs w:val="22"/>
                  </w:rPr>
                  <m:t>τ</m:t>
                </m:r>
              </m:e>
            </m:acc>
          </m:e>
          <m:sub>
            <m:r>
              <m:rPr>
                <m:sty m:val="p"/>
              </m:rPr>
              <w:rPr>
                <w:rFonts w:ascii="Cambria Math" w:hAnsi="Cambria Math"/>
                <w:sz w:val="22"/>
                <w:szCs w:val="22"/>
              </w:rPr>
              <m:t>ap</m:t>
            </m:r>
          </m:sub>
        </m:sSub>
      </m:oMath>
      <w:r w:rsidRPr="00D153C1">
        <w:rPr>
          <w:sz w:val="22"/>
          <w:szCs w:val="22"/>
        </w:rPr>
        <w:t xml:space="preserve"> </w:t>
      </w:r>
      <w:r>
        <w:rPr>
          <w:sz w:val="22"/>
          <w:szCs w:val="22"/>
        </w:rPr>
        <w:t>are used for stress state assessment taking into account the accumulated damage</w:t>
      </w:r>
      <w:r w:rsidRPr="00D153C1">
        <w:rPr>
          <w:noProof/>
          <w:sz w:val="22"/>
          <w:szCs w:val="22"/>
        </w:rPr>
        <w:t xml:space="preserve">. </w:t>
      </w:r>
      <w:r>
        <w:rPr>
          <w:noProof/>
          <w:sz w:val="22"/>
          <w:szCs w:val="22"/>
        </w:rPr>
        <w:t>The</w:t>
      </w:r>
      <w:r w:rsidRPr="00E64BFB">
        <w:rPr>
          <w:noProof/>
          <w:sz w:val="22"/>
          <w:szCs w:val="22"/>
        </w:rPr>
        <w:t xml:space="preserve"> </w:t>
      </w:r>
      <w:r>
        <w:rPr>
          <w:noProof/>
          <w:sz w:val="22"/>
          <w:szCs w:val="22"/>
        </w:rPr>
        <w:t>limitation</w:t>
      </w:r>
      <w:r w:rsidRPr="00E64BFB">
        <w:rPr>
          <w:noProof/>
          <w:sz w:val="22"/>
          <w:szCs w:val="22"/>
        </w:rPr>
        <w:t xml:space="preserve"> </w:t>
      </w:r>
      <w:r>
        <w:rPr>
          <w:noProof/>
          <w:sz w:val="22"/>
          <w:szCs w:val="22"/>
        </w:rPr>
        <w:t>introduced</w:t>
      </w:r>
      <w:r w:rsidRPr="00E64BFB">
        <w:rPr>
          <w:noProof/>
          <w:sz w:val="22"/>
          <w:szCs w:val="22"/>
        </w:rPr>
        <w:t xml:space="preserve"> </w:t>
      </w:r>
      <w:r>
        <w:rPr>
          <w:noProof/>
          <w:sz w:val="22"/>
          <w:szCs w:val="22"/>
        </w:rPr>
        <w:t>for</w:t>
      </w:r>
      <w:r w:rsidRPr="00E64BFB">
        <w:rPr>
          <w:noProof/>
          <w:sz w:val="22"/>
          <w:szCs w:val="22"/>
        </w:rPr>
        <w:t xml:space="preserve"> </w:t>
      </w:r>
      <w:r>
        <w:rPr>
          <w:noProof/>
          <w:sz w:val="22"/>
          <w:szCs w:val="22"/>
        </w:rPr>
        <w:t>stresses</w:t>
      </w:r>
      <w:r w:rsidRPr="00E64BFB">
        <w:rPr>
          <w:sz w:val="22"/>
          <w:szCs w:val="22"/>
        </w:rPr>
        <w:t xml:space="preserve"> </w:t>
      </w:r>
      <m:oMath>
        <m:sSub>
          <m:sSubPr>
            <m:ctrlPr>
              <w:rPr>
                <w:rFonts w:ascii="Cambria Math" w:hAnsi="Cambria Math"/>
                <w:i/>
                <w:sz w:val="22"/>
                <w:szCs w:val="22"/>
              </w:rPr>
            </m:ctrlPr>
          </m:sSubPr>
          <m:e>
            <m:r>
              <w:rPr>
                <w:rFonts w:ascii="Cambria Math" w:hAnsi="Cambria Math"/>
                <w:sz w:val="22"/>
                <w:szCs w:val="22"/>
              </w:rPr>
              <m:t>σ</m:t>
            </m:r>
          </m:e>
          <m:sub>
            <m:r>
              <w:rPr>
                <w:rFonts w:ascii="Cambria Math" w:hAnsi="Cambria Math"/>
                <w:sz w:val="22"/>
                <w:szCs w:val="22"/>
                <w:lang w:val="ru-RU"/>
              </w:rPr>
              <m:t>aa</m:t>
            </m:r>
          </m:sub>
        </m:sSub>
      </m:oMath>
      <w:r w:rsidRPr="00E64BFB">
        <w:rPr>
          <w:sz w:val="22"/>
          <w:szCs w:val="22"/>
        </w:rPr>
        <w:t xml:space="preserve"> </w:t>
      </w:r>
      <w:r>
        <w:rPr>
          <w:sz w:val="22"/>
          <w:szCs w:val="22"/>
        </w:rPr>
        <w:t>is true in the damage accumulation law for parameter</w:t>
      </w:r>
      <w:r w:rsidRPr="00E64BFB">
        <w:rPr>
          <w:sz w:val="22"/>
          <w:szCs w:val="22"/>
        </w:rPr>
        <w:t xml:space="preserve"> </w:t>
      </w:r>
      <m:oMath>
        <m:sSub>
          <m:sSubPr>
            <m:ctrlPr>
              <w:rPr>
                <w:rFonts w:ascii="Cambria Math" w:hAnsi="Cambria Math"/>
                <w:sz w:val="22"/>
                <w:szCs w:val="22"/>
              </w:rPr>
            </m:ctrlPr>
          </m:sSubPr>
          <m:e>
            <m:r>
              <w:rPr>
                <w:rFonts w:ascii="Cambria Math" w:hAnsi="Cambria Math"/>
                <w:sz w:val="22"/>
                <w:szCs w:val="22"/>
              </w:rPr>
              <m:t>d</m:t>
            </m:r>
          </m:e>
          <m:sub>
            <m:r>
              <w:rPr>
                <w:rFonts w:ascii="Cambria Math" w:hAnsi="Cambria Math"/>
                <w:sz w:val="22"/>
                <w:szCs w:val="22"/>
                <w:lang w:val="ru-RU"/>
              </w:rPr>
              <m:t>a</m:t>
            </m:r>
          </m:sub>
        </m:sSub>
      </m:oMath>
      <w:r w:rsidRPr="00E64BFB">
        <w:rPr>
          <w:sz w:val="22"/>
          <w:szCs w:val="22"/>
        </w:rPr>
        <w:t xml:space="preserve"> </w:t>
      </w:r>
      <w:r>
        <w:rPr>
          <w:sz w:val="22"/>
          <w:szCs w:val="22"/>
        </w:rPr>
        <w:t xml:space="preserve">if average statistical strength model of “bundle of threads” </w:t>
      </w:r>
      <m:oMath>
        <m:sSub>
          <m:sSubPr>
            <m:ctrlPr>
              <w:rPr>
                <w:rFonts w:ascii="Cambria Math" w:hAnsi="Cambria Math"/>
                <w:i/>
                <w:sz w:val="22"/>
                <w:szCs w:val="22"/>
              </w:rPr>
            </m:ctrlPr>
          </m:sSubPr>
          <m:e>
            <m:r>
              <w:rPr>
                <w:rFonts w:ascii="Cambria Math" w:hAnsi="Cambria Math"/>
                <w:sz w:val="22"/>
                <w:szCs w:val="22"/>
              </w:rPr>
              <m:t>M</m:t>
            </m:r>
          </m:e>
          <m:sub>
            <m:r>
              <w:rPr>
                <w:rFonts w:ascii="Cambria Math" w:hAnsi="Cambria Math"/>
                <w:sz w:val="22"/>
                <w:szCs w:val="22"/>
              </w:rPr>
              <m:t>(±)</m:t>
            </m:r>
          </m:sub>
        </m:sSub>
      </m:oMath>
      <w:r w:rsidRPr="00E64BFB">
        <w:rPr>
          <w:noProof/>
          <w:sz w:val="22"/>
          <w:szCs w:val="22"/>
        </w:rPr>
        <w:t xml:space="preserve"> </w:t>
      </w:r>
      <w:r>
        <w:rPr>
          <w:noProof/>
          <w:sz w:val="22"/>
          <w:szCs w:val="22"/>
        </w:rPr>
        <w:t>from the Daniels model</w:t>
      </w:r>
      <w:r w:rsidRPr="00E64BFB">
        <w:rPr>
          <w:noProof/>
          <w:sz w:val="22"/>
          <w:szCs w:val="22"/>
        </w:rPr>
        <w:t xml:space="preserve"> [</w:t>
      </w:r>
      <w:r w:rsidRPr="00E64BFB">
        <w:rPr>
          <w:color w:val="000000"/>
          <w:sz w:val="22"/>
          <w:szCs w:val="22"/>
        </w:rPr>
        <w:t>6, 7</w:t>
      </w:r>
      <w:r w:rsidRPr="00E64BFB">
        <w:rPr>
          <w:noProof/>
          <w:sz w:val="22"/>
          <w:szCs w:val="22"/>
        </w:rPr>
        <w:t>]</w:t>
      </w:r>
      <w:r>
        <w:rPr>
          <w:noProof/>
          <w:sz w:val="22"/>
          <w:szCs w:val="22"/>
        </w:rPr>
        <w:t xml:space="preserve"> is used</w:t>
      </w:r>
      <w:r w:rsidRPr="00E64BFB">
        <w:rPr>
          <w:sz w:val="22"/>
          <w:szCs w:val="22"/>
        </w:rPr>
        <w:t xml:space="preserve">. </w:t>
      </w:r>
      <w:r>
        <w:rPr>
          <w:sz w:val="22"/>
          <w:szCs w:val="22"/>
        </w:rPr>
        <w:t>Strength</w:t>
      </w:r>
      <w:r w:rsidRPr="00E64BFB">
        <w:rPr>
          <w:noProof/>
          <w:sz w:val="22"/>
          <w:szCs w:val="22"/>
        </w:rPr>
        <w:t xml:space="preserve"> </w:t>
      </w:r>
      <m:oMath>
        <m:sSub>
          <m:sSubPr>
            <m:ctrlPr>
              <w:rPr>
                <w:rFonts w:ascii="Cambria Math" w:hAnsi="Cambria Math"/>
                <w:i/>
                <w:sz w:val="22"/>
                <w:szCs w:val="22"/>
              </w:rPr>
            </m:ctrlPr>
          </m:sSubPr>
          <m:e>
            <m:r>
              <w:rPr>
                <w:rFonts w:ascii="Cambria Math" w:hAnsi="Cambria Math"/>
                <w:sz w:val="22"/>
                <w:szCs w:val="22"/>
              </w:rPr>
              <m:t>M</m:t>
            </m:r>
          </m:e>
          <m:sub>
            <m:r>
              <w:rPr>
                <w:rFonts w:ascii="Cambria Math" w:hAnsi="Cambria Math"/>
                <w:sz w:val="22"/>
                <w:szCs w:val="22"/>
              </w:rPr>
              <m:t>(±)</m:t>
            </m:r>
          </m:sub>
        </m:sSub>
      </m:oMath>
      <w:r w:rsidRPr="00E64BFB">
        <w:rPr>
          <w:noProof/>
          <w:sz w:val="22"/>
          <w:szCs w:val="22"/>
        </w:rPr>
        <w:t xml:space="preserve"> </w:t>
      </w:r>
      <w:r>
        <w:rPr>
          <w:noProof/>
          <w:sz w:val="22"/>
          <w:szCs w:val="22"/>
        </w:rPr>
        <w:t>is</w:t>
      </w:r>
      <w:r w:rsidRPr="00E64BFB">
        <w:rPr>
          <w:noProof/>
          <w:sz w:val="22"/>
          <w:szCs w:val="22"/>
        </w:rPr>
        <w:t xml:space="preserve"> </w:t>
      </w:r>
      <w:r>
        <w:rPr>
          <w:noProof/>
          <w:sz w:val="22"/>
          <w:szCs w:val="22"/>
        </w:rPr>
        <w:t>determined</w:t>
      </w:r>
      <w:r w:rsidRPr="00E64BFB">
        <w:rPr>
          <w:noProof/>
          <w:sz w:val="22"/>
          <w:szCs w:val="22"/>
        </w:rPr>
        <w:t xml:space="preserve"> </w:t>
      </w:r>
      <w:r>
        <w:rPr>
          <w:noProof/>
          <w:sz w:val="22"/>
          <w:szCs w:val="22"/>
        </w:rPr>
        <w:t>as</w:t>
      </w:r>
      <w:r w:rsidRPr="00E64BFB">
        <w:rPr>
          <w:noProof/>
          <w:sz w:val="22"/>
          <w:szCs w:val="22"/>
        </w:rPr>
        <w:t xml:space="preserve"> </w:t>
      </w:r>
      <w:r>
        <w:rPr>
          <w:noProof/>
          <w:sz w:val="22"/>
          <w:szCs w:val="22"/>
        </w:rPr>
        <w:t>per</w:t>
      </w:r>
      <w:r w:rsidRPr="00E64BFB">
        <w:rPr>
          <w:noProof/>
          <w:sz w:val="22"/>
          <w:szCs w:val="22"/>
        </w:rPr>
        <w:t xml:space="preserve"> </w:t>
      </w:r>
      <w:r>
        <w:rPr>
          <w:noProof/>
          <w:sz w:val="22"/>
          <w:szCs w:val="22"/>
        </w:rPr>
        <w:t>the limit strength of monolayer along fibers</w:t>
      </w:r>
      <w:r w:rsidRPr="00E64BFB">
        <w:rPr>
          <w:sz w:val="22"/>
          <w:szCs w:val="22"/>
        </w:rPr>
        <w:t xml:space="preserve"> </w:t>
      </w:r>
      <m:oMath>
        <m:sSub>
          <m:sSubPr>
            <m:ctrlPr>
              <w:rPr>
                <w:rFonts w:ascii="Cambria Math" w:hAnsi="Cambria Math"/>
                <w:i/>
                <w:sz w:val="22"/>
                <w:szCs w:val="22"/>
                <w:lang w:val="ru-RU"/>
              </w:rPr>
            </m:ctrlPr>
          </m:sSubPr>
          <m:e>
            <m:r>
              <w:rPr>
                <w:rFonts w:ascii="Cambria Math" w:hAnsi="Cambria Math"/>
                <w:sz w:val="22"/>
                <w:szCs w:val="22"/>
                <w:lang w:val="ru-RU"/>
              </w:rPr>
              <m:t>П</m:t>
            </m:r>
          </m:e>
          <m:sub>
            <m:r>
              <w:rPr>
                <w:rFonts w:ascii="Cambria Math" w:hAnsi="Cambria Math"/>
                <w:sz w:val="22"/>
                <w:szCs w:val="22"/>
                <w:lang w:val="ru-RU"/>
              </w:rPr>
              <m:t>aa</m:t>
            </m:r>
            <m:r>
              <w:rPr>
                <w:rFonts w:ascii="Cambria Math" w:hAnsi="Cambria Math"/>
                <w:sz w:val="22"/>
                <w:szCs w:val="22"/>
              </w:rPr>
              <m:t>(±)</m:t>
            </m:r>
          </m:sub>
        </m:sSub>
      </m:oMath>
      <w:r w:rsidRPr="00E64BFB">
        <w:rPr>
          <w:sz w:val="22"/>
          <w:szCs w:val="22"/>
        </w:rPr>
        <w:t xml:space="preserve"> </w:t>
      </w:r>
      <w:r>
        <w:rPr>
          <w:sz w:val="22"/>
          <w:szCs w:val="22"/>
        </w:rPr>
        <w:t>and variation coefficient</w:t>
      </w:r>
      <w:r w:rsidRPr="00E64BFB">
        <w:rPr>
          <w:noProof/>
          <w:sz w:val="22"/>
          <w:szCs w:val="22"/>
        </w:rPr>
        <w:t xml:space="preserve"> </w:t>
      </w:r>
      <m:oMath>
        <m:sSub>
          <m:sSubPr>
            <m:ctrlPr>
              <w:rPr>
                <w:rFonts w:ascii="Cambria Math" w:hAnsi="Cambria Math"/>
                <w:i/>
                <w:noProof/>
                <w:sz w:val="22"/>
                <w:szCs w:val="22"/>
              </w:rPr>
            </m:ctrlPr>
          </m:sSubPr>
          <m:e>
            <m:r>
              <w:rPr>
                <w:rFonts w:ascii="Cambria Math" w:hAnsi="Cambria Math"/>
                <w:noProof/>
                <w:sz w:val="22"/>
                <w:szCs w:val="22"/>
              </w:rPr>
              <m:t>k</m:t>
            </m:r>
          </m:e>
          <m:sub>
            <m:r>
              <w:rPr>
                <w:rFonts w:ascii="Cambria Math" w:hAnsi="Cambria Math"/>
                <w:noProof/>
                <w:sz w:val="22"/>
                <w:szCs w:val="22"/>
              </w:rPr>
              <m:t>ν</m:t>
            </m:r>
          </m:sub>
        </m:sSub>
      </m:oMath>
      <w:r w:rsidRPr="00E64BFB">
        <w:rPr>
          <w:noProof/>
          <w:sz w:val="22"/>
          <w:szCs w:val="22"/>
        </w:rPr>
        <w:t xml:space="preserve"> </w:t>
      </w:r>
      <w:r>
        <w:rPr>
          <w:noProof/>
          <w:sz w:val="22"/>
          <w:szCs w:val="22"/>
        </w:rPr>
        <w:t>for the normal distribution</w:t>
      </w:r>
      <w:r w:rsidRPr="00E64BFB">
        <w:rPr>
          <w:noProof/>
          <w:sz w:val="22"/>
          <w:szCs w:val="22"/>
        </w:rPr>
        <w:t xml:space="preserve">. </w:t>
      </w:r>
      <w:r>
        <w:rPr>
          <w:noProof/>
          <w:sz w:val="22"/>
          <w:szCs w:val="22"/>
        </w:rPr>
        <w:t>The</w:t>
      </w:r>
      <w:r w:rsidRPr="000E0411">
        <w:rPr>
          <w:noProof/>
          <w:sz w:val="22"/>
          <w:szCs w:val="22"/>
        </w:rPr>
        <w:t xml:space="preserve"> </w:t>
      </w:r>
      <w:r>
        <w:rPr>
          <w:noProof/>
          <w:sz w:val="22"/>
          <w:szCs w:val="22"/>
        </w:rPr>
        <w:t>constants</w:t>
      </w:r>
      <w:r w:rsidRPr="000E0411">
        <w:rPr>
          <w:noProof/>
          <w:sz w:val="22"/>
          <w:szCs w:val="22"/>
        </w:rPr>
        <w:t xml:space="preserve"> </w:t>
      </w:r>
      <w:r>
        <w:rPr>
          <w:noProof/>
          <w:sz w:val="22"/>
          <w:szCs w:val="22"/>
        </w:rPr>
        <w:t>of</w:t>
      </w:r>
      <w:r w:rsidRPr="000E0411">
        <w:rPr>
          <w:noProof/>
          <w:sz w:val="22"/>
          <w:szCs w:val="22"/>
        </w:rPr>
        <w:t xml:space="preserve"> </w:t>
      </w:r>
      <w:r>
        <w:rPr>
          <w:noProof/>
          <w:sz w:val="22"/>
          <w:szCs w:val="22"/>
        </w:rPr>
        <w:t>material</w:t>
      </w:r>
      <w:r w:rsidRPr="000E0411">
        <w:rPr>
          <w:noProof/>
          <w:sz w:val="22"/>
          <w:szCs w:val="22"/>
        </w:rPr>
        <w:t>,</w:t>
      </w:r>
      <w:r w:rsidRPr="000E0411">
        <w:rPr>
          <w:i/>
          <w:sz w:val="22"/>
          <w:szCs w:val="22"/>
        </w:rPr>
        <w:t xml:space="preserve"> </w:t>
      </w:r>
      <w:r w:rsidRPr="00654BCA">
        <w:rPr>
          <w:i/>
          <w:sz w:val="22"/>
          <w:szCs w:val="22"/>
        </w:rPr>
        <w:t>d</w:t>
      </w:r>
      <w:r>
        <w:rPr>
          <w:i/>
          <w:sz w:val="22"/>
          <w:szCs w:val="22"/>
          <w:vertAlign w:val="subscript"/>
        </w:rPr>
        <w:t>ap</w:t>
      </w:r>
      <w:r w:rsidRPr="00654BCA">
        <w:rPr>
          <w:i/>
          <w:sz w:val="22"/>
          <w:szCs w:val="22"/>
          <w:vertAlign w:val="superscript"/>
        </w:rPr>
        <w:t>sat</w:t>
      </w:r>
      <w:r w:rsidRPr="000E0411">
        <w:rPr>
          <w:i/>
          <w:sz w:val="22"/>
          <w:szCs w:val="22"/>
          <w:vertAlign w:val="superscript"/>
        </w:rPr>
        <w:t>.</w:t>
      </w:r>
      <w:r w:rsidRPr="000E0411">
        <w:rPr>
          <w:sz w:val="22"/>
        </w:rPr>
        <w:t xml:space="preserve">, </w:t>
      </w:r>
      <w:r w:rsidRPr="005A55CD">
        <w:rPr>
          <w:sz w:val="22"/>
          <w:lang w:val="ru-RU"/>
        </w:rPr>
        <w:t>ω</w:t>
      </w:r>
      <w:r w:rsidRPr="000E0411">
        <w:rPr>
          <w:sz w:val="22"/>
        </w:rPr>
        <w:t xml:space="preserve">, </w:t>
      </w:r>
      <m:oMath>
        <m:sSub>
          <m:sSubPr>
            <m:ctrlPr>
              <w:rPr>
                <w:rFonts w:ascii="Cambria Math" w:hAnsi="Cambria Math"/>
                <w:sz w:val="22"/>
                <w:szCs w:val="22"/>
              </w:rPr>
            </m:ctrlPr>
          </m:sSubPr>
          <m:e>
            <m:r>
              <w:rPr>
                <w:rFonts w:ascii="Cambria Math" w:hAnsi="Cambria Math"/>
                <w:sz w:val="22"/>
                <w:szCs w:val="22"/>
              </w:rPr>
              <m:t>Y</m:t>
            </m:r>
          </m:e>
          <m:sub>
            <m:r>
              <m:rPr>
                <m:sty m:val="p"/>
              </m:rPr>
              <w:rPr>
                <w:rFonts w:ascii="Cambria Math" w:hAnsi="Cambria Math"/>
                <w:sz w:val="22"/>
                <w:szCs w:val="22"/>
              </w:rPr>
              <m:t>0</m:t>
            </m:r>
          </m:sub>
        </m:sSub>
      </m:oMath>
      <w:r w:rsidRPr="000E0411">
        <w:rPr>
          <w:sz w:val="22"/>
        </w:rPr>
        <w:t xml:space="preserve"> </w:t>
      </w:r>
      <w:r>
        <w:rPr>
          <w:sz w:val="22"/>
        </w:rPr>
        <w:t>and</w:t>
      </w:r>
      <w:r w:rsidRPr="000E0411">
        <w:rPr>
          <w:sz w:val="22"/>
        </w:rPr>
        <w:t xml:space="preserve"> B, </w:t>
      </w:r>
      <w:r>
        <w:rPr>
          <w:sz w:val="22"/>
        </w:rPr>
        <w:t>are</w:t>
      </w:r>
      <w:r w:rsidRPr="000E0411">
        <w:rPr>
          <w:sz w:val="22"/>
        </w:rPr>
        <w:t xml:space="preserve"> </w:t>
      </w:r>
      <w:r>
        <w:rPr>
          <w:sz w:val="22"/>
        </w:rPr>
        <w:t>determined</w:t>
      </w:r>
      <w:r w:rsidRPr="000E0411">
        <w:rPr>
          <w:sz w:val="22"/>
        </w:rPr>
        <w:t xml:space="preserve"> </w:t>
      </w:r>
      <w:r>
        <w:rPr>
          <w:sz w:val="22"/>
        </w:rPr>
        <w:t>as per shearing test data.</w:t>
      </w:r>
      <w:r w:rsidRPr="000E0411">
        <w:rPr>
          <w:sz w:val="22"/>
        </w:rPr>
        <w:t xml:space="preserve"> </w:t>
      </w:r>
      <w:r>
        <w:rPr>
          <w:sz w:val="22"/>
        </w:rPr>
        <w:t>Damage</w:t>
      </w:r>
      <w:r w:rsidRPr="000E0411">
        <w:rPr>
          <w:sz w:val="22"/>
        </w:rPr>
        <w:t xml:space="preserve"> </w:t>
      </w:r>
      <w:r>
        <w:rPr>
          <w:sz w:val="22"/>
        </w:rPr>
        <w:t>accumulation</w:t>
      </w:r>
      <w:r w:rsidRPr="000E0411">
        <w:rPr>
          <w:sz w:val="22"/>
        </w:rPr>
        <w:t xml:space="preserve"> </w:t>
      </w:r>
      <w:r>
        <w:rPr>
          <w:sz w:val="22"/>
        </w:rPr>
        <w:t>in</w:t>
      </w:r>
      <w:r w:rsidRPr="000E0411">
        <w:rPr>
          <w:sz w:val="22"/>
        </w:rPr>
        <w:t xml:space="preserve"> </w:t>
      </w:r>
      <w:r>
        <w:rPr>
          <w:sz w:val="22"/>
        </w:rPr>
        <w:t>transverse</w:t>
      </w:r>
      <w:r w:rsidRPr="000E0411">
        <w:rPr>
          <w:sz w:val="22"/>
        </w:rPr>
        <w:t xml:space="preserve"> </w:t>
      </w:r>
      <w:r>
        <w:rPr>
          <w:sz w:val="22"/>
        </w:rPr>
        <w:t>and</w:t>
      </w:r>
      <w:r w:rsidRPr="000E0411">
        <w:rPr>
          <w:sz w:val="22"/>
        </w:rPr>
        <w:t xml:space="preserve"> </w:t>
      </w:r>
      <w:r>
        <w:rPr>
          <w:sz w:val="22"/>
        </w:rPr>
        <w:t>shear directions,</w:t>
      </w:r>
      <w:r w:rsidRPr="000E0411">
        <w:rPr>
          <w:sz w:val="22"/>
          <w:szCs w:val="22"/>
        </w:rPr>
        <w:t xml:space="preserve"> </w:t>
      </w:r>
      <m:oMath>
        <m:sSub>
          <m:sSubPr>
            <m:ctrlPr>
              <w:rPr>
                <w:rFonts w:ascii="Cambria Math" w:hAnsi="Cambria Math"/>
                <w:sz w:val="22"/>
                <w:szCs w:val="22"/>
              </w:rPr>
            </m:ctrlPr>
          </m:sSubPr>
          <m:e>
            <m:r>
              <w:rPr>
                <w:rFonts w:ascii="Cambria Math" w:hAnsi="Cambria Math"/>
                <w:sz w:val="22"/>
                <w:szCs w:val="22"/>
              </w:rPr>
              <m:t>d</m:t>
            </m:r>
          </m:e>
          <m:sub>
            <m:r>
              <w:rPr>
                <w:rFonts w:ascii="Cambria Math" w:hAnsi="Cambria Math"/>
                <w:sz w:val="22"/>
                <w:szCs w:val="22"/>
                <w:lang w:val="ru-RU"/>
              </w:rPr>
              <m:t>p</m:t>
            </m:r>
          </m:sub>
        </m:sSub>
      </m:oMath>
      <w:r w:rsidRPr="000E0411">
        <w:rPr>
          <w:sz w:val="22"/>
          <w:szCs w:val="22"/>
        </w:rPr>
        <w:t xml:space="preserve"> </w:t>
      </w:r>
      <w:r>
        <w:rPr>
          <w:sz w:val="22"/>
          <w:szCs w:val="22"/>
        </w:rPr>
        <w:t>and</w:t>
      </w:r>
      <w:r w:rsidRPr="000E0411">
        <w:rPr>
          <w:sz w:val="22"/>
          <w:szCs w:val="22"/>
        </w:rPr>
        <w:t xml:space="preserve"> </w:t>
      </w:r>
      <m:oMath>
        <m:sSub>
          <m:sSubPr>
            <m:ctrlPr>
              <w:rPr>
                <w:rFonts w:ascii="Cambria Math" w:hAnsi="Cambria Math"/>
                <w:sz w:val="22"/>
                <w:szCs w:val="22"/>
              </w:rPr>
            </m:ctrlPr>
          </m:sSubPr>
          <m:e>
            <m:r>
              <w:rPr>
                <w:rFonts w:ascii="Cambria Math" w:hAnsi="Cambria Math"/>
                <w:sz w:val="22"/>
                <w:szCs w:val="22"/>
              </w:rPr>
              <m:t>d</m:t>
            </m:r>
          </m:e>
          <m:sub>
            <m:r>
              <w:rPr>
                <w:rFonts w:ascii="Cambria Math" w:hAnsi="Cambria Math"/>
                <w:sz w:val="22"/>
                <w:szCs w:val="22"/>
                <w:lang w:val="ru-RU"/>
              </w:rPr>
              <m:t>ap</m:t>
            </m:r>
          </m:sub>
        </m:sSub>
      </m:oMath>
      <w:r>
        <w:rPr>
          <w:sz w:val="22"/>
          <w:szCs w:val="22"/>
        </w:rPr>
        <w:t>,</w:t>
      </w:r>
      <w:r w:rsidRPr="000E0411">
        <w:rPr>
          <w:sz w:val="22"/>
          <w:szCs w:val="22"/>
        </w:rPr>
        <w:t xml:space="preserve"> </w:t>
      </w:r>
      <w:r>
        <w:rPr>
          <w:sz w:val="22"/>
          <w:szCs w:val="22"/>
        </w:rPr>
        <w:t xml:space="preserve">is related to thermodynamic forces </w:t>
      </w:r>
      <m:oMath>
        <m:sSub>
          <m:sSubPr>
            <m:ctrlPr>
              <w:rPr>
                <w:rFonts w:ascii="Cambria Math" w:hAnsi="Cambria Math"/>
                <w:sz w:val="22"/>
                <w:szCs w:val="22"/>
              </w:rPr>
            </m:ctrlPr>
          </m:sSubPr>
          <m:e>
            <m:r>
              <w:rPr>
                <w:rFonts w:ascii="Cambria Math" w:hAnsi="Cambria Math"/>
                <w:sz w:val="22"/>
                <w:szCs w:val="22"/>
              </w:rPr>
              <m:t>Y</m:t>
            </m:r>
          </m:e>
          <m:sub>
            <m:sSub>
              <m:sSubPr>
                <m:ctrlPr>
                  <w:rPr>
                    <w:rFonts w:ascii="Cambria Math" w:hAnsi="Cambria Math"/>
                    <w:sz w:val="22"/>
                    <w:szCs w:val="22"/>
                  </w:rPr>
                </m:ctrlPr>
              </m:sSubPr>
              <m:e>
                <m:r>
                  <w:rPr>
                    <w:rFonts w:ascii="Cambria Math" w:hAnsi="Cambria Math"/>
                    <w:sz w:val="22"/>
                    <w:szCs w:val="22"/>
                  </w:rPr>
                  <m:t>d</m:t>
                </m:r>
              </m:e>
              <m:sub>
                <m:r>
                  <w:rPr>
                    <w:rFonts w:ascii="Cambria Math" w:hAnsi="Cambria Math"/>
                    <w:sz w:val="22"/>
                    <w:szCs w:val="22"/>
                  </w:rPr>
                  <m:t>p</m:t>
                </m:r>
              </m:sub>
            </m:sSub>
          </m:sub>
        </m:sSub>
      </m:oMath>
      <w:r w:rsidRPr="000E0411">
        <w:rPr>
          <w:sz w:val="22"/>
          <w:szCs w:val="22"/>
        </w:rPr>
        <w:t xml:space="preserve"> </w:t>
      </w:r>
      <w:r>
        <w:rPr>
          <w:sz w:val="22"/>
          <w:szCs w:val="22"/>
        </w:rPr>
        <w:t>and</w:t>
      </w:r>
      <w:r w:rsidRPr="000E0411">
        <w:rPr>
          <w:sz w:val="22"/>
          <w:szCs w:val="22"/>
        </w:rPr>
        <w:t xml:space="preserve"> </w:t>
      </w:r>
      <m:oMath>
        <m:sSub>
          <m:sSubPr>
            <m:ctrlPr>
              <w:rPr>
                <w:rFonts w:ascii="Cambria Math" w:hAnsi="Cambria Math"/>
                <w:sz w:val="22"/>
                <w:szCs w:val="22"/>
              </w:rPr>
            </m:ctrlPr>
          </m:sSubPr>
          <m:e>
            <m:r>
              <w:rPr>
                <w:rFonts w:ascii="Cambria Math" w:hAnsi="Cambria Math"/>
                <w:sz w:val="22"/>
                <w:szCs w:val="22"/>
              </w:rPr>
              <m:t>Y</m:t>
            </m:r>
          </m:e>
          <m:sub>
            <m:sSub>
              <m:sSubPr>
                <m:ctrlPr>
                  <w:rPr>
                    <w:rFonts w:ascii="Cambria Math" w:hAnsi="Cambria Math"/>
                    <w:sz w:val="22"/>
                    <w:szCs w:val="22"/>
                  </w:rPr>
                </m:ctrlPr>
              </m:sSubPr>
              <m:e>
                <m:r>
                  <w:rPr>
                    <w:rFonts w:ascii="Cambria Math" w:hAnsi="Cambria Math"/>
                    <w:sz w:val="22"/>
                    <w:szCs w:val="22"/>
                  </w:rPr>
                  <m:t>d</m:t>
                </m:r>
              </m:e>
              <m:sub>
                <m:r>
                  <w:rPr>
                    <w:rFonts w:ascii="Cambria Math" w:hAnsi="Cambria Math"/>
                    <w:sz w:val="22"/>
                    <w:szCs w:val="22"/>
                  </w:rPr>
                  <m:t>ap</m:t>
                </m:r>
              </m:sub>
            </m:sSub>
          </m:sub>
        </m:sSub>
      </m:oMath>
      <w:r w:rsidRPr="000E0411">
        <w:rPr>
          <w:sz w:val="22"/>
          <w:szCs w:val="22"/>
        </w:rPr>
        <w:t>:</w:t>
      </w:r>
    </w:p>
    <w:tbl>
      <w:tblPr>
        <w:tblW w:w="0" w:type="auto"/>
        <w:tblLayout w:type="fixed"/>
        <w:tblCellMar>
          <w:left w:w="70" w:type="dxa"/>
          <w:right w:w="70" w:type="dxa"/>
        </w:tblCellMar>
        <w:tblLook w:val="0000" w:firstRow="0" w:lastRow="0" w:firstColumn="0" w:lastColumn="0" w:noHBand="0" w:noVBand="0"/>
      </w:tblPr>
      <w:tblGrid>
        <w:gridCol w:w="8434"/>
        <w:gridCol w:w="776"/>
      </w:tblGrid>
      <w:tr w:rsidR="00A466FE" w:rsidRPr="00A37D7F" w:rsidTr="00CC3C04">
        <w:trPr>
          <w:trHeight w:val="340"/>
        </w:trPr>
        <w:tc>
          <w:tcPr>
            <w:tcW w:w="8434" w:type="dxa"/>
            <w:tcBorders>
              <w:top w:val="nil"/>
              <w:left w:val="nil"/>
              <w:bottom w:val="nil"/>
              <w:right w:val="nil"/>
            </w:tcBorders>
          </w:tcPr>
          <w:p w:rsidR="00A466FE" w:rsidRPr="00786787" w:rsidRDefault="003941FD" w:rsidP="00CC3C04">
            <w:pPr>
              <w:pStyle w:val="NormalWCCM"/>
              <w:spacing w:before="120" w:after="120"/>
              <w:ind w:right="-777" w:firstLine="0"/>
              <w:jc w:val="center"/>
              <w:rPr>
                <w:i/>
                <w:iCs/>
                <w:sz w:val="22"/>
                <w:szCs w:val="22"/>
              </w:rPr>
            </w:pPr>
            <m:oMath>
              <m:d>
                <m:dPr>
                  <m:begChr m:val="{"/>
                  <m:endChr m:val=""/>
                  <m:ctrlPr>
                    <w:rPr>
                      <w:rFonts w:ascii="Cambria Math" w:hAnsi="Cambria Math"/>
                      <w:sz w:val="22"/>
                      <w:szCs w:val="22"/>
                    </w:rPr>
                  </m:ctrlPr>
                </m:dPr>
                <m:e>
                  <m:eqArr>
                    <m:eqArrPr>
                      <m:ctrlPr>
                        <w:rPr>
                          <w:rFonts w:ascii="Cambria Math" w:hAnsi="Cambria Math"/>
                          <w:sz w:val="22"/>
                          <w:szCs w:val="22"/>
                        </w:rPr>
                      </m:ctrlPr>
                    </m:eqArrPr>
                    <m:e>
                      <m:sSub>
                        <m:sSubPr>
                          <m:ctrlPr>
                            <w:rPr>
                              <w:rFonts w:ascii="Cambria Math" w:hAnsi="Cambria Math"/>
                              <w:sz w:val="22"/>
                              <w:szCs w:val="22"/>
                            </w:rPr>
                          </m:ctrlPr>
                        </m:sSubPr>
                        <m:e>
                          <m:r>
                            <w:rPr>
                              <w:rFonts w:ascii="Cambria Math" w:hAnsi="Cambria Math"/>
                              <w:sz w:val="22"/>
                              <w:szCs w:val="22"/>
                            </w:rPr>
                            <m:t>Y</m:t>
                          </m:r>
                        </m:e>
                        <m:sub>
                          <m:sSub>
                            <m:sSubPr>
                              <m:ctrlPr>
                                <w:rPr>
                                  <w:rFonts w:ascii="Cambria Math" w:hAnsi="Cambria Math"/>
                                  <w:sz w:val="22"/>
                                  <w:szCs w:val="22"/>
                                </w:rPr>
                              </m:ctrlPr>
                            </m:sSubPr>
                            <m:e>
                              <m:r>
                                <w:rPr>
                                  <w:rFonts w:ascii="Cambria Math" w:hAnsi="Cambria Math"/>
                                  <w:sz w:val="22"/>
                                  <w:szCs w:val="22"/>
                                </w:rPr>
                                <m:t>d</m:t>
                              </m:r>
                            </m:e>
                            <m:sub>
                              <m:r>
                                <w:rPr>
                                  <w:rFonts w:ascii="Cambria Math" w:hAnsi="Cambria Math"/>
                                  <w:sz w:val="22"/>
                                  <w:szCs w:val="22"/>
                                </w:rPr>
                                <m:t>p</m:t>
                              </m:r>
                            </m:sub>
                          </m:sSub>
                        </m:sub>
                      </m:sSub>
                      <m:r>
                        <m:rPr>
                          <m:sty m:val="p"/>
                        </m:rPr>
                        <w:rPr>
                          <w:rFonts w:ascii="Cambria Math" w:hAnsi="Cambria Math"/>
                          <w:sz w:val="22"/>
                          <w:szCs w:val="22"/>
                        </w:rPr>
                        <m:t>=</m:t>
                      </m:r>
                      <m:f>
                        <m:fPr>
                          <m:ctrlPr>
                            <w:rPr>
                              <w:rFonts w:ascii="Cambria Math" w:hAnsi="Cambria Math"/>
                              <w:sz w:val="22"/>
                              <w:szCs w:val="22"/>
                            </w:rPr>
                          </m:ctrlPr>
                        </m:fPr>
                        <m:num>
                          <m:sSubSup>
                            <m:sSubSupPr>
                              <m:ctrlPr>
                                <w:rPr>
                                  <w:rFonts w:ascii="Cambria Math" w:hAnsi="Cambria Math"/>
                                  <w:sz w:val="22"/>
                                  <w:szCs w:val="22"/>
                                </w:rPr>
                              </m:ctrlPr>
                            </m:sSubSupPr>
                            <m:e>
                              <m:sSub>
                                <m:sSubPr>
                                  <m:ctrlPr>
                                    <w:rPr>
                                      <w:rFonts w:ascii="Cambria Math" w:hAnsi="Cambria Math"/>
                                      <w:sz w:val="22"/>
                                      <w:szCs w:val="22"/>
                                    </w:rPr>
                                  </m:ctrlPr>
                                </m:sSubPr>
                                <m:e>
                                  <m:r>
                                    <w:rPr>
                                      <w:rFonts w:ascii="Cambria Math" w:hAnsi="Cambria Math"/>
                                      <w:sz w:val="22"/>
                                      <w:szCs w:val="22"/>
                                    </w:rPr>
                                    <m:t>σ</m:t>
                                  </m:r>
                                </m:e>
                                <m:sub>
                                  <m:r>
                                    <w:rPr>
                                      <w:rFonts w:ascii="Cambria Math" w:hAnsi="Cambria Math"/>
                                      <w:sz w:val="22"/>
                                      <w:szCs w:val="22"/>
                                    </w:rPr>
                                    <m:t>pp</m:t>
                                  </m:r>
                                </m:sub>
                              </m:sSub>
                            </m:e>
                            <m:sub>
                              <m:r>
                                <m:rPr>
                                  <m:sty m:val="p"/>
                                </m:rPr>
                                <w:rPr>
                                  <w:rFonts w:ascii="Cambria Math" w:hAnsi="Cambria Math"/>
                                  <w:sz w:val="22"/>
                                  <w:szCs w:val="22"/>
                                </w:rPr>
                                <m:t xml:space="preserve"> </m:t>
                              </m:r>
                            </m:sub>
                            <m:sup>
                              <m:r>
                                <m:rPr>
                                  <m:sty m:val="p"/>
                                </m:rPr>
                                <w:rPr>
                                  <w:rFonts w:ascii="Cambria Math" w:hAnsi="Cambria Math"/>
                                  <w:sz w:val="22"/>
                                  <w:szCs w:val="22"/>
                                </w:rPr>
                                <m:t>2</m:t>
                              </m:r>
                            </m:sup>
                          </m:sSubSup>
                        </m:num>
                        <m:den>
                          <m:r>
                            <m:rPr>
                              <m:sty m:val="p"/>
                            </m:rPr>
                            <w:rPr>
                              <w:rFonts w:ascii="Cambria Math" w:hAnsi="Cambria Math"/>
                              <w:sz w:val="22"/>
                              <w:szCs w:val="22"/>
                            </w:rPr>
                            <m:t>2</m:t>
                          </m:r>
                          <m:sSubSup>
                            <m:sSubSupPr>
                              <m:ctrlPr>
                                <w:rPr>
                                  <w:rFonts w:ascii="Cambria Math" w:hAnsi="Cambria Math"/>
                                  <w:sz w:val="22"/>
                                  <w:szCs w:val="22"/>
                                </w:rPr>
                              </m:ctrlPr>
                            </m:sSubSupPr>
                            <m:e>
                              <m:r>
                                <w:rPr>
                                  <w:rFonts w:ascii="Cambria Math" w:hAnsi="Cambria Math"/>
                                  <w:sz w:val="22"/>
                                  <w:szCs w:val="22"/>
                                </w:rPr>
                                <m:t>E</m:t>
                              </m:r>
                            </m:e>
                            <m:sub>
                              <m:r>
                                <w:rPr>
                                  <w:rFonts w:ascii="Cambria Math" w:hAnsi="Cambria Math"/>
                                  <w:sz w:val="22"/>
                                  <w:szCs w:val="22"/>
                                </w:rPr>
                                <m:t>p</m:t>
                              </m:r>
                            </m:sub>
                            <m:sup>
                              <m:r>
                                <m:rPr>
                                  <m:sty m:val="p"/>
                                </m:rPr>
                                <w:rPr>
                                  <w:rFonts w:ascii="Cambria Math" w:hAnsi="Cambria Math"/>
                                  <w:sz w:val="22"/>
                                  <w:szCs w:val="22"/>
                                </w:rPr>
                                <m:t>0</m:t>
                              </m:r>
                            </m:sup>
                          </m:sSubSup>
                          <m:sSup>
                            <m:sSupPr>
                              <m:ctrlPr>
                                <w:rPr>
                                  <w:rFonts w:ascii="Cambria Math" w:hAnsi="Cambria Math"/>
                                  <w:sz w:val="22"/>
                                  <w:szCs w:val="22"/>
                                </w:rPr>
                              </m:ctrlPr>
                            </m:sSupPr>
                            <m:e>
                              <m:d>
                                <m:dPr>
                                  <m:ctrlPr>
                                    <w:rPr>
                                      <w:rFonts w:ascii="Cambria Math" w:hAnsi="Cambria Math"/>
                                      <w:sz w:val="22"/>
                                      <w:szCs w:val="22"/>
                                    </w:rPr>
                                  </m:ctrlPr>
                                </m:dPr>
                                <m:e>
                                  <m:r>
                                    <m:rPr>
                                      <m:sty m:val="p"/>
                                    </m:rPr>
                                    <w:rPr>
                                      <w:rFonts w:ascii="Cambria Math" w:hAnsi="Cambria Math"/>
                                      <w:sz w:val="22"/>
                                      <w:szCs w:val="22"/>
                                    </w:rPr>
                                    <m:t>1-</m:t>
                                  </m:r>
                                  <m:sSub>
                                    <m:sSubPr>
                                      <m:ctrlPr>
                                        <w:rPr>
                                          <w:rFonts w:ascii="Cambria Math" w:hAnsi="Cambria Math"/>
                                          <w:sz w:val="22"/>
                                          <w:szCs w:val="22"/>
                                        </w:rPr>
                                      </m:ctrlPr>
                                    </m:sSubPr>
                                    <m:e>
                                      <m:r>
                                        <w:rPr>
                                          <w:rFonts w:ascii="Cambria Math" w:hAnsi="Cambria Math"/>
                                          <w:sz w:val="22"/>
                                          <w:szCs w:val="22"/>
                                        </w:rPr>
                                        <m:t>d</m:t>
                                      </m:r>
                                    </m:e>
                                    <m:sub>
                                      <m:r>
                                        <w:rPr>
                                          <w:rFonts w:ascii="Cambria Math" w:hAnsi="Cambria Math"/>
                                          <w:sz w:val="22"/>
                                          <w:szCs w:val="22"/>
                                        </w:rPr>
                                        <m:t>p</m:t>
                                      </m:r>
                                    </m:sub>
                                  </m:sSub>
                                </m:e>
                              </m:d>
                            </m:e>
                            <m:sup>
                              <m:r>
                                <m:rPr>
                                  <m:sty m:val="p"/>
                                </m:rPr>
                                <w:rPr>
                                  <w:rFonts w:ascii="Cambria Math" w:hAnsi="Cambria Math"/>
                                  <w:sz w:val="22"/>
                                  <w:szCs w:val="22"/>
                                </w:rPr>
                                <m:t>2</m:t>
                              </m:r>
                            </m:sup>
                          </m:sSup>
                        </m:den>
                      </m:f>
                    </m:e>
                    <m:e>
                      <m:sSub>
                        <m:sSubPr>
                          <m:ctrlPr>
                            <w:rPr>
                              <w:rFonts w:ascii="Cambria Math" w:hAnsi="Cambria Math"/>
                              <w:sz w:val="22"/>
                              <w:szCs w:val="22"/>
                            </w:rPr>
                          </m:ctrlPr>
                        </m:sSubPr>
                        <m:e>
                          <m:r>
                            <w:rPr>
                              <w:rFonts w:ascii="Cambria Math" w:hAnsi="Cambria Math"/>
                              <w:sz w:val="22"/>
                              <w:szCs w:val="22"/>
                            </w:rPr>
                            <m:t>Y</m:t>
                          </m:r>
                        </m:e>
                        <m:sub>
                          <m:r>
                            <w:rPr>
                              <w:rFonts w:ascii="Cambria Math" w:hAnsi="Cambria Math"/>
                              <w:sz w:val="22"/>
                              <w:szCs w:val="22"/>
                            </w:rPr>
                            <m:t>d</m:t>
                          </m:r>
                          <m:r>
                            <m:rPr>
                              <m:sty m:val="p"/>
                            </m:rPr>
                            <w:rPr>
                              <w:rFonts w:ascii="Cambria Math" w:hAnsi="Cambria Math"/>
                              <w:sz w:val="22"/>
                              <w:szCs w:val="22"/>
                            </w:rPr>
                            <m:t>ap</m:t>
                          </m:r>
                        </m:sub>
                      </m:sSub>
                      <m:r>
                        <m:rPr>
                          <m:sty m:val="p"/>
                        </m:rPr>
                        <w:rPr>
                          <w:rFonts w:ascii="Cambria Math" w:hAnsi="Cambria Math"/>
                          <w:sz w:val="22"/>
                          <w:szCs w:val="22"/>
                        </w:rPr>
                        <m:t>=</m:t>
                      </m:r>
                      <m:f>
                        <m:fPr>
                          <m:ctrlPr>
                            <w:rPr>
                              <w:rFonts w:ascii="Cambria Math" w:hAnsi="Cambria Math"/>
                              <w:sz w:val="22"/>
                              <w:szCs w:val="22"/>
                            </w:rPr>
                          </m:ctrlPr>
                        </m:fPr>
                        <m:num>
                          <m:sSup>
                            <m:sSupPr>
                              <m:ctrlPr>
                                <w:rPr>
                                  <w:rFonts w:ascii="Cambria Math" w:hAnsi="Cambria Math"/>
                                  <w:i/>
                                  <w:sz w:val="22"/>
                                  <w:szCs w:val="22"/>
                                </w:rPr>
                              </m:ctrlPr>
                            </m:sSupPr>
                            <m:e>
                              <m:sSub>
                                <m:sSubPr>
                                  <m:ctrlPr>
                                    <w:rPr>
                                      <w:rFonts w:ascii="Cambria Math" w:hAnsi="Cambria Math"/>
                                      <w:sz w:val="22"/>
                                      <w:szCs w:val="22"/>
                                    </w:rPr>
                                  </m:ctrlPr>
                                </m:sSubPr>
                                <m:e>
                                  <m:r>
                                    <w:rPr>
                                      <w:rFonts w:ascii="Cambria Math" w:hAnsi="Cambria Math"/>
                                      <w:i/>
                                      <w:sz w:val="22"/>
                                      <w:szCs w:val="22"/>
                                    </w:rPr>
                                    <w:sym w:font="Symbol" w:char="F074"/>
                                  </m:r>
                                </m:e>
                                <m:sub>
                                  <m:r>
                                    <m:rPr>
                                      <m:sty m:val="p"/>
                                    </m:rPr>
                                    <w:rPr>
                                      <w:rFonts w:ascii="Cambria Math" w:hAnsi="Cambria Math"/>
                                      <w:sz w:val="22"/>
                                      <w:szCs w:val="22"/>
                                    </w:rPr>
                                    <m:t>ap</m:t>
                                  </m:r>
                                </m:sub>
                              </m:sSub>
                            </m:e>
                            <m:sup>
                              <m:r>
                                <w:rPr>
                                  <w:rFonts w:ascii="Cambria Math" w:hAnsi="Cambria Math"/>
                                  <w:sz w:val="22"/>
                                  <w:szCs w:val="22"/>
                                </w:rPr>
                                <m:t>2</m:t>
                              </m:r>
                            </m:sup>
                          </m:sSup>
                        </m:num>
                        <m:den>
                          <m:sSubSup>
                            <m:sSubSupPr>
                              <m:ctrlPr>
                                <w:rPr>
                                  <w:rFonts w:ascii="Cambria Math" w:hAnsi="Cambria Math"/>
                                  <w:sz w:val="22"/>
                                  <w:szCs w:val="22"/>
                                </w:rPr>
                              </m:ctrlPr>
                            </m:sSubSupPr>
                            <m:e>
                              <m:r>
                                <w:rPr>
                                  <w:rFonts w:ascii="Cambria Math" w:hAnsi="Cambria Math"/>
                                  <w:sz w:val="22"/>
                                  <w:szCs w:val="22"/>
                                </w:rPr>
                                <m:t>2G</m:t>
                              </m:r>
                            </m:e>
                            <m:sub>
                              <m:r>
                                <m:rPr>
                                  <m:sty m:val="p"/>
                                </m:rPr>
                                <w:rPr>
                                  <w:rFonts w:ascii="Cambria Math" w:hAnsi="Cambria Math"/>
                                  <w:sz w:val="22"/>
                                  <w:szCs w:val="22"/>
                                </w:rPr>
                                <m:t>ap</m:t>
                              </m:r>
                            </m:sub>
                            <m:sup>
                              <m:r>
                                <m:rPr>
                                  <m:sty m:val="p"/>
                                </m:rPr>
                                <w:rPr>
                                  <w:rFonts w:ascii="Cambria Math" w:hAnsi="Cambria Math"/>
                                  <w:sz w:val="22"/>
                                  <w:szCs w:val="22"/>
                                </w:rPr>
                                <m:t>0</m:t>
                              </m:r>
                            </m:sup>
                          </m:sSubSup>
                          <m:sSup>
                            <m:sSupPr>
                              <m:ctrlPr>
                                <w:rPr>
                                  <w:rFonts w:ascii="Cambria Math" w:hAnsi="Cambria Math"/>
                                  <w:sz w:val="22"/>
                                  <w:szCs w:val="22"/>
                                </w:rPr>
                              </m:ctrlPr>
                            </m:sSupPr>
                            <m:e>
                              <m:d>
                                <m:dPr>
                                  <m:ctrlPr>
                                    <w:rPr>
                                      <w:rFonts w:ascii="Cambria Math" w:hAnsi="Cambria Math"/>
                                      <w:sz w:val="22"/>
                                      <w:szCs w:val="22"/>
                                    </w:rPr>
                                  </m:ctrlPr>
                                </m:dPr>
                                <m:e>
                                  <m:r>
                                    <m:rPr>
                                      <m:sty m:val="p"/>
                                    </m:rPr>
                                    <w:rPr>
                                      <w:rFonts w:ascii="Cambria Math" w:hAnsi="Cambria Math"/>
                                      <w:sz w:val="22"/>
                                      <w:szCs w:val="22"/>
                                    </w:rPr>
                                    <m:t>1-</m:t>
                                  </m:r>
                                  <m:sSub>
                                    <m:sSubPr>
                                      <m:ctrlPr>
                                        <w:rPr>
                                          <w:rFonts w:ascii="Cambria Math" w:hAnsi="Cambria Math"/>
                                          <w:sz w:val="22"/>
                                          <w:szCs w:val="22"/>
                                        </w:rPr>
                                      </m:ctrlPr>
                                    </m:sSubPr>
                                    <m:e>
                                      <m:r>
                                        <w:rPr>
                                          <w:rFonts w:ascii="Cambria Math" w:hAnsi="Cambria Math"/>
                                          <w:sz w:val="22"/>
                                          <w:szCs w:val="22"/>
                                        </w:rPr>
                                        <m:t>d</m:t>
                                      </m:r>
                                    </m:e>
                                    <m:sub>
                                      <m:r>
                                        <m:rPr>
                                          <m:sty m:val="p"/>
                                        </m:rPr>
                                        <w:rPr>
                                          <w:rFonts w:ascii="Cambria Math" w:hAnsi="Cambria Math"/>
                                          <w:sz w:val="22"/>
                                          <w:szCs w:val="22"/>
                                        </w:rPr>
                                        <m:t>ap</m:t>
                                      </m:r>
                                    </m:sub>
                                  </m:sSub>
                                </m:e>
                              </m:d>
                            </m:e>
                            <m:sup>
                              <m:r>
                                <w:rPr>
                                  <w:rFonts w:ascii="Cambria Math" w:hAnsi="Cambria Math"/>
                                  <w:sz w:val="22"/>
                                  <w:szCs w:val="22"/>
                                </w:rPr>
                                <m:t>2</m:t>
                              </m:r>
                            </m:sup>
                          </m:sSup>
                        </m:den>
                      </m:f>
                    </m:e>
                  </m:eqArr>
                </m:e>
              </m:d>
            </m:oMath>
            <w:r w:rsidR="00A466FE" w:rsidRPr="00786787">
              <w:rPr>
                <w:i/>
                <w:sz w:val="22"/>
                <w:szCs w:val="22"/>
              </w:rPr>
              <w:t xml:space="preserve"> </w:t>
            </w:r>
          </w:p>
        </w:tc>
        <w:tc>
          <w:tcPr>
            <w:tcW w:w="776" w:type="dxa"/>
            <w:tcBorders>
              <w:top w:val="nil"/>
              <w:left w:val="nil"/>
              <w:bottom w:val="nil"/>
              <w:right w:val="nil"/>
            </w:tcBorders>
            <w:vAlign w:val="center"/>
          </w:tcPr>
          <w:p w:rsidR="00A466FE" w:rsidRPr="00A37D7F" w:rsidRDefault="00A466FE" w:rsidP="00CC3C04">
            <w:pPr>
              <w:pStyle w:val="NormalWCCM"/>
              <w:spacing w:before="120" w:after="120"/>
              <w:ind w:firstLine="0"/>
              <w:jc w:val="right"/>
              <w:rPr>
                <w:sz w:val="22"/>
                <w:szCs w:val="22"/>
              </w:rPr>
            </w:pPr>
            <w:r w:rsidRPr="00A37D7F">
              <w:rPr>
                <w:sz w:val="22"/>
                <w:szCs w:val="22"/>
              </w:rPr>
              <w:t>(4)</w:t>
            </w:r>
          </w:p>
        </w:tc>
      </w:tr>
    </w:tbl>
    <w:p w:rsidR="00A466FE" w:rsidRPr="009A24D4" w:rsidRDefault="00A466FE" w:rsidP="00A466FE">
      <w:pPr>
        <w:pStyle w:val="FirstParagraph"/>
        <w:rPr>
          <w:sz w:val="22"/>
          <w:szCs w:val="22"/>
        </w:rPr>
      </w:pPr>
      <w:r>
        <w:rPr>
          <w:sz w:val="22"/>
          <w:szCs w:val="22"/>
        </w:rPr>
        <w:t>To take into account the effect of transverse stresses upon damage variable</w:t>
      </w:r>
      <w:r w:rsidRPr="00A37D7F">
        <w:rPr>
          <w:sz w:val="22"/>
          <w:szCs w:val="22"/>
        </w:rPr>
        <w:fldChar w:fldCharType="begin"/>
      </w:r>
      <w:r w:rsidRPr="009A24D4">
        <w:rPr>
          <w:sz w:val="22"/>
          <w:szCs w:val="22"/>
        </w:rPr>
        <w:instrText xml:space="preserve"> </w:instrText>
      </w:r>
      <w:r w:rsidRPr="00A37D7F">
        <w:rPr>
          <w:sz w:val="22"/>
          <w:szCs w:val="22"/>
        </w:rPr>
        <w:instrText>QUOTE</w:instrText>
      </w:r>
      <w:r w:rsidRPr="009A24D4">
        <w:rPr>
          <w:sz w:val="22"/>
          <w:szCs w:val="22"/>
        </w:rPr>
        <w:instrText xml:space="preserve"> </w:instrText>
      </w:r>
      <w:r w:rsidRPr="00CC3C04">
        <w:rPr>
          <w:rFonts w:ascii="Cambria Math" w:hAnsi="Cambria Math"/>
          <w:sz w:val="22"/>
          <w:szCs w:val="22"/>
        </w:rPr>
        <w:instrText>Yd12</w:instrText>
      </w:r>
      <w:r w:rsidRPr="00A466FE">
        <w:rPr>
          <w:rFonts w:ascii="Cambria Math" w:hAnsi="Cambria Math"/>
          <w:sz w:val="22"/>
          <w:szCs w:val="22"/>
        </w:rPr>
        <w:instrText>=</w:instrText>
      </w:r>
      <w:r w:rsidRPr="00CC3C04">
        <w:rPr>
          <w:rFonts w:ascii="Cambria Math" w:hAnsi="Cambria Math"/>
          <w:sz w:val="22"/>
          <w:szCs w:val="22"/>
        </w:rPr>
        <w:instrText>σ12221-d122G120</w:instrText>
      </w:r>
      <w:r w:rsidRPr="00A37D7F">
        <w:rPr>
          <w:sz w:val="22"/>
          <w:szCs w:val="22"/>
        </w:rPr>
        <w:fldChar w:fldCharType="end"/>
      </w:r>
      <w:r w:rsidRPr="009A24D4">
        <w:rPr>
          <w:sz w:val="22"/>
          <w:szCs w:val="22"/>
        </w:rPr>
        <w:t xml:space="preserve"> </w:t>
      </w:r>
      <w:r w:rsidRPr="00A37D7F">
        <w:rPr>
          <w:i/>
          <w:sz w:val="22"/>
          <w:szCs w:val="22"/>
        </w:rPr>
        <w:t>d</w:t>
      </w:r>
      <w:r w:rsidRPr="00A37D7F">
        <w:rPr>
          <w:i/>
          <w:sz w:val="22"/>
          <w:szCs w:val="22"/>
          <w:vertAlign w:val="subscript"/>
        </w:rPr>
        <w:t>ap</w:t>
      </w:r>
      <w:r w:rsidRPr="009A24D4">
        <w:rPr>
          <w:sz w:val="22"/>
          <w:szCs w:val="22"/>
        </w:rPr>
        <w:t xml:space="preserve">, </w:t>
      </w:r>
      <w:r>
        <w:rPr>
          <w:sz w:val="22"/>
          <w:szCs w:val="22"/>
        </w:rPr>
        <w:t>for the case of multi-axial loading, an equivalent thermodynamic force</w:t>
      </w:r>
      <w:r w:rsidRPr="009A24D4">
        <w:rPr>
          <w:sz w:val="22"/>
          <w:szCs w:val="22"/>
        </w:rPr>
        <w:t xml:space="preserve"> </w:t>
      </w:r>
      <m:oMath>
        <m:bar>
          <m:barPr>
            <m:ctrlPr>
              <w:rPr>
                <w:rFonts w:ascii="Cambria Math" w:hAnsi="Cambria Math"/>
                <w:sz w:val="22"/>
                <w:szCs w:val="22"/>
              </w:rPr>
            </m:ctrlPr>
          </m:barPr>
          <m:e>
            <m:r>
              <w:rPr>
                <w:rFonts w:ascii="Cambria Math" w:hAnsi="Cambria Math"/>
                <w:sz w:val="22"/>
                <w:szCs w:val="22"/>
              </w:rPr>
              <m:t>Y</m:t>
            </m:r>
          </m:e>
        </m:bar>
      </m:oMath>
      <w:r>
        <w:rPr>
          <w:sz w:val="22"/>
          <w:szCs w:val="22"/>
        </w:rPr>
        <w:t xml:space="preserve"> is introduced</w:t>
      </w:r>
      <w:r w:rsidRPr="009A24D4">
        <w:rPr>
          <w:sz w:val="22"/>
          <w:szCs w:val="22"/>
        </w:rPr>
        <w:t>:</w:t>
      </w:r>
    </w:p>
    <w:tbl>
      <w:tblPr>
        <w:tblW w:w="0" w:type="auto"/>
        <w:tblLayout w:type="fixed"/>
        <w:tblCellMar>
          <w:left w:w="70" w:type="dxa"/>
          <w:right w:w="70" w:type="dxa"/>
        </w:tblCellMar>
        <w:tblLook w:val="0000" w:firstRow="0" w:lastRow="0" w:firstColumn="0" w:lastColumn="0" w:noHBand="0" w:noVBand="0"/>
      </w:tblPr>
      <w:tblGrid>
        <w:gridCol w:w="8434"/>
        <w:gridCol w:w="776"/>
      </w:tblGrid>
      <w:tr w:rsidR="00A466FE" w:rsidRPr="00A37D7F" w:rsidTr="00CC3C04">
        <w:trPr>
          <w:trHeight w:val="340"/>
        </w:trPr>
        <w:tc>
          <w:tcPr>
            <w:tcW w:w="8434" w:type="dxa"/>
            <w:tcBorders>
              <w:top w:val="nil"/>
              <w:left w:val="nil"/>
              <w:bottom w:val="nil"/>
              <w:right w:val="nil"/>
            </w:tcBorders>
          </w:tcPr>
          <w:p w:rsidR="00A466FE" w:rsidRPr="009A24D4" w:rsidRDefault="003941FD" w:rsidP="00CC3C04">
            <w:pPr>
              <w:pStyle w:val="NormalWCCM"/>
              <w:spacing w:before="120" w:after="120"/>
              <w:ind w:right="-777" w:firstLine="0"/>
              <w:jc w:val="center"/>
              <w:rPr>
                <w:i/>
                <w:iCs/>
                <w:sz w:val="22"/>
                <w:szCs w:val="22"/>
              </w:rPr>
            </w:pPr>
            <m:oMath>
              <m:bar>
                <m:barPr>
                  <m:ctrlPr>
                    <w:rPr>
                      <w:rFonts w:ascii="Cambria Math" w:hAnsi="Cambria Math"/>
                      <w:sz w:val="22"/>
                      <w:szCs w:val="22"/>
                    </w:rPr>
                  </m:ctrlPr>
                </m:barPr>
                <m:e>
                  <m:r>
                    <w:rPr>
                      <w:rFonts w:ascii="Cambria Math" w:hAnsi="Cambria Math"/>
                      <w:sz w:val="22"/>
                      <w:szCs w:val="22"/>
                    </w:rPr>
                    <m:t>Y</m:t>
                  </m:r>
                </m:e>
              </m:bar>
              <m:r>
                <m:rPr>
                  <m:sty m:val="p"/>
                </m:rPr>
                <w:rPr>
                  <w:rFonts w:ascii="Cambria Math" w:hAnsi="Cambria Math"/>
                  <w:sz w:val="22"/>
                  <w:szCs w:val="22"/>
                </w:rPr>
                <m:t>(</m:t>
              </m:r>
              <m:r>
                <w:rPr>
                  <w:rFonts w:ascii="Cambria Math" w:hAnsi="Cambria Math"/>
                  <w:sz w:val="22"/>
                  <w:szCs w:val="22"/>
                </w:rPr>
                <m:t>t</m:t>
              </m:r>
              <m:r>
                <m:rPr>
                  <m:sty m:val="p"/>
                </m:rPr>
                <w:rPr>
                  <w:rFonts w:ascii="Cambria Math" w:hAnsi="Cambria Math"/>
                  <w:sz w:val="22"/>
                  <w:szCs w:val="22"/>
                </w:rPr>
                <m:t>)=</m:t>
              </m:r>
              <m:sSub>
                <m:sSubPr>
                  <m:ctrlPr>
                    <w:rPr>
                      <w:rFonts w:ascii="Cambria Math" w:hAnsi="Cambria Math"/>
                      <w:sz w:val="22"/>
                      <w:szCs w:val="22"/>
                    </w:rPr>
                  </m:ctrlPr>
                </m:sSubPr>
                <m:e>
                  <m:r>
                    <w:rPr>
                      <w:rFonts w:ascii="Cambria Math" w:hAnsi="Cambria Math"/>
                      <w:sz w:val="22"/>
                      <w:szCs w:val="22"/>
                    </w:rPr>
                    <m:t>sup</m:t>
                  </m:r>
                </m:e>
                <m:sub>
                  <m:r>
                    <w:rPr>
                      <w:rFonts w:ascii="Cambria Math" w:hAnsi="Cambria Math"/>
                      <w:sz w:val="22"/>
                      <w:szCs w:val="22"/>
                    </w:rPr>
                    <m:t>τ</m:t>
                  </m:r>
                  <m:r>
                    <m:rPr>
                      <m:sty m:val="p"/>
                    </m:rPr>
                    <w:rPr>
                      <w:rFonts w:ascii="Cambria Math" w:hAnsi="Cambria Math"/>
                      <w:sz w:val="22"/>
                      <w:szCs w:val="22"/>
                    </w:rPr>
                    <m:t>≤</m:t>
                  </m:r>
                  <m:r>
                    <w:rPr>
                      <w:rFonts w:ascii="Cambria Math" w:hAnsi="Cambria Math"/>
                      <w:sz w:val="22"/>
                      <w:szCs w:val="22"/>
                    </w:rPr>
                    <m:t>t</m:t>
                  </m:r>
                </m:sub>
              </m:sSub>
              <m:r>
                <m:rPr>
                  <m:sty m:val="p"/>
                </m:rPr>
                <w:rPr>
                  <w:rFonts w:ascii="Cambria Math" w:hAnsi="Cambria Math"/>
                  <w:sz w:val="22"/>
                  <w:szCs w:val="22"/>
                </w:rPr>
                <m:t>(</m:t>
              </m:r>
              <m:sSub>
                <m:sSubPr>
                  <m:ctrlPr>
                    <w:rPr>
                      <w:rFonts w:ascii="Cambria Math" w:hAnsi="Cambria Math"/>
                      <w:sz w:val="22"/>
                      <w:szCs w:val="22"/>
                    </w:rPr>
                  </m:ctrlPr>
                </m:sSubPr>
                <m:e>
                  <m:r>
                    <w:rPr>
                      <w:rFonts w:ascii="Cambria Math" w:hAnsi="Cambria Math"/>
                      <w:sz w:val="22"/>
                      <w:szCs w:val="22"/>
                    </w:rPr>
                    <m:t>b</m:t>
                  </m:r>
                </m:e>
                <m:sub>
                  <m:r>
                    <m:rPr>
                      <m:sty m:val="p"/>
                    </m:rPr>
                    <w:rPr>
                      <w:rFonts w:ascii="Cambria Math" w:hAnsi="Cambria Math"/>
                      <w:sz w:val="22"/>
                      <w:szCs w:val="22"/>
                    </w:rPr>
                    <m:t>2</m:t>
                  </m:r>
                </m:sub>
              </m:sSub>
              <m:sSub>
                <m:sSubPr>
                  <m:ctrlPr>
                    <w:rPr>
                      <w:rFonts w:ascii="Cambria Math" w:hAnsi="Cambria Math"/>
                      <w:sz w:val="22"/>
                      <w:szCs w:val="22"/>
                    </w:rPr>
                  </m:ctrlPr>
                </m:sSubPr>
                <m:e>
                  <m:r>
                    <w:rPr>
                      <w:rFonts w:ascii="Cambria Math" w:hAnsi="Cambria Math"/>
                      <w:sz w:val="22"/>
                      <w:szCs w:val="22"/>
                    </w:rPr>
                    <m:t>Y</m:t>
                  </m:r>
                </m:e>
                <m:sub>
                  <m:r>
                    <w:rPr>
                      <w:rFonts w:ascii="Cambria Math" w:hAnsi="Cambria Math"/>
                      <w:sz w:val="22"/>
                      <w:szCs w:val="22"/>
                    </w:rPr>
                    <m:t>d</m:t>
                  </m:r>
                  <m:r>
                    <m:rPr>
                      <m:sty m:val="p"/>
                    </m:rPr>
                    <w:rPr>
                      <w:rFonts w:ascii="Cambria Math" w:hAnsi="Cambria Math"/>
                      <w:sz w:val="22"/>
                      <w:szCs w:val="22"/>
                    </w:rPr>
                    <m:t>p</m:t>
                  </m:r>
                </m:sub>
              </m:sSub>
              <m:r>
                <m:rPr>
                  <m:sty m:val="p"/>
                </m:rPr>
                <w:rPr>
                  <w:rFonts w:ascii="Cambria Math" w:hAnsi="Cambria Math"/>
                  <w:sz w:val="22"/>
                  <w:szCs w:val="22"/>
                </w:rPr>
                <m:t>+</m:t>
              </m:r>
              <m:sSub>
                <m:sSubPr>
                  <m:ctrlPr>
                    <w:rPr>
                      <w:rFonts w:ascii="Cambria Math" w:hAnsi="Cambria Math"/>
                      <w:sz w:val="22"/>
                      <w:szCs w:val="22"/>
                    </w:rPr>
                  </m:ctrlPr>
                </m:sSubPr>
                <m:e>
                  <m:r>
                    <w:rPr>
                      <w:rFonts w:ascii="Cambria Math" w:hAnsi="Cambria Math"/>
                      <w:sz w:val="22"/>
                      <w:szCs w:val="22"/>
                    </w:rPr>
                    <m:t>Y</m:t>
                  </m:r>
                </m:e>
                <m:sub>
                  <m:r>
                    <w:rPr>
                      <w:rFonts w:ascii="Cambria Math" w:hAnsi="Cambria Math"/>
                      <w:sz w:val="22"/>
                      <w:szCs w:val="22"/>
                    </w:rPr>
                    <m:t>d</m:t>
                  </m:r>
                  <m:r>
                    <m:rPr>
                      <m:sty m:val="p"/>
                    </m:rPr>
                    <w:rPr>
                      <w:rFonts w:ascii="Cambria Math" w:hAnsi="Cambria Math"/>
                      <w:sz w:val="22"/>
                      <w:szCs w:val="22"/>
                    </w:rPr>
                    <m:t>ap</m:t>
                  </m:r>
                </m:sub>
              </m:sSub>
              <m:r>
                <m:rPr>
                  <m:sty m:val="p"/>
                </m:rPr>
                <w:rPr>
                  <w:rFonts w:ascii="Cambria Math" w:hAnsi="Cambria Math"/>
                  <w:sz w:val="22"/>
                  <w:szCs w:val="22"/>
                </w:rPr>
                <m:t>)</m:t>
              </m:r>
            </m:oMath>
            <w:r w:rsidR="00A466FE" w:rsidRPr="009A24D4">
              <w:rPr>
                <w:sz w:val="22"/>
                <w:szCs w:val="22"/>
              </w:rPr>
              <w:t xml:space="preserve">, </w:t>
            </w:r>
          </w:p>
        </w:tc>
        <w:tc>
          <w:tcPr>
            <w:tcW w:w="776" w:type="dxa"/>
            <w:tcBorders>
              <w:top w:val="nil"/>
              <w:left w:val="nil"/>
              <w:bottom w:val="nil"/>
              <w:right w:val="nil"/>
            </w:tcBorders>
            <w:vAlign w:val="center"/>
          </w:tcPr>
          <w:p w:rsidR="00A466FE" w:rsidRPr="00A37D7F" w:rsidRDefault="00A466FE" w:rsidP="00CC3C04">
            <w:pPr>
              <w:pStyle w:val="NormalWCCM"/>
              <w:spacing w:before="120" w:after="120"/>
              <w:ind w:firstLine="0"/>
              <w:jc w:val="right"/>
              <w:rPr>
                <w:sz w:val="22"/>
                <w:szCs w:val="22"/>
              </w:rPr>
            </w:pPr>
            <w:r w:rsidRPr="00A37D7F">
              <w:rPr>
                <w:sz w:val="22"/>
                <w:szCs w:val="22"/>
              </w:rPr>
              <w:t>(5)</w:t>
            </w:r>
          </w:p>
        </w:tc>
      </w:tr>
    </w:tbl>
    <w:p w:rsidR="00A466FE" w:rsidRPr="009A24D4" w:rsidRDefault="00A466FE" w:rsidP="00A466FE">
      <w:pPr>
        <w:pStyle w:val="FirstParagraph"/>
        <w:rPr>
          <w:sz w:val="22"/>
          <w:szCs w:val="22"/>
        </w:rPr>
      </w:pPr>
      <w:r>
        <w:rPr>
          <w:sz w:val="22"/>
          <w:szCs w:val="22"/>
        </w:rPr>
        <w:t>where</w:t>
      </w:r>
      <w:r w:rsidRPr="009A24D4">
        <w:rPr>
          <w:sz w:val="22"/>
          <w:szCs w:val="22"/>
        </w:rPr>
        <w:t xml:space="preserve"> </w:t>
      </w:r>
      <w:r w:rsidRPr="00A37D7F">
        <w:rPr>
          <w:i/>
          <w:sz w:val="22"/>
          <w:szCs w:val="22"/>
        </w:rPr>
        <w:t>b</w:t>
      </w:r>
      <w:r w:rsidRPr="009A24D4">
        <w:rPr>
          <w:i/>
          <w:sz w:val="22"/>
          <w:szCs w:val="22"/>
          <w:vertAlign w:val="subscript"/>
        </w:rPr>
        <w:t>2</w:t>
      </w:r>
      <w:r w:rsidRPr="009A24D4">
        <w:rPr>
          <w:i/>
          <w:sz w:val="22"/>
          <w:szCs w:val="22"/>
        </w:rPr>
        <w:t xml:space="preserve"> </w:t>
      </w:r>
      <w:r>
        <w:rPr>
          <w:sz w:val="22"/>
          <w:szCs w:val="22"/>
        </w:rPr>
        <w:t>is the coefficient of tension/shear coupling</w:t>
      </w:r>
      <w:r w:rsidRPr="009A24D4">
        <w:rPr>
          <w:sz w:val="22"/>
          <w:szCs w:val="22"/>
        </w:rPr>
        <w:t xml:space="preserve">. </w:t>
      </w:r>
      <w:r>
        <w:rPr>
          <w:sz w:val="22"/>
          <w:szCs w:val="22"/>
        </w:rPr>
        <w:t>Coupling</w:t>
      </w:r>
      <w:r w:rsidRPr="009A24D4">
        <w:rPr>
          <w:sz w:val="22"/>
          <w:szCs w:val="22"/>
        </w:rPr>
        <w:t xml:space="preserve"> </w:t>
      </w:r>
      <w:r>
        <w:rPr>
          <w:sz w:val="22"/>
          <w:szCs w:val="22"/>
        </w:rPr>
        <w:t>coefficients</w:t>
      </w:r>
      <w:r w:rsidRPr="009A24D4">
        <w:rPr>
          <w:sz w:val="22"/>
        </w:rPr>
        <w:t xml:space="preserve"> </w:t>
      </w:r>
      <w:r w:rsidRPr="00884191">
        <w:rPr>
          <w:i/>
          <w:sz w:val="22"/>
        </w:rPr>
        <w:t>b</w:t>
      </w:r>
      <w:r w:rsidRPr="009A24D4">
        <w:rPr>
          <w:i/>
          <w:sz w:val="22"/>
          <w:vertAlign w:val="subscript"/>
        </w:rPr>
        <w:t>2</w:t>
      </w:r>
      <w:r w:rsidRPr="009A24D4">
        <w:rPr>
          <w:i/>
          <w:sz w:val="22"/>
        </w:rPr>
        <w:t xml:space="preserve"> </w:t>
      </w:r>
      <w:r w:rsidRPr="009A24D4">
        <w:rPr>
          <w:sz w:val="22"/>
        </w:rPr>
        <w:t>and</w:t>
      </w:r>
      <w:r w:rsidRPr="009A24D4">
        <w:rPr>
          <w:i/>
          <w:sz w:val="22"/>
        </w:rPr>
        <w:t xml:space="preserve"> </w:t>
      </w:r>
      <w:r w:rsidRPr="00884191">
        <w:rPr>
          <w:i/>
          <w:sz w:val="22"/>
        </w:rPr>
        <w:t>b</w:t>
      </w:r>
      <w:r w:rsidRPr="009A24D4">
        <w:rPr>
          <w:i/>
          <w:sz w:val="22"/>
          <w:vertAlign w:val="subscript"/>
        </w:rPr>
        <w:t>3</w:t>
      </w:r>
      <w:r w:rsidRPr="009A24D4">
        <w:rPr>
          <w:sz w:val="22"/>
          <w:vertAlign w:val="subscript"/>
        </w:rPr>
        <w:t xml:space="preserve"> </w:t>
      </w:r>
      <w:r>
        <w:rPr>
          <w:sz w:val="22"/>
        </w:rPr>
        <w:t>determine the effect of transverse stresses</w:t>
      </w:r>
      <w:r w:rsidRPr="009A24D4">
        <w:rPr>
          <w:sz w:val="22"/>
        </w:rPr>
        <w:t xml:space="preserve"> </w:t>
      </w:r>
      <w:r>
        <w:rPr>
          <w:sz w:val="22"/>
          <w:lang w:val="ru-RU"/>
        </w:rPr>
        <w:t>σ</w:t>
      </w:r>
      <w:r w:rsidRPr="009A24D4">
        <w:rPr>
          <w:sz w:val="22"/>
          <w:vertAlign w:val="subscript"/>
        </w:rPr>
        <w:t>pp</w:t>
      </w:r>
      <w:r w:rsidRPr="009A24D4">
        <w:rPr>
          <w:sz w:val="22"/>
        </w:rPr>
        <w:t xml:space="preserve"> </w:t>
      </w:r>
      <w:r>
        <w:rPr>
          <w:sz w:val="22"/>
        </w:rPr>
        <w:t>upon damage accumulation in the layer</w:t>
      </w:r>
      <w:r w:rsidRPr="009A24D4">
        <w:rPr>
          <w:sz w:val="22"/>
        </w:rPr>
        <w:t xml:space="preserve"> </w:t>
      </w:r>
      <w:r>
        <w:rPr>
          <w:sz w:val="22"/>
        </w:rPr>
        <w:t xml:space="preserve">and growth of accumulated damage in shear direction </w:t>
      </w:r>
      <w:r w:rsidRPr="00884191">
        <w:rPr>
          <w:i/>
          <w:sz w:val="22"/>
        </w:rPr>
        <w:t>d</w:t>
      </w:r>
      <w:r w:rsidRPr="00884191">
        <w:rPr>
          <w:i/>
          <w:sz w:val="22"/>
          <w:vertAlign w:val="subscript"/>
        </w:rPr>
        <w:t>ap</w:t>
      </w:r>
      <w:r w:rsidRPr="009A24D4">
        <w:rPr>
          <w:sz w:val="22"/>
        </w:rPr>
        <w:t xml:space="preserve"> [4, 5].</w:t>
      </w:r>
    </w:p>
    <w:p w:rsidR="00A466FE" w:rsidRPr="009A24D4" w:rsidRDefault="00A466FE" w:rsidP="00A466FE">
      <w:pPr>
        <w:pStyle w:val="FirstParagraph"/>
        <w:rPr>
          <w:noProof/>
          <w:szCs w:val="24"/>
        </w:rPr>
      </w:pPr>
    </w:p>
    <w:p w:rsidR="00A466FE" w:rsidRPr="00186FD8" w:rsidRDefault="00A466FE" w:rsidP="00A466FE">
      <w:pPr>
        <w:pStyle w:val="FirstParagraph"/>
        <w:rPr>
          <w:sz w:val="22"/>
          <w:szCs w:val="22"/>
        </w:rPr>
      </w:pPr>
      <w:r>
        <w:rPr>
          <w:sz w:val="22"/>
          <w:szCs w:val="22"/>
        </w:rPr>
        <w:t>The model of monolayer was implemented as an independent software code enabling numerical simulation of behavbiour for a layered structure consisting of different monolayers, under any type of plane combined loading</w:t>
      </w:r>
      <w:r w:rsidRPr="00186FD8">
        <w:rPr>
          <w:sz w:val="22"/>
          <w:szCs w:val="22"/>
        </w:rPr>
        <w:t>.</w:t>
      </w:r>
    </w:p>
    <w:p w:rsidR="009148E5" w:rsidRDefault="009148E5" w:rsidP="00C85676">
      <w:pPr>
        <w:ind w:left="567" w:right="6" w:hanging="567"/>
        <w:jc w:val="both"/>
        <w:rPr>
          <w:color w:val="000000"/>
          <w:sz w:val="22"/>
          <w:szCs w:val="22"/>
        </w:rPr>
      </w:pPr>
    </w:p>
    <w:p w:rsidR="00A466FE" w:rsidRPr="00186FD8" w:rsidRDefault="00A466FE" w:rsidP="00A466FE">
      <w:pPr>
        <w:pStyle w:val="1stTitleWCCM"/>
        <w:tabs>
          <w:tab w:val="clear" w:pos="360"/>
          <w:tab w:val="left" w:pos="426"/>
        </w:tabs>
        <w:spacing w:before="0" w:after="0"/>
        <w:outlineLvl w:val="0"/>
        <w:rPr>
          <w:caps w:val="0"/>
          <w:sz w:val="22"/>
          <w:szCs w:val="22"/>
        </w:rPr>
      </w:pPr>
      <w:r w:rsidRPr="00A466FE">
        <w:rPr>
          <w:caps w:val="0"/>
          <w:sz w:val="22"/>
          <w:szCs w:val="22"/>
        </w:rPr>
        <w:t xml:space="preserve">2.4. </w:t>
      </w:r>
      <w:r w:rsidRPr="00A466FE">
        <w:rPr>
          <w:caps w:val="0"/>
          <w:sz w:val="22"/>
          <w:szCs w:val="22"/>
        </w:rPr>
        <w:tab/>
      </w:r>
      <w:r>
        <w:rPr>
          <w:caps w:val="0"/>
          <w:sz w:val="22"/>
          <w:szCs w:val="22"/>
        </w:rPr>
        <w:t>Verification of numerical model</w:t>
      </w:r>
    </w:p>
    <w:p w:rsidR="00A466FE" w:rsidRPr="00186FD8" w:rsidRDefault="00A466FE" w:rsidP="00C85676">
      <w:pPr>
        <w:pStyle w:val="FirstParagraph"/>
        <w:rPr>
          <w:sz w:val="22"/>
          <w:szCs w:val="22"/>
        </w:rPr>
      </w:pPr>
    </w:p>
    <w:p w:rsidR="00A466FE" w:rsidRPr="00CE0783" w:rsidRDefault="00A466FE" w:rsidP="00A466FE">
      <w:pPr>
        <w:pStyle w:val="FirstParagraph"/>
        <w:rPr>
          <w:sz w:val="22"/>
          <w:szCs w:val="22"/>
        </w:rPr>
      </w:pPr>
      <w:r>
        <w:rPr>
          <w:sz w:val="22"/>
          <w:szCs w:val="22"/>
        </w:rPr>
        <w:t>During the tests with combined loading, composite material, apart from shear load, also suffers additional normal loads directed along and across the monolayer with unidirectional fibers</w:t>
      </w:r>
      <w:r w:rsidRPr="00186FD8">
        <w:rPr>
          <w:sz w:val="22"/>
          <w:szCs w:val="22"/>
        </w:rPr>
        <w:t xml:space="preserve">. </w:t>
      </w:r>
      <w:r>
        <w:rPr>
          <w:sz w:val="22"/>
          <w:szCs w:val="22"/>
        </w:rPr>
        <w:t>The progress law for shear damage was approximated as per the results of pure-shear tests</w:t>
      </w:r>
      <w:r w:rsidRPr="006725BC">
        <w:rPr>
          <w:sz w:val="22"/>
          <w:szCs w:val="22"/>
        </w:rPr>
        <w:t xml:space="preserve">, </w:t>
      </w:r>
      <w:r>
        <w:rPr>
          <w:sz w:val="22"/>
          <w:szCs w:val="22"/>
        </w:rPr>
        <w:t>where the material was not exposed to these normal loads</w:t>
      </w:r>
      <w:r w:rsidRPr="006725BC">
        <w:rPr>
          <w:sz w:val="22"/>
          <w:szCs w:val="22"/>
        </w:rPr>
        <w:t xml:space="preserve">. </w:t>
      </w:r>
      <w:r>
        <w:rPr>
          <w:sz w:val="22"/>
          <w:szCs w:val="22"/>
        </w:rPr>
        <w:t>Sensitivity analysis was performed with different coupling coefficients of the suggested model. The results have shown that the most important factor for the behavior of material under combined loading is the change in coupling coefficient</w:t>
      </w:r>
      <w:r w:rsidRPr="006725BC">
        <w:rPr>
          <w:sz w:val="22"/>
          <w:szCs w:val="22"/>
        </w:rPr>
        <w:t xml:space="preserve"> </w:t>
      </w:r>
      <w:r w:rsidRPr="00987EE1">
        <w:rPr>
          <w:i/>
          <w:sz w:val="22"/>
          <w:szCs w:val="22"/>
        </w:rPr>
        <w:t>b</w:t>
      </w:r>
      <w:r w:rsidRPr="006725BC">
        <w:rPr>
          <w:i/>
          <w:sz w:val="22"/>
          <w:szCs w:val="22"/>
          <w:vertAlign w:val="subscript"/>
        </w:rPr>
        <w:t>2</w:t>
      </w:r>
      <w:r w:rsidRPr="006725BC">
        <w:rPr>
          <w:sz w:val="22"/>
          <w:szCs w:val="22"/>
        </w:rPr>
        <w:t xml:space="preserve">. </w:t>
      </w:r>
      <w:r>
        <w:rPr>
          <w:sz w:val="22"/>
          <w:szCs w:val="22"/>
        </w:rPr>
        <w:t>Fig</w:t>
      </w:r>
      <w:r w:rsidRPr="006725BC">
        <w:rPr>
          <w:sz w:val="22"/>
          <w:szCs w:val="22"/>
        </w:rPr>
        <w:t xml:space="preserve">. 5 </w:t>
      </w:r>
      <w:r>
        <w:rPr>
          <w:sz w:val="22"/>
          <w:szCs w:val="22"/>
        </w:rPr>
        <w:t>compares</w:t>
      </w:r>
      <w:r w:rsidRPr="006725BC">
        <w:rPr>
          <w:sz w:val="22"/>
          <w:szCs w:val="22"/>
        </w:rPr>
        <w:t xml:space="preserve"> </w:t>
      </w:r>
      <w:r>
        <w:rPr>
          <w:sz w:val="22"/>
          <w:szCs w:val="22"/>
        </w:rPr>
        <w:t>simulation</w:t>
      </w:r>
      <w:r w:rsidRPr="006725BC">
        <w:rPr>
          <w:sz w:val="22"/>
          <w:szCs w:val="22"/>
        </w:rPr>
        <w:t xml:space="preserve"> </w:t>
      </w:r>
      <w:r>
        <w:rPr>
          <w:sz w:val="22"/>
          <w:szCs w:val="22"/>
        </w:rPr>
        <w:t>results</w:t>
      </w:r>
      <w:r w:rsidRPr="006725BC">
        <w:rPr>
          <w:sz w:val="22"/>
          <w:szCs w:val="22"/>
        </w:rPr>
        <w:t xml:space="preserve"> </w:t>
      </w:r>
      <w:r>
        <w:rPr>
          <w:sz w:val="22"/>
          <w:szCs w:val="22"/>
        </w:rPr>
        <w:t>with</w:t>
      </w:r>
      <w:r w:rsidRPr="006725BC">
        <w:rPr>
          <w:sz w:val="22"/>
          <w:szCs w:val="22"/>
        </w:rPr>
        <w:t xml:space="preserve"> </w:t>
      </w:r>
      <w:r>
        <w:rPr>
          <w:sz w:val="22"/>
          <w:szCs w:val="22"/>
        </w:rPr>
        <w:t xml:space="preserve">different </w:t>
      </w:r>
      <w:r w:rsidRPr="00987EE1">
        <w:rPr>
          <w:i/>
          <w:sz w:val="22"/>
          <w:szCs w:val="22"/>
        </w:rPr>
        <w:t>b</w:t>
      </w:r>
      <w:r w:rsidRPr="006725BC">
        <w:rPr>
          <w:i/>
          <w:sz w:val="22"/>
          <w:szCs w:val="22"/>
          <w:vertAlign w:val="subscript"/>
        </w:rPr>
        <w:t>2</w:t>
      </w:r>
      <w:r w:rsidRPr="006725BC">
        <w:rPr>
          <w:sz w:val="22"/>
          <w:szCs w:val="22"/>
        </w:rPr>
        <w:t xml:space="preserve"> </w:t>
      </w:r>
      <w:r>
        <w:rPr>
          <w:sz w:val="22"/>
          <w:szCs w:val="22"/>
        </w:rPr>
        <w:t>for the CRP based on UD2 fabric</w:t>
      </w:r>
      <w:r w:rsidRPr="006725BC">
        <w:rPr>
          <w:sz w:val="22"/>
          <w:szCs w:val="22"/>
        </w:rPr>
        <w:t xml:space="preserve">. </w:t>
      </w:r>
      <w:r>
        <w:rPr>
          <w:sz w:val="22"/>
          <w:szCs w:val="22"/>
        </w:rPr>
        <w:t xml:space="preserve">Test results were given in </w:t>
      </w:r>
      <w:r w:rsidRPr="006725BC">
        <w:rPr>
          <w:i/>
          <w:sz w:val="22"/>
          <w:szCs w:val="22"/>
        </w:rPr>
        <w:t>012</w:t>
      </w:r>
      <w:r>
        <w:rPr>
          <w:sz w:val="22"/>
          <w:szCs w:val="22"/>
        </w:rPr>
        <w:t xml:space="preserve"> coordinate system of reinforcing fibers</w:t>
      </w:r>
      <w:r w:rsidRPr="006725BC">
        <w:rPr>
          <w:sz w:val="22"/>
          <w:szCs w:val="22"/>
        </w:rPr>
        <w:t xml:space="preserve">. </w:t>
      </w:r>
      <w:r>
        <w:rPr>
          <w:sz w:val="22"/>
          <w:szCs w:val="22"/>
        </w:rPr>
        <w:t>Simulation results have shown that damage accumulation mechanisms have their effect not only upon the change in Young’s moduli of polymeric composite material but also upon its non-linear strain pattern.</w:t>
      </w:r>
      <w:r w:rsidRPr="006725BC">
        <w:rPr>
          <w:sz w:val="22"/>
          <w:szCs w:val="22"/>
        </w:rPr>
        <w:t xml:space="preserve"> </w:t>
      </w:r>
      <w:r>
        <w:rPr>
          <w:sz w:val="22"/>
          <w:szCs w:val="22"/>
        </w:rPr>
        <w:t>Let</w:t>
      </w:r>
      <w:r w:rsidRPr="006725BC">
        <w:rPr>
          <w:sz w:val="22"/>
          <w:szCs w:val="22"/>
        </w:rPr>
        <w:t xml:space="preserve"> </w:t>
      </w:r>
      <w:r>
        <w:rPr>
          <w:sz w:val="22"/>
          <w:szCs w:val="22"/>
        </w:rPr>
        <w:t>us</w:t>
      </w:r>
      <w:r w:rsidRPr="006725BC">
        <w:rPr>
          <w:sz w:val="22"/>
          <w:szCs w:val="22"/>
        </w:rPr>
        <w:t xml:space="preserve"> </w:t>
      </w:r>
      <w:r>
        <w:rPr>
          <w:sz w:val="22"/>
          <w:szCs w:val="22"/>
        </w:rPr>
        <w:t>consider</w:t>
      </w:r>
      <w:r w:rsidRPr="006725BC">
        <w:rPr>
          <w:sz w:val="22"/>
          <w:szCs w:val="22"/>
        </w:rPr>
        <w:t xml:space="preserve"> </w:t>
      </w:r>
      <w:r>
        <w:rPr>
          <w:sz w:val="22"/>
          <w:szCs w:val="22"/>
        </w:rPr>
        <w:t>the</w:t>
      </w:r>
      <w:r w:rsidRPr="006725BC">
        <w:rPr>
          <w:sz w:val="22"/>
          <w:szCs w:val="22"/>
        </w:rPr>
        <w:t xml:space="preserve"> </w:t>
      </w:r>
      <w:r>
        <w:rPr>
          <w:sz w:val="22"/>
          <w:szCs w:val="22"/>
        </w:rPr>
        <w:t>test example</w:t>
      </w:r>
      <w:r w:rsidRPr="006725BC">
        <w:rPr>
          <w:sz w:val="22"/>
          <w:szCs w:val="22"/>
        </w:rPr>
        <w:t xml:space="preserve"> </w:t>
      </w:r>
      <w:r>
        <w:rPr>
          <w:sz w:val="22"/>
          <w:szCs w:val="22"/>
        </w:rPr>
        <w:t xml:space="preserve">given below </w:t>
      </w:r>
      <w:r>
        <w:rPr>
          <w:sz w:val="22"/>
          <w:szCs w:val="22"/>
        </w:rPr>
        <w:lastRenderedPageBreak/>
        <w:t xml:space="preserve">(combination of angles </w:t>
      </w:r>
      <w:r w:rsidRPr="00CA532C">
        <w:rPr>
          <w:sz w:val="22"/>
          <w:szCs w:val="22"/>
        </w:rPr>
        <w:t>α</w:t>
      </w:r>
      <w:r w:rsidRPr="006725BC">
        <w:rPr>
          <w:sz w:val="22"/>
          <w:szCs w:val="22"/>
        </w:rPr>
        <w:t xml:space="preserve"> = – 22</w:t>
      </w:r>
      <w:r>
        <w:rPr>
          <w:sz w:val="22"/>
          <w:szCs w:val="22"/>
        </w:rPr>
        <w:t>.</w:t>
      </w:r>
      <w:r w:rsidRPr="006725BC">
        <w:rPr>
          <w:sz w:val="22"/>
          <w:szCs w:val="22"/>
        </w:rPr>
        <w:t>5</w:t>
      </w:r>
      <w:r w:rsidRPr="00CA532C">
        <w:rPr>
          <w:sz w:val="22"/>
          <w:szCs w:val="22"/>
          <w:vertAlign w:val="superscript"/>
        </w:rPr>
        <w:t>o</w:t>
      </w:r>
      <w:r w:rsidRPr="006725BC">
        <w:rPr>
          <w:sz w:val="22"/>
          <w:szCs w:val="22"/>
        </w:rPr>
        <w:t xml:space="preserve">, </w:t>
      </w:r>
      <w:r w:rsidRPr="00CA532C">
        <w:rPr>
          <w:sz w:val="22"/>
          <w:szCs w:val="22"/>
        </w:rPr>
        <w:t>β</w:t>
      </w:r>
      <w:r w:rsidRPr="006725BC">
        <w:rPr>
          <w:sz w:val="22"/>
          <w:szCs w:val="22"/>
        </w:rPr>
        <w:t xml:space="preserve"> = 75</w:t>
      </w:r>
      <w:r w:rsidRPr="00CA532C">
        <w:rPr>
          <w:sz w:val="22"/>
          <w:szCs w:val="22"/>
          <w:vertAlign w:val="superscript"/>
        </w:rPr>
        <w:t>o</w:t>
      </w:r>
      <w:r w:rsidRPr="006725BC">
        <w:rPr>
          <w:sz w:val="22"/>
          <w:szCs w:val="22"/>
        </w:rPr>
        <w:t xml:space="preserve">). </w:t>
      </w:r>
      <w:r>
        <w:rPr>
          <w:sz w:val="22"/>
          <w:szCs w:val="22"/>
        </w:rPr>
        <w:t>By</w:t>
      </w:r>
      <w:r w:rsidRPr="008E2021">
        <w:rPr>
          <w:sz w:val="22"/>
          <w:szCs w:val="22"/>
        </w:rPr>
        <w:t xml:space="preserve"> </w:t>
      </w:r>
      <w:r>
        <w:rPr>
          <w:sz w:val="22"/>
          <w:szCs w:val="22"/>
        </w:rPr>
        <w:t>the</w:t>
      </w:r>
      <w:r w:rsidRPr="008E2021">
        <w:rPr>
          <w:sz w:val="22"/>
          <w:szCs w:val="22"/>
        </w:rPr>
        <w:t xml:space="preserve"> </w:t>
      </w:r>
      <w:r>
        <w:rPr>
          <w:sz w:val="22"/>
          <w:szCs w:val="22"/>
        </w:rPr>
        <w:t>time</w:t>
      </w:r>
      <w:r w:rsidRPr="008E2021">
        <w:rPr>
          <w:sz w:val="22"/>
          <w:szCs w:val="22"/>
        </w:rPr>
        <w:t xml:space="preserve"> </w:t>
      </w:r>
      <w:r>
        <w:rPr>
          <w:sz w:val="22"/>
          <w:szCs w:val="22"/>
        </w:rPr>
        <w:t>when</w:t>
      </w:r>
      <w:r w:rsidRPr="008E2021">
        <w:rPr>
          <w:sz w:val="22"/>
          <w:szCs w:val="22"/>
        </w:rPr>
        <w:t xml:space="preserve"> </w:t>
      </w:r>
      <w:r>
        <w:rPr>
          <w:sz w:val="22"/>
          <w:szCs w:val="22"/>
        </w:rPr>
        <w:t>shear</w:t>
      </w:r>
      <w:r w:rsidRPr="008E2021">
        <w:rPr>
          <w:sz w:val="22"/>
          <w:szCs w:val="22"/>
        </w:rPr>
        <w:t xml:space="preserve"> </w:t>
      </w:r>
      <w:r>
        <w:rPr>
          <w:sz w:val="22"/>
          <w:szCs w:val="22"/>
        </w:rPr>
        <w:t>stresses</w:t>
      </w:r>
      <w:r w:rsidRPr="008E2021">
        <w:rPr>
          <w:sz w:val="22"/>
          <w:szCs w:val="22"/>
        </w:rPr>
        <w:t xml:space="preserve"> </w:t>
      </w:r>
      <w:r>
        <w:rPr>
          <w:sz w:val="22"/>
          <w:szCs w:val="22"/>
        </w:rPr>
        <w:t>achieve</w:t>
      </w:r>
      <w:r w:rsidRPr="008E2021">
        <w:rPr>
          <w:sz w:val="22"/>
          <w:szCs w:val="22"/>
        </w:rPr>
        <w:t xml:space="preserve"> </w:t>
      </w:r>
      <w:r>
        <w:rPr>
          <w:sz w:val="22"/>
          <w:szCs w:val="22"/>
        </w:rPr>
        <w:t>the</w:t>
      </w:r>
      <w:r w:rsidRPr="008E2021">
        <w:rPr>
          <w:sz w:val="22"/>
          <w:szCs w:val="22"/>
        </w:rPr>
        <w:t xml:space="preserve"> </w:t>
      </w:r>
      <w:r>
        <w:rPr>
          <w:sz w:val="22"/>
          <w:szCs w:val="22"/>
        </w:rPr>
        <w:t>level</w:t>
      </w:r>
      <w:r w:rsidRPr="008E2021">
        <w:rPr>
          <w:sz w:val="22"/>
          <w:szCs w:val="22"/>
        </w:rPr>
        <w:t xml:space="preserve"> </w:t>
      </w:r>
      <w:r>
        <w:rPr>
          <w:sz w:val="22"/>
          <w:szCs w:val="22"/>
        </w:rPr>
        <w:t>of</w:t>
      </w:r>
      <w:r w:rsidRPr="008E2021">
        <w:rPr>
          <w:sz w:val="22"/>
          <w:szCs w:val="22"/>
        </w:rPr>
        <w:t xml:space="preserve"> </w:t>
      </w:r>
      <w:r w:rsidRPr="00987EE1">
        <w:rPr>
          <w:i/>
          <w:sz w:val="22"/>
          <w:szCs w:val="22"/>
          <w:lang w:val="ru-RU"/>
        </w:rPr>
        <w:sym w:font="Symbol" w:char="F074"/>
      </w:r>
      <w:r w:rsidRPr="008E2021">
        <w:rPr>
          <w:i/>
          <w:sz w:val="22"/>
          <w:szCs w:val="22"/>
          <w:vertAlign w:val="subscript"/>
        </w:rPr>
        <w:t>12</w:t>
      </w:r>
      <w:r w:rsidRPr="00297ED7">
        <w:rPr>
          <w:sz w:val="22"/>
          <w:szCs w:val="22"/>
          <w:vertAlign w:val="subscript"/>
        </w:rPr>
        <w:t> </w:t>
      </w:r>
      <w:r w:rsidRPr="008E2021">
        <w:rPr>
          <w:sz w:val="22"/>
          <w:szCs w:val="22"/>
        </w:rPr>
        <w:t xml:space="preserve">= 50 </w:t>
      </w:r>
      <w:r>
        <w:rPr>
          <w:sz w:val="22"/>
          <w:szCs w:val="22"/>
        </w:rPr>
        <w:t>MPa</w:t>
      </w:r>
      <w:r w:rsidRPr="008E2021">
        <w:rPr>
          <w:sz w:val="22"/>
          <w:szCs w:val="22"/>
        </w:rPr>
        <w:t xml:space="preserve"> (</w:t>
      </w:r>
      <w:r>
        <w:rPr>
          <w:sz w:val="22"/>
          <w:szCs w:val="22"/>
        </w:rPr>
        <w:t>failure</w:t>
      </w:r>
      <w:r w:rsidRPr="008E2021">
        <w:rPr>
          <w:sz w:val="22"/>
          <w:szCs w:val="22"/>
        </w:rPr>
        <w:t xml:space="preserve"> </w:t>
      </w:r>
      <w:r>
        <w:rPr>
          <w:sz w:val="22"/>
          <w:szCs w:val="22"/>
        </w:rPr>
        <w:t>of</w:t>
      </w:r>
      <w:r w:rsidRPr="008E2021">
        <w:rPr>
          <w:sz w:val="22"/>
          <w:szCs w:val="22"/>
        </w:rPr>
        <w:t xml:space="preserve"> </w:t>
      </w:r>
      <w:r>
        <w:rPr>
          <w:sz w:val="22"/>
          <w:szCs w:val="22"/>
        </w:rPr>
        <w:t>Sample</w:t>
      </w:r>
      <w:r w:rsidRPr="008E2021">
        <w:rPr>
          <w:sz w:val="22"/>
          <w:szCs w:val="22"/>
        </w:rPr>
        <w:t xml:space="preserve"> 4, </w:t>
      </w:r>
      <w:r>
        <w:rPr>
          <w:sz w:val="22"/>
          <w:szCs w:val="22"/>
        </w:rPr>
        <w:t>Fig</w:t>
      </w:r>
      <w:r w:rsidRPr="008E2021">
        <w:rPr>
          <w:sz w:val="22"/>
          <w:szCs w:val="22"/>
        </w:rPr>
        <w:t>. 5</w:t>
      </w:r>
      <w:r w:rsidRPr="00297ED7">
        <w:rPr>
          <w:i/>
          <w:sz w:val="22"/>
          <w:szCs w:val="22"/>
        </w:rPr>
        <w:t>b</w:t>
      </w:r>
      <w:r w:rsidRPr="008E2021">
        <w:rPr>
          <w:sz w:val="22"/>
          <w:szCs w:val="22"/>
        </w:rPr>
        <w:t xml:space="preserve">), </w:t>
      </w:r>
      <w:r>
        <w:rPr>
          <w:sz w:val="22"/>
          <w:szCs w:val="22"/>
        </w:rPr>
        <w:t>the stresses along fibers are</w:t>
      </w:r>
      <w:r w:rsidRPr="008E2021">
        <w:rPr>
          <w:sz w:val="22"/>
          <w:szCs w:val="22"/>
        </w:rPr>
        <w:t xml:space="preserve"> </w:t>
      </w:r>
      <w:r w:rsidRPr="00987EE1">
        <w:rPr>
          <w:i/>
          <w:sz w:val="22"/>
          <w:szCs w:val="22"/>
          <w:lang w:val="ru-RU"/>
        </w:rPr>
        <w:sym w:font="Symbol" w:char="F073"/>
      </w:r>
      <w:r w:rsidRPr="008E2021">
        <w:rPr>
          <w:i/>
          <w:sz w:val="22"/>
          <w:szCs w:val="22"/>
          <w:vertAlign w:val="subscript"/>
        </w:rPr>
        <w:t>11</w:t>
      </w:r>
      <w:r w:rsidRPr="008E2021">
        <w:rPr>
          <w:sz w:val="22"/>
          <w:szCs w:val="22"/>
        </w:rPr>
        <w:t xml:space="preserve"> ≈ 677</w:t>
      </w:r>
      <w:r>
        <w:rPr>
          <w:sz w:val="22"/>
          <w:szCs w:val="22"/>
        </w:rPr>
        <w:t>.</w:t>
      </w:r>
      <w:r w:rsidRPr="008E2021">
        <w:rPr>
          <w:sz w:val="22"/>
          <w:szCs w:val="22"/>
        </w:rPr>
        <w:t xml:space="preserve">4 </w:t>
      </w:r>
      <w:r>
        <w:rPr>
          <w:sz w:val="22"/>
          <w:szCs w:val="22"/>
        </w:rPr>
        <w:t>MPa</w:t>
      </w:r>
      <w:r w:rsidRPr="008E2021">
        <w:rPr>
          <w:sz w:val="22"/>
          <w:szCs w:val="22"/>
        </w:rPr>
        <w:t xml:space="preserve"> (</w:t>
      </w:r>
      <w:r>
        <w:rPr>
          <w:sz w:val="22"/>
          <w:szCs w:val="22"/>
          <w:lang w:val="ru-RU"/>
        </w:rPr>
        <w:t>разрушение</w:t>
      </w:r>
      <w:r w:rsidRPr="008E2021">
        <w:rPr>
          <w:sz w:val="22"/>
          <w:szCs w:val="22"/>
        </w:rPr>
        <w:t xml:space="preserve"> </w:t>
      </w:r>
      <w:r>
        <w:rPr>
          <w:sz w:val="22"/>
          <w:szCs w:val="22"/>
        </w:rPr>
        <w:t>failure</w:t>
      </w:r>
      <w:r w:rsidRPr="008E2021">
        <w:rPr>
          <w:sz w:val="22"/>
          <w:szCs w:val="22"/>
        </w:rPr>
        <w:t xml:space="preserve"> </w:t>
      </w:r>
      <w:r>
        <w:rPr>
          <w:sz w:val="22"/>
          <w:szCs w:val="22"/>
        </w:rPr>
        <w:t>of</w:t>
      </w:r>
      <w:r w:rsidRPr="008E2021">
        <w:rPr>
          <w:sz w:val="22"/>
          <w:szCs w:val="22"/>
        </w:rPr>
        <w:t xml:space="preserve"> </w:t>
      </w:r>
      <w:r>
        <w:rPr>
          <w:sz w:val="22"/>
          <w:szCs w:val="22"/>
        </w:rPr>
        <w:t>Sample</w:t>
      </w:r>
      <w:r w:rsidRPr="008E2021">
        <w:rPr>
          <w:sz w:val="22"/>
          <w:szCs w:val="22"/>
        </w:rPr>
        <w:t xml:space="preserve"> 4, </w:t>
      </w:r>
      <w:r>
        <w:rPr>
          <w:sz w:val="22"/>
          <w:szCs w:val="22"/>
        </w:rPr>
        <w:t>Fig</w:t>
      </w:r>
      <w:r w:rsidRPr="008E2021">
        <w:rPr>
          <w:sz w:val="22"/>
          <w:szCs w:val="22"/>
        </w:rPr>
        <w:t>. 5</w:t>
      </w:r>
      <w:r w:rsidRPr="00297ED7">
        <w:rPr>
          <w:i/>
          <w:sz w:val="22"/>
          <w:szCs w:val="22"/>
        </w:rPr>
        <w:t>b</w:t>
      </w:r>
      <w:r w:rsidRPr="008E2021">
        <w:rPr>
          <w:sz w:val="22"/>
          <w:szCs w:val="22"/>
        </w:rPr>
        <w:t xml:space="preserve">), </w:t>
      </w:r>
      <w:r>
        <w:rPr>
          <w:sz w:val="22"/>
          <w:szCs w:val="22"/>
        </w:rPr>
        <w:t>which corresponds to</w:t>
      </w:r>
      <w:r w:rsidRPr="008E2021">
        <w:rPr>
          <w:sz w:val="22"/>
          <w:szCs w:val="22"/>
        </w:rPr>
        <w:t xml:space="preserve"> 77% </w:t>
      </w:r>
      <w:r>
        <w:rPr>
          <w:sz w:val="22"/>
          <w:szCs w:val="22"/>
        </w:rPr>
        <w:t>of this material’s limit tension strength along fibers</w:t>
      </w:r>
      <w:r w:rsidRPr="008E2021">
        <w:rPr>
          <w:sz w:val="22"/>
          <w:szCs w:val="22"/>
        </w:rPr>
        <w:t xml:space="preserve">. </w:t>
      </w:r>
      <w:r>
        <w:rPr>
          <w:sz w:val="22"/>
          <w:szCs w:val="22"/>
        </w:rPr>
        <w:t>Fig</w:t>
      </w:r>
      <w:r w:rsidRPr="00CE0783">
        <w:rPr>
          <w:sz w:val="22"/>
          <w:szCs w:val="22"/>
        </w:rPr>
        <w:t>. 5</w:t>
      </w:r>
      <w:r w:rsidRPr="00E11523">
        <w:rPr>
          <w:i/>
          <w:sz w:val="22"/>
          <w:szCs w:val="22"/>
        </w:rPr>
        <w:t>b</w:t>
      </w:r>
      <w:r w:rsidRPr="00CE0783">
        <w:rPr>
          <w:sz w:val="22"/>
          <w:szCs w:val="22"/>
        </w:rPr>
        <w:t xml:space="preserve"> </w:t>
      </w:r>
      <w:r>
        <w:rPr>
          <w:sz w:val="22"/>
          <w:szCs w:val="22"/>
        </w:rPr>
        <w:t>shows</w:t>
      </w:r>
      <w:r w:rsidRPr="00CE0783">
        <w:rPr>
          <w:sz w:val="22"/>
          <w:szCs w:val="22"/>
        </w:rPr>
        <w:t xml:space="preserve"> </w:t>
      </w:r>
      <w:r>
        <w:rPr>
          <w:sz w:val="22"/>
          <w:szCs w:val="22"/>
        </w:rPr>
        <w:t>that</w:t>
      </w:r>
      <w:r w:rsidRPr="00CE0783">
        <w:rPr>
          <w:sz w:val="22"/>
          <w:szCs w:val="22"/>
        </w:rPr>
        <w:t xml:space="preserve"> </w:t>
      </w:r>
      <w:r>
        <w:rPr>
          <w:sz w:val="22"/>
          <w:szCs w:val="22"/>
        </w:rPr>
        <w:t>as</w:t>
      </w:r>
      <w:r w:rsidRPr="00CE0783">
        <w:rPr>
          <w:sz w:val="22"/>
          <w:szCs w:val="22"/>
        </w:rPr>
        <w:t xml:space="preserve"> </w:t>
      </w:r>
      <w:r w:rsidRPr="00CE0783">
        <w:rPr>
          <w:i/>
          <w:sz w:val="22"/>
          <w:szCs w:val="22"/>
        </w:rPr>
        <w:t>b</w:t>
      </w:r>
      <w:r w:rsidRPr="00CE0783">
        <w:rPr>
          <w:i/>
          <w:sz w:val="22"/>
          <w:szCs w:val="22"/>
          <w:vertAlign w:val="subscript"/>
        </w:rPr>
        <w:t>2</w:t>
      </w:r>
      <w:r w:rsidRPr="00CE0783">
        <w:rPr>
          <w:sz w:val="22"/>
          <w:szCs w:val="22"/>
        </w:rPr>
        <w:t xml:space="preserve"> </w:t>
      </w:r>
      <w:r>
        <w:rPr>
          <w:sz w:val="22"/>
          <w:szCs w:val="22"/>
        </w:rPr>
        <w:t>grows</w:t>
      </w:r>
      <w:r w:rsidRPr="00CE0783">
        <w:rPr>
          <w:sz w:val="22"/>
          <w:szCs w:val="22"/>
        </w:rPr>
        <w:t xml:space="preserve"> </w:t>
      </w:r>
      <w:r>
        <w:rPr>
          <w:sz w:val="22"/>
          <w:szCs w:val="22"/>
        </w:rPr>
        <w:t>from</w:t>
      </w:r>
      <w:r w:rsidRPr="00CE0783">
        <w:rPr>
          <w:sz w:val="22"/>
          <w:szCs w:val="22"/>
        </w:rPr>
        <w:t xml:space="preserve"> 0.0 </w:t>
      </w:r>
      <w:r>
        <w:rPr>
          <w:sz w:val="22"/>
          <w:szCs w:val="22"/>
        </w:rPr>
        <w:t>to</w:t>
      </w:r>
      <w:r w:rsidRPr="00CE0783">
        <w:rPr>
          <w:sz w:val="22"/>
          <w:szCs w:val="22"/>
        </w:rPr>
        <w:t xml:space="preserve"> 5.0 </w:t>
      </w:r>
      <w:r>
        <w:rPr>
          <w:sz w:val="22"/>
          <w:szCs w:val="22"/>
        </w:rPr>
        <w:t>at</w:t>
      </w:r>
      <w:r w:rsidRPr="00CE0783">
        <w:rPr>
          <w:sz w:val="22"/>
          <w:szCs w:val="22"/>
        </w:rPr>
        <w:t xml:space="preserve"> </w:t>
      </w:r>
      <w:r w:rsidRPr="0098085D">
        <w:rPr>
          <w:sz w:val="22"/>
          <w:szCs w:val="22"/>
          <w:lang w:val="ru-RU"/>
        </w:rPr>
        <w:sym w:font="Symbol" w:char="F074"/>
      </w:r>
      <w:r w:rsidRPr="00CE0783">
        <w:rPr>
          <w:sz w:val="22"/>
          <w:szCs w:val="22"/>
          <w:vertAlign w:val="subscript"/>
        </w:rPr>
        <w:t>12 </w:t>
      </w:r>
      <w:r w:rsidRPr="00CE0783">
        <w:rPr>
          <w:sz w:val="22"/>
          <w:szCs w:val="22"/>
        </w:rPr>
        <w:t xml:space="preserve">= 50 </w:t>
      </w:r>
      <w:r>
        <w:rPr>
          <w:sz w:val="22"/>
          <w:szCs w:val="22"/>
        </w:rPr>
        <w:t>MPa, shear strains increase from</w:t>
      </w:r>
      <w:r w:rsidRPr="00CE0783">
        <w:rPr>
          <w:sz w:val="22"/>
          <w:szCs w:val="22"/>
        </w:rPr>
        <w:t xml:space="preserve"> </w:t>
      </w:r>
      <w:r w:rsidRPr="0098085D">
        <w:rPr>
          <w:sz w:val="22"/>
          <w:szCs w:val="22"/>
          <w:lang w:val="ru-RU"/>
        </w:rPr>
        <w:t>γ</w:t>
      </w:r>
      <w:r w:rsidRPr="00CE0783">
        <w:rPr>
          <w:sz w:val="22"/>
          <w:szCs w:val="22"/>
          <w:vertAlign w:val="subscript"/>
        </w:rPr>
        <w:t>12  </w:t>
      </w:r>
      <w:r w:rsidRPr="00CE0783">
        <w:rPr>
          <w:sz w:val="22"/>
          <w:szCs w:val="22"/>
        </w:rPr>
        <w:t>= 2</w:t>
      </w:r>
      <w:r>
        <w:rPr>
          <w:sz w:val="22"/>
          <w:szCs w:val="22"/>
        </w:rPr>
        <w:t>.</w:t>
      </w:r>
      <w:r w:rsidRPr="00CE0783">
        <w:rPr>
          <w:sz w:val="22"/>
          <w:szCs w:val="22"/>
        </w:rPr>
        <w:t xml:space="preserve">3% </w:t>
      </w:r>
      <w:r>
        <w:rPr>
          <w:sz w:val="22"/>
          <w:szCs w:val="22"/>
        </w:rPr>
        <w:t>to</w:t>
      </w:r>
      <w:r w:rsidRPr="00CE0783">
        <w:rPr>
          <w:sz w:val="22"/>
          <w:szCs w:val="22"/>
        </w:rPr>
        <w:t xml:space="preserve"> 3</w:t>
      </w:r>
      <w:r>
        <w:rPr>
          <w:sz w:val="22"/>
          <w:szCs w:val="22"/>
        </w:rPr>
        <w:t>.9%.</w:t>
      </w:r>
    </w:p>
    <w:p w:rsidR="00A466FE" w:rsidRDefault="00A466FE" w:rsidP="00A466FE">
      <w:pPr>
        <w:pStyle w:val="FirstParagraph"/>
        <w:rPr>
          <w:sz w:val="22"/>
          <w:szCs w:val="22"/>
          <w:lang w:eastAsia="en-US"/>
        </w:rPr>
      </w:pPr>
    </w:p>
    <w:p w:rsidR="00C85676" w:rsidRDefault="00C85676" w:rsidP="00C85676">
      <w:pPr>
        <w:pStyle w:val="FirstParagraph"/>
        <w:rPr>
          <w:sz w:val="22"/>
          <w:szCs w:val="22"/>
          <w:lang w:eastAsia="en-US"/>
        </w:rPr>
      </w:pPr>
      <w:r>
        <w:rPr>
          <w:sz w:val="22"/>
          <w:szCs w:val="22"/>
          <w:lang w:eastAsia="en-US"/>
        </w:rPr>
        <w:t>For</w:t>
      </w:r>
      <w:r w:rsidRPr="00CE0783">
        <w:rPr>
          <w:sz w:val="22"/>
          <w:szCs w:val="22"/>
          <w:lang w:eastAsia="en-US"/>
        </w:rPr>
        <w:t xml:space="preserve"> </w:t>
      </w:r>
      <w:r>
        <w:rPr>
          <w:sz w:val="22"/>
          <w:szCs w:val="22"/>
          <w:lang w:eastAsia="en-US"/>
        </w:rPr>
        <w:t>polymeric</w:t>
      </w:r>
      <w:r w:rsidRPr="00CE0783">
        <w:rPr>
          <w:sz w:val="22"/>
          <w:szCs w:val="22"/>
          <w:lang w:eastAsia="en-US"/>
        </w:rPr>
        <w:t xml:space="preserve"> </w:t>
      </w:r>
      <w:r>
        <w:rPr>
          <w:sz w:val="22"/>
          <w:szCs w:val="22"/>
          <w:lang w:eastAsia="en-US"/>
        </w:rPr>
        <w:t>composites</w:t>
      </w:r>
      <w:r w:rsidRPr="00CE0783">
        <w:rPr>
          <w:sz w:val="22"/>
          <w:szCs w:val="22"/>
          <w:lang w:eastAsia="en-US"/>
        </w:rPr>
        <w:t xml:space="preserve"> </w:t>
      </w:r>
      <w:r>
        <w:rPr>
          <w:sz w:val="22"/>
          <w:szCs w:val="22"/>
          <w:lang w:eastAsia="en-US"/>
        </w:rPr>
        <w:t>based</w:t>
      </w:r>
      <w:r w:rsidRPr="00CE0783">
        <w:rPr>
          <w:sz w:val="22"/>
          <w:szCs w:val="22"/>
          <w:lang w:eastAsia="en-US"/>
        </w:rPr>
        <w:t xml:space="preserve"> </w:t>
      </w:r>
      <w:r>
        <w:rPr>
          <w:sz w:val="22"/>
          <w:szCs w:val="22"/>
          <w:lang w:eastAsia="en-US"/>
        </w:rPr>
        <w:t>on</w:t>
      </w:r>
      <w:r w:rsidRPr="00CE0783">
        <w:rPr>
          <w:sz w:val="22"/>
          <w:szCs w:val="22"/>
          <w:lang w:eastAsia="en-US"/>
        </w:rPr>
        <w:t xml:space="preserve"> </w:t>
      </w:r>
      <w:r>
        <w:rPr>
          <w:sz w:val="22"/>
          <w:szCs w:val="22"/>
          <w:lang w:eastAsia="en-US"/>
        </w:rPr>
        <w:t>fabric</w:t>
      </w:r>
      <w:r w:rsidRPr="00CE0783">
        <w:rPr>
          <w:sz w:val="22"/>
          <w:szCs w:val="22"/>
          <w:lang w:eastAsia="en-US"/>
        </w:rPr>
        <w:t xml:space="preserve"> </w:t>
      </w:r>
      <w:r>
        <w:rPr>
          <w:sz w:val="22"/>
          <w:szCs w:val="22"/>
          <w:lang w:eastAsia="en-US"/>
        </w:rPr>
        <w:t>combination</w:t>
      </w:r>
      <w:r w:rsidRPr="00CE0783">
        <w:rPr>
          <w:sz w:val="22"/>
          <w:szCs w:val="22"/>
          <w:lang w:eastAsia="en-US"/>
        </w:rPr>
        <w:t xml:space="preserve"> </w:t>
      </w:r>
      <w:r>
        <w:rPr>
          <w:sz w:val="22"/>
          <w:szCs w:val="22"/>
        </w:rPr>
        <w:t>UD</w:t>
      </w:r>
      <w:r w:rsidRPr="00CE0783">
        <w:rPr>
          <w:sz w:val="22"/>
          <w:szCs w:val="22"/>
        </w:rPr>
        <w:t>1</w:t>
      </w:r>
      <w:r w:rsidRPr="00CE0783">
        <w:rPr>
          <w:sz w:val="22"/>
          <w:szCs w:val="22"/>
          <w:lang w:eastAsia="en-US"/>
        </w:rPr>
        <w:t>+</w:t>
      </w:r>
      <w:r>
        <w:rPr>
          <w:sz w:val="22"/>
          <w:szCs w:val="22"/>
        </w:rPr>
        <w:t>UD</w:t>
      </w:r>
      <w:r w:rsidRPr="00CE0783">
        <w:rPr>
          <w:sz w:val="22"/>
          <w:szCs w:val="22"/>
        </w:rPr>
        <w:t>2 (</w:t>
      </w:r>
      <w:r>
        <w:rPr>
          <w:sz w:val="22"/>
          <w:szCs w:val="22"/>
        </w:rPr>
        <w:t>stacking sequence</w:t>
      </w:r>
      <w:r w:rsidRPr="00CE0783">
        <w:rPr>
          <w:sz w:val="22"/>
          <w:szCs w:val="22"/>
        </w:rPr>
        <w:t xml:space="preserve"> [0</w:t>
      </w:r>
      <w:r w:rsidRPr="00CA532C">
        <w:rPr>
          <w:sz w:val="22"/>
          <w:szCs w:val="22"/>
          <w:vertAlign w:val="superscript"/>
        </w:rPr>
        <w:t>o</w:t>
      </w:r>
      <w:r w:rsidRPr="00CE0783">
        <w:rPr>
          <w:sz w:val="22"/>
          <w:szCs w:val="22"/>
        </w:rPr>
        <w:t>/90</w:t>
      </w:r>
      <w:r w:rsidRPr="00CA532C">
        <w:rPr>
          <w:sz w:val="22"/>
          <w:szCs w:val="22"/>
          <w:vertAlign w:val="superscript"/>
        </w:rPr>
        <w:t>o</w:t>
      </w:r>
      <w:r w:rsidRPr="00CE0783">
        <w:rPr>
          <w:sz w:val="22"/>
          <w:szCs w:val="22"/>
        </w:rPr>
        <w:t>]+[+/–45</w:t>
      </w:r>
      <w:r w:rsidRPr="00CA532C">
        <w:rPr>
          <w:sz w:val="22"/>
          <w:szCs w:val="22"/>
          <w:vertAlign w:val="superscript"/>
        </w:rPr>
        <w:t>o</w:t>
      </w:r>
      <w:r w:rsidRPr="00CE0783">
        <w:rPr>
          <w:sz w:val="22"/>
          <w:szCs w:val="22"/>
        </w:rPr>
        <w:t>])</w:t>
      </w:r>
      <w:r>
        <w:rPr>
          <w:sz w:val="22"/>
          <w:szCs w:val="22"/>
        </w:rPr>
        <w:t>, simulation results are compared versus the test data</w:t>
      </w:r>
      <w:r w:rsidRPr="00CE0783">
        <w:rPr>
          <w:sz w:val="22"/>
          <w:szCs w:val="22"/>
          <w:lang w:eastAsia="en-US"/>
        </w:rPr>
        <w:t xml:space="preserve">. </w:t>
      </w:r>
      <w:r>
        <w:rPr>
          <w:sz w:val="22"/>
          <w:szCs w:val="22"/>
          <w:lang w:eastAsia="en-US"/>
        </w:rPr>
        <w:t>Fig</w:t>
      </w:r>
      <w:r w:rsidRPr="00CE0783">
        <w:rPr>
          <w:sz w:val="22"/>
          <w:szCs w:val="22"/>
          <w:lang w:eastAsia="en-US"/>
        </w:rPr>
        <w:t>. 6</w:t>
      </w:r>
      <w:r w:rsidRPr="00CE0783">
        <w:rPr>
          <w:i/>
          <w:sz w:val="22"/>
          <w:szCs w:val="22"/>
          <w:lang w:eastAsia="en-US"/>
        </w:rPr>
        <w:t>a</w:t>
      </w:r>
      <w:r w:rsidRPr="00CE0783">
        <w:rPr>
          <w:sz w:val="22"/>
          <w:szCs w:val="22"/>
          <w:lang w:eastAsia="en-US"/>
        </w:rPr>
        <w:t xml:space="preserve"> </w:t>
      </w:r>
      <w:r>
        <w:rPr>
          <w:sz w:val="22"/>
          <w:szCs w:val="22"/>
          <w:lang w:eastAsia="en-US"/>
        </w:rPr>
        <w:t>illustrates the sections of limit surfaces, damage accumulation surfaces and plastic strains.</w:t>
      </w:r>
      <w:r w:rsidRPr="00CE0783">
        <w:rPr>
          <w:sz w:val="22"/>
          <w:szCs w:val="22"/>
          <w:lang w:eastAsia="en-US"/>
        </w:rPr>
        <w:t xml:space="preserve"> </w:t>
      </w:r>
      <w:r>
        <w:rPr>
          <w:sz w:val="22"/>
          <w:szCs w:val="22"/>
          <w:lang w:eastAsia="en-US"/>
        </w:rPr>
        <w:t>An example of tension damage progress in different layers during the tests is shown in Fig. 6</w:t>
      </w:r>
      <w:r w:rsidRPr="00CE0783">
        <w:rPr>
          <w:i/>
          <w:sz w:val="22"/>
          <w:szCs w:val="22"/>
          <w:lang w:eastAsia="en-US"/>
        </w:rPr>
        <w:t>b</w:t>
      </w:r>
      <w:r w:rsidRPr="00CE0783">
        <w:rPr>
          <w:sz w:val="22"/>
          <w:szCs w:val="22"/>
          <w:lang w:eastAsia="en-US"/>
        </w:rPr>
        <w:t>.</w:t>
      </w:r>
    </w:p>
    <w:p w:rsidR="00C85676" w:rsidRDefault="00C85676" w:rsidP="00A466FE">
      <w:pPr>
        <w:pStyle w:val="FirstParagraph"/>
        <w:rPr>
          <w:sz w:val="22"/>
          <w:szCs w:val="22"/>
          <w:lang w:eastAsia="en-US"/>
        </w:rPr>
      </w:pPr>
    </w:p>
    <w:p w:rsidR="00CF4F50" w:rsidRPr="00CE0783" w:rsidRDefault="00CF4F50" w:rsidP="00A466FE">
      <w:pPr>
        <w:pStyle w:val="FirstParagraph"/>
        <w:rPr>
          <w:sz w:val="22"/>
          <w:szCs w:val="22"/>
          <w:lang w:eastAsia="en-US"/>
        </w:rPr>
      </w:pPr>
    </w:p>
    <w:p w:rsidR="00CF4F50" w:rsidRDefault="007F22DD" w:rsidP="00A466FE">
      <w:pPr>
        <w:pStyle w:val="FirstParagraph"/>
        <w:jc w:val="center"/>
        <w:rPr>
          <w:sz w:val="22"/>
          <w:szCs w:val="22"/>
          <w:lang w:val="ru-RU"/>
        </w:rPr>
      </w:pPr>
      <w:r>
        <w:rPr>
          <w:noProof/>
          <w:lang w:val="ru-RU" w:eastAsia="ru-RU"/>
        </w:rPr>
        <w:drawing>
          <wp:inline distT="0" distB="0" distL="0" distR="0">
            <wp:extent cx="5718175" cy="2661285"/>
            <wp:effectExtent l="0" t="0" r="0" b="0"/>
            <wp:docPr id="51" name="Рисунок 51" descr="SNAGHTML17f9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SNAGHTML17f910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18175" cy="2661285"/>
                    </a:xfrm>
                    <a:prstGeom prst="rect">
                      <a:avLst/>
                    </a:prstGeom>
                    <a:noFill/>
                    <a:ln>
                      <a:noFill/>
                    </a:ln>
                  </pic:spPr>
                </pic:pic>
              </a:graphicData>
            </a:graphic>
          </wp:inline>
        </w:drawing>
      </w:r>
    </w:p>
    <w:p w:rsidR="00A466FE" w:rsidRDefault="00A466FE" w:rsidP="00A466FE">
      <w:pPr>
        <w:pStyle w:val="FirstParagraph"/>
        <w:ind w:firstLine="284"/>
        <w:jc w:val="center"/>
        <w:rPr>
          <w:lang w:val="ru-RU"/>
        </w:rPr>
      </w:pPr>
    </w:p>
    <w:p w:rsidR="00A466FE" w:rsidRDefault="00A466FE" w:rsidP="00A466FE">
      <w:pPr>
        <w:pStyle w:val="FirstParagraph"/>
        <w:jc w:val="center"/>
        <w:rPr>
          <w:sz w:val="22"/>
          <w:szCs w:val="22"/>
        </w:rPr>
      </w:pPr>
      <w:r>
        <w:rPr>
          <w:b/>
          <w:sz w:val="22"/>
          <w:szCs w:val="22"/>
        </w:rPr>
        <w:t>Fig</w:t>
      </w:r>
      <w:r w:rsidRPr="00786787">
        <w:rPr>
          <w:b/>
          <w:sz w:val="22"/>
          <w:szCs w:val="22"/>
        </w:rPr>
        <w:t>. 5.</w:t>
      </w:r>
      <w:r w:rsidRPr="00786787">
        <w:rPr>
          <w:sz w:val="22"/>
          <w:szCs w:val="22"/>
        </w:rPr>
        <w:t xml:space="preserve"> </w:t>
      </w:r>
      <w:r>
        <w:rPr>
          <w:sz w:val="22"/>
          <w:szCs w:val="22"/>
        </w:rPr>
        <w:t>Experimental stress</w:t>
      </w:r>
      <w:r w:rsidRPr="00C909B0">
        <w:rPr>
          <w:sz w:val="22"/>
          <w:szCs w:val="22"/>
        </w:rPr>
        <w:t>-</w:t>
      </w:r>
      <w:r>
        <w:rPr>
          <w:sz w:val="22"/>
          <w:szCs w:val="22"/>
        </w:rPr>
        <w:t>strain</w:t>
      </w:r>
      <w:r w:rsidRPr="00C909B0">
        <w:rPr>
          <w:sz w:val="22"/>
          <w:szCs w:val="22"/>
        </w:rPr>
        <w:t xml:space="preserve"> </w:t>
      </w:r>
      <w:r>
        <w:rPr>
          <w:sz w:val="22"/>
          <w:szCs w:val="22"/>
        </w:rPr>
        <w:t>diagrams</w:t>
      </w:r>
      <w:r w:rsidRPr="00C909B0">
        <w:rPr>
          <w:sz w:val="22"/>
          <w:szCs w:val="22"/>
        </w:rPr>
        <w:t xml:space="preserve"> </w:t>
      </w:r>
      <w:r>
        <w:rPr>
          <w:sz w:val="22"/>
          <w:szCs w:val="22"/>
        </w:rPr>
        <w:t>for UD2 fabric-based CRP</w:t>
      </w:r>
    </w:p>
    <w:p w:rsidR="00A466FE" w:rsidRPr="00C909B0" w:rsidRDefault="00A466FE" w:rsidP="00CF4F50">
      <w:pPr>
        <w:pStyle w:val="FirstParagraph"/>
        <w:jc w:val="center"/>
        <w:rPr>
          <w:sz w:val="22"/>
          <w:szCs w:val="22"/>
        </w:rPr>
      </w:pPr>
      <w:r>
        <w:rPr>
          <w:sz w:val="22"/>
          <w:szCs w:val="22"/>
        </w:rPr>
        <w:t>(combination</w:t>
      </w:r>
      <w:r w:rsidRPr="00C909B0">
        <w:rPr>
          <w:sz w:val="22"/>
          <w:szCs w:val="22"/>
        </w:rPr>
        <w:t xml:space="preserve"> </w:t>
      </w:r>
      <w:r>
        <w:rPr>
          <w:sz w:val="22"/>
          <w:szCs w:val="22"/>
        </w:rPr>
        <w:t>of</w:t>
      </w:r>
      <w:r w:rsidRPr="00C909B0">
        <w:rPr>
          <w:sz w:val="22"/>
          <w:szCs w:val="22"/>
        </w:rPr>
        <w:t xml:space="preserve"> </w:t>
      </w:r>
      <w:r>
        <w:rPr>
          <w:sz w:val="22"/>
          <w:szCs w:val="22"/>
        </w:rPr>
        <w:t>angles</w:t>
      </w:r>
      <w:r w:rsidRPr="00C909B0">
        <w:rPr>
          <w:sz w:val="22"/>
          <w:szCs w:val="22"/>
        </w:rPr>
        <w:t xml:space="preserve"> </w:t>
      </w:r>
      <w:r w:rsidRPr="0098085D">
        <w:rPr>
          <w:sz w:val="22"/>
          <w:szCs w:val="22"/>
        </w:rPr>
        <w:t>α</w:t>
      </w:r>
      <w:r w:rsidRPr="00C909B0">
        <w:rPr>
          <w:sz w:val="22"/>
          <w:szCs w:val="22"/>
        </w:rPr>
        <w:t xml:space="preserve"> = – 22.5</w:t>
      </w:r>
      <w:r w:rsidRPr="0098085D">
        <w:rPr>
          <w:sz w:val="22"/>
          <w:szCs w:val="22"/>
          <w:vertAlign w:val="superscript"/>
        </w:rPr>
        <w:t>o</w:t>
      </w:r>
      <w:r w:rsidRPr="00C909B0">
        <w:rPr>
          <w:sz w:val="22"/>
          <w:szCs w:val="22"/>
        </w:rPr>
        <w:t xml:space="preserve">, </w:t>
      </w:r>
      <w:r w:rsidRPr="0098085D">
        <w:rPr>
          <w:sz w:val="22"/>
          <w:szCs w:val="22"/>
        </w:rPr>
        <w:t>β</w:t>
      </w:r>
      <w:r w:rsidRPr="00C909B0">
        <w:rPr>
          <w:sz w:val="22"/>
          <w:szCs w:val="22"/>
        </w:rPr>
        <w:t xml:space="preserve"> = 75</w:t>
      </w:r>
      <w:r w:rsidRPr="0098085D">
        <w:rPr>
          <w:sz w:val="22"/>
          <w:szCs w:val="22"/>
          <w:vertAlign w:val="superscript"/>
        </w:rPr>
        <w:t>o</w:t>
      </w:r>
      <w:r>
        <w:rPr>
          <w:sz w:val="22"/>
          <w:szCs w:val="22"/>
          <w:vertAlign w:val="superscript"/>
        </w:rPr>
        <w:t>)</w:t>
      </w:r>
      <w:r>
        <w:rPr>
          <w:sz w:val="22"/>
          <w:szCs w:val="22"/>
        </w:rPr>
        <w:t xml:space="preserve"> versus the simulation data.</w:t>
      </w:r>
    </w:p>
    <w:p w:rsidR="00A466FE" w:rsidRDefault="00A466FE" w:rsidP="00CF4F50">
      <w:pPr>
        <w:ind w:left="567" w:right="6" w:hanging="567"/>
        <w:jc w:val="both"/>
        <w:rPr>
          <w:color w:val="000000"/>
          <w:sz w:val="22"/>
          <w:szCs w:val="22"/>
        </w:rPr>
      </w:pPr>
    </w:p>
    <w:p w:rsidR="00D2707E" w:rsidRDefault="00D2707E" w:rsidP="00CF4F50">
      <w:pPr>
        <w:ind w:left="567" w:right="6" w:hanging="567"/>
        <w:jc w:val="both"/>
        <w:rPr>
          <w:color w:val="000000"/>
          <w:sz w:val="22"/>
          <w:szCs w:val="22"/>
        </w:rPr>
      </w:pPr>
    </w:p>
    <w:p w:rsidR="00A466FE" w:rsidRDefault="007F22DD" w:rsidP="00CF4F50">
      <w:pPr>
        <w:ind w:left="567" w:right="4" w:hanging="567"/>
        <w:jc w:val="both"/>
        <w:rPr>
          <w:color w:val="000000"/>
          <w:sz w:val="22"/>
          <w:szCs w:val="22"/>
        </w:rPr>
      </w:pPr>
      <w:r>
        <w:rPr>
          <w:noProof/>
          <w:lang w:val="ru-RU" w:eastAsia="ru-RU"/>
        </w:rPr>
        <w:drawing>
          <wp:inline distT="0" distB="0" distL="0" distR="0">
            <wp:extent cx="5725160" cy="2490470"/>
            <wp:effectExtent l="0" t="0" r="0" b="0"/>
            <wp:docPr id="52" name="Рисунок 52" descr="SNAGHTML190ba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SNAGHTML190bab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25160" cy="2490470"/>
                    </a:xfrm>
                    <a:prstGeom prst="rect">
                      <a:avLst/>
                    </a:prstGeom>
                    <a:noFill/>
                    <a:ln>
                      <a:noFill/>
                    </a:ln>
                  </pic:spPr>
                </pic:pic>
              </a:graphicData>
            </a:graphic>
          </wp:inline>
        </w:drawing>
      </w:r>
    </w:p>
    <w:p w:rsidR="00A466FE" w:rsidRDefault="00A466FE" w:rsidP="00A466FE">
      <w:pPr>
        <w:pStyle w:val="NormalWCCM"/>
        <w:ind w:firstLine="0"/>
        <w:rPr>
          <w:sz w:val="22"/>
          <w:szCs w:val="22"/>
        </w:rPr>
      </w:pPr>
    </w:p>
    <w:p w:rsidR="00A466FE" w:rsidRPr="00A466FE" w:rsidRDefault="00A466FE" w:rsidP="00A466FE">
      <w:pPr>
        <w:pStyle w:val="FirstParagraph"/>
        <w:ind w:firstLine="284"/>
        <w:jc w:val="center"/>
        <w:rPr>
          <w:rStyle w:val="FontStyle50"/>
          <w:sz w:val="22"/>
          <w:szCs w:val="22"/>
        </w:rPr>
      </w:pPr>
      <w:r>
        <w:rPr>
          <w:b/>
          <w:sz w:val="22"/>
          <w:szCs w:val="22"/>
        </w:rPr>
        <w:t>Fig</w:t>
      </w:r>
      <w:r w:rsidRPr="00786787">
        <w:rPr>
          <w:b/>
          <w:sz w:val="22"/>
          <w:szCs w:val="22"/>
        </w:rPr>
        <w:t>. 6.</w:t>
      </w:r>
      <w:r w:rsidRPr="00786787">
        <w:rPr>
          <w:sz w:val="22"/>
          <w:szCs w:val="22"/>
        </w:rPr>
        <w:t xml:space="preserve"> </w:t>
      </w:r>
      <w:r>
        <w:rPr>
          <w:sz w:val="22"/>
          <w:szCs w:val="22"/>
        </w:rPr>
        <w:t>Simulation</w:t>
      </w:r>
      <w:r w:rsidRPr="009950E8">
        <w:rPr>
          <w:sz w:val="22"/>
          <w:szCs w:val="22"/>
        </w:rPr>
        <w:t xml:space="preserve"> </w:t>
      </w:r>
      <w:r>
        <w:rPr>
          <w:sz w:val="22"/>
          <w:szCs w:val="22"/>
        </w:rPr>
        <w:t>results</w:t>
      </w:r>
      <w:r w:rsidRPr="009950E8">
        <w:rPr>
          <w:sz w:val="22"/>
          <w:szCs w:val="22"/>
        </w:rPr>
        <w:t xml:space="preserve">: </w:t>
      </w:r>
      <w:r w:rsidRPr="009950E8">
        <w:rPr>
          <w:i/>
          <w:sz w:val="22"/>
          <w:szCs w:val="22"/>
          <w:lang w:val="ru-RU"/>
        </w:rPr>
        <w:t>а</w:t>
      </w:r>
      <w:r w:rsidRPr="009950E8">
        <w:rPr>
          <w:sz w:val="22"/>
          <w:szCs w:val="22"/>
        </w:rPr>
        <w:t xml:space="preserve">) </w:t>
      </w:r>
      <w:r>
        <w:rPr>
          <w:sz w:val="22"/>
          <w:szCs w:val="22"/>
        </w:rPr>
        <w:t>loading</w:t>
      </w:r>
      <w:r w:rsidRPr="009950E8">
        <w:rPr>
          <w:sz w:val="22"/>
          <w:szCs w:val="22"/>
        </w:rPr>
        <w:t xml:space="preserve"> </w:t>
      </w:r>
      <w:r>
        <w:rPr>
          <w:sz w:val="22"/>
          <w:szCs w:val="22"/>
        </w:rPr>
        <w:t>surfaces</w:t>
      </w:r>
      <w:r w:rsidRPr="009950E8">
        <w:rPr>
          <w:sz w:val="22"/>
          <w:szCs w:val="22"/>
        </w:rPr>
        <w:t xml:space="preserve"> (</w:t>
      </w:r>
      <w:r w:rsidRPr="00A3449C">
        <w:rPr>
          <w:sz w:val="22"/>
          <w:szCs w:val="22"/>
        </w:rPr>
        <w:t>in comparison with the test data</w:t>
      </w:r>
      <w:r w:rsidRPr="009950E8">
        <w:rPr>
          <w:sz w:val="22"/>
          <w:szCs w:val="22"/>
        </w:rPr>
        <w:t>)</w:t>
      </w:r>
      <w:r w:rsidRPr="00A466FE">
        <w:rPr>
          <w:rStyle w:val="FontStyle50"/>
          <w:sz w:val="22"/>
          <w:szCs w:val="22"/>
        </w:rPr>
        <w:t>;</w:t>
      </w:r>
    </w:p>
    <w:p w:rsidR="00A466FE" w:rsidRPr="00A466FE" w:rsidRDefault="00A466FE" w:rsidP="00A466FE">
      <w:pPr>
        <w:pStyle w:val="FirstParagraph"/>
        <w:ind w:firstLine="284"/>
        <w:jc w:val="center"/>
        <w:rPr>
          <w:rStyle w:val="FontStyle50"/>
          <w:sz w:val="22"/>
          <w:szCs w:val="22"/>
        </w:rPr>
      </w:pPr>
      <w:r w:rsidRPr="00A466FE">
        <w:rPr>
          <w:rStyle w:val="FontStyle50"/>
          <w:i/>
          <w:sz w:val="22"/>
          <w:szCs w:val="22"/>
        </w:rPr>
        <w:t>b</w:t>
      </w:r>
      <w:r w:rsidRPr="00A466FE">
        <w:rPr>
          <w:rStyle w:val="FontStyle50"/>
          <w:sz w:val="22"/>
          <w:szCs w:val="22"/>
        </w:rPr>
        <w:t>) uniaxial tension damage accumulation in different layers of polymeric composite</w:t>
      </w:r>
    </w:p>
    <w:p w:rsidR="00A466FE" w:rsidRPr="009950E8" w:rsidRDefault="00A466FE" w:rsidP="00A466FE">
      <w:pPr>
        <w:pStyle w:val="FirstParagraph"/>
        <w:ind w:firstLine="284"/>
        <w:jc w:val="center"/>
        <w:rPr>
          <w:sz w:val="22"/>
          <w:szCs w:val="22"/>
        </w:rPr>
      </w:pPr>
      <w:r w:rsidRPr="00A466FE">
        <w:rPr>
          <w:rStyle w:val="FontStyle50"/>
          <w:sz w:val="22"/>
          <w:szCs w:val="22"/>
        </w:rPr>
        <w:lastRenderedPageBreak/>
        <w:t xml:space="preserve">based on </w:t>
      </w:r>
      <w:r>
        <w:rPr>
          <w:sz w:val="22"/>
          <w:szCs w:val="22"/>
        </w:rPr>
        <w:t>UD</w:t>
      </w:r>
      <w:r w:rsidRPr="009950E8">
        <w:rPr>
          <w:sz w:val="22"/>
          <w:szCs w:val="22"/>
        </w:rPr>
        <w:t>1+</w:t>
      </w:r>
      <w:r>
        <w:rPr>
          <w:sz w:val="22"/>
          <w:szCs w:val="22"/>
        </w:rPr>
        <w:t>UD</w:t>
      </w:r>
      <w:r w:rsidRPr="009950E8">
        <w:rPr>
          <w:sz w:val="22"/>
          <w:szCs w:val="22"/>
        </w:rPr>
        <w:t>2</w:t>
      </w:r>
      <w:r>
        <w:rPr>
          <w:sz w:val="22"/>
          <w:szCs w:val="22"/>
        </w:rPr>
        <w:t xml:space="preserve"> fabric combination.</w:t>
      </w:r>
    </w:p>
    <w:p w:rsidR="00A466FE" w:rsidRPr="009950E8" w:rsidRDefault="00A466FE" w:rsidP="00A466FE">
      <w:pPr>
        <w:pStyle w:val="FirstParagraph"/>
        <w:rPr>
          <w:sz w:val="22"/>
          <w:szCs w:val="22"/>
        </w:rPr>
      </w:pPr>
    </w:p>
    <w:p w:rsidR="00C85676" w:rsidRPr="009950E8" w:rsidRDefault="00C85676" w:rsidP="00C85676">
      <w:pPr>
        <w:pStyle w:val="1stTitleWCCM"/>
        <w:tabs>
          <w:tab w:val="clear" w:pos="360"/>
          <w:tab w:val="left" w:pos="284"/>
        </w:tabs>
        <w:spacing w:before="0" w:after="0"/>
        <w:outlineLvl w:val="0"/>
        <w:rPr>
          <w:caps w:val="0"/>
          <w:sz w:val="22"/>
          <w:szCs w:val="22"/>
        </w:rPr>
      </w:pPr>
      <w:r w:rsidRPr="009950E8">
        <w:rPr>
          <w:sz w:val="22"/>
          <w:szCs w:val="22"/>
        </w:rPr>
        <w:t>3.</w:t>
      </w:r>
      <w:r w:rsidRPr="009950E8">
        <w:rPr>
          <w:sz w:val="22"/>
          <w:szCs w:val="22"/>
        </w:rPr>
        <w:tab/>
      </w:r>
      <w:r>
        <w:rPr>
          <w:caps w:val="0"/>
          <w:sz w:val="22"/>
          <w:szCs w:val="22"/>
        </w:rPr>
        <w:t>Conclusion</w:t>
      </w:r>
    </w:p>
    <w:p w:rsidR="00C85676" w:rsidRPr="009950E8" w:rsidRDefault="00C85676" w:rsidP="00C85676">
      <w:pPr>
        <w:pStyle w:val="FirstParagraph"/>
        <w:rPr>
          <w:sz w:val="22"/>
          <w:szCs w:val="22"/>
        </w:rPr>
      </w:pPr>
    </w:p>
    <w:p w:rsidR="00C85676" w:rsidRPr="001F234D" w:rsidRDefault="00C85676" w:rsidP="00C85676">
      <w:pPr>
        <w:pStyle w:val="FirstParagraph"/>
        <w:rPr>
          <w:sz w:val="22"/>
          <w:szCs w:val="22"/>
        </w:rPr>
      </w:pPr>
      <w:r>
        <w:rPr>
          <w:sz w:val="22"/>
          <w:szCs w:val="22"/>
        </w:rPr>
        <w:t>The model of polymeric composite monolayer was developed, taking into account damage and plastic strain</w:t>
      </w:r>
      <w:r w:rsidRPr="00786787">
        <w:rPr>
          <w:sz w:val="22"/>
          <w:szCs w:val="22"/>
        </w:rPr>
        <w:t xml:space="preserve"> </w:t>
      </w:r>
      <w:r>
        <w:rPr>
          <w:sz w:val="22"/>
          <w:szCs w:val="22"/>
        </w:rPr>
        <w:t>accumulation.</w:t>
      </w:r>
      <w:r w:rsidRPr="00786787">
        <w:rPr>
          <w:sz w:val="22"/>
          <w:szCs w:val="22"/>
        </w:rPr>
        <w:t xml:space="preserve"> </w:t>
      </w:r>
      <w:r>
        <w:rPr>
          <w:sz w:val="22"/>
          <w:szCs w:val="22"/>
        </w:rPr>
        <w:t>It was assessed how the parameters of damage accumulation model influence failure processes that take place in polymeric composite under combined loading. For a number of polymeric composite materials, monolayer model parameters were verified, including elastic and strength properties of monolayer with unidirectional fibers, as well as parameters characterizing the laws of damage progress and plastic strain accumulation.</w:t>
      </w:r>
      <w:r w:rsidRPr="001F234D">
        <w:rPr>
          <w:sz w:val="22"/>
          <w:szCs w:val="22"/>
        </w:rPr>
        <w:t xml:space="preserve"> </w:t>
      </w:r>
      <w:r>
        <w:rPr>
          <w:sz w:val="22"/>
          <w:szCs w:val="22"/>
        </w:rPr>
        <w:t>Comparison of the test data for combined loading versus numerical simulation results has shown that verification of parameters for the suggested model might lead to more accurate predictions for damage accumulation in the layers of composite material in complex stress-strain state</w:t>
      </w:r>
      <w:r w:rsidRPr="001F234D">
        <w:rPr>
          <w:sz w:val="22"/>
          <w:szCs w:val="22"/>
        </w:rPr>
        <w:t xml:space="preserve">. </w:t>
      </w:r>
      <w:r>
        <w:rPr>
          <w:sz w:val="22"/>
          <w:szCs w:val="22"/>
        </w:rPr>
        <w:t>It was analysed how well numerical simulation results converge with the test data for polymeric composites based on various combinations of fabrics. High</w:t>
      </w:r>
      <w:r w:rsidRPr="001F234D">
        <w:rPr>
          <w:sz w:val="22"/>
          <w:szCs w:val="22"/>
        </w:rPr>
        <w:t xml:space="preserve"> </w:t>
      </w:r>
      <w:r>
        <w:rPr>
          <w:sz w:val="22"/>
          <w:szCs w:val="22"/>
        </w:rPr>
        <w:t>accuracy</w:t>
      </w:r>
      <w:r w:rsidRPr="001F234D">
        <w:rPr>
          <w:sz w:val="22"/>
          <w:szCs w:val="22"/>
        </w:rPr>
        <w:t xml:space="preserve"> </w:t>
      </w:r>
      <w:r>
        <w:rPr>
          <w:sz w:val="22"/>
          <w:szCs w:val="22"/>
        </w:rPr>
        <w:t>of</w:t>
      </w:r>
      <w:r w:rsidRPr="001F234D">
        <w:rPr>
          <w:sz w:val="22"/>
          <w:szCs w:val="22"/>
        </w:rPr>
        <w:t xml:space="preserve"> </w:t>
      </w:r>
      <w:r>
        <w:rPr>
          <w:sz w:val="22"/>
          <w:szCs w:val="22"/>
        </w:rPr>
        <w:t>simulation</w:t>
      </w:r>
      <w:r w:rsidRPr="001F234D">
        <w:rPr>
          <w:sz w:val="22"/>
          <w:szCs w:val="22"/>
        </w:rPr>
        <w:t xml:space="preserve"> </w:t>
      </w:r>
      <w:r>
        <w:rPr>
          <w:sz w:val="22"/>
          <w:szCs w:val="22"/>
        </w:rPr>
        <w:t>results</w:t>
      </w:r>
      <w:r w:rsidRPr="001F234D">
        <w:rPr>
          <w:sz w:val="22"/>
          <w:szCs w:val="22"/>
        </w:rPr>
        <w:t xml:space="preserve"> </w:t>
      </w:r>
      <w:r>
        <w:rPr>
          <w:sz w:val="22"/>
          <w:szCs w:val="22"/>
        </w:rPr>
        <w:t>was</w:t>
      </w:r>
      <w:r w:rsidRPr="001F234D">
        <w:rPr>
          <w:sz w:val="22"/>
          <w:szCs w:val="22"/>
        </w:rPr>
        <w:t xml:space="preserve"> </w:t>
      </w:r>
      <w:r>
        <w:rPr>
          <w:sz w:val="22"/>
          <w:szCs w:val="22"/>
        </w:rPr>
        <w:t>demonstrated</w:t>
      </w:r>
      <w:r w:rsidRPr="001F234D">
        <w:rPr>
          <w:sz w:val="22"/>
          <w:szCs w:val="22"/>
        </w:rPr>
        <w:t xml:space="preserve"> </w:t>
      </w:r>
      <w:r>
        <w:rPr>
          <w:sz w:val="22"/>
          <w:szCs w:val="22"/>
        </w:rPr>
        <w:t>not</w:t>
      </w:r>
      <w:r w:rsidRPr="001F234D">
        <w:rPr>
          <w:sz w:val="22"/>
          <w:szCs w:val="22"/>
        </w:rPr>
        <w:t xml:space="preserve"> </w:t>
      </w:r>
      <w:r>
        <w:rPr>
          <w:sz w:val="22"/>
          <w:szCs w:val="22"/>
        </w:rPr>
        <w:t>only</w:t>
      </w:r>
      <w:r w:rsidRPr="001F234D">
        <w:rPr>
          <w:sz w:val="22"/>
          <w:szCs w:val="22"/>
        </w:rPr>
        <w:t xml:space="preserve"> </w:t>
      </w:r>
      <w:r>
        <w:rPr>
          <w:sz w:val="22"/>
          <w:szCs w:val="22"/>
        </w:rPr>
        <w:t>by</w:t>
      </w:r>
      <w:r w:rsidRPr="001F234D">
        <w:rPr>
          <w:sz w:val="22"/>
          <w:szCs w:val="22"/>
        </w:rPr>
        <w:t xml:space="preserve"> </w:t>
      </w:r>
      <w:r>
        <w:rPr>
          <w:sz w:val="22"/>
          <w:szCs w:val="22"/>
        </w:rPr>
        <w:t>comparison</w:t>
      </w:r>
      <w:r w:rsidRPr="001F234D">
        <w:rPr>
          <w:sz w:val="22"/>
          <w:szCs w:val="22"/>
        </w:rPr>
        <w:t xml:space="preserve"> </w:t>
      </w:r>
      <w:r>
        <w:rPr>
          <w:sz w:val="22"/>
          <w:szCs w:val="22"/>
        </w:rPr>
        <w:t>of</w:t>
      </w:r>
      <w:r w:rsidRPr="001F234D">
        <w:rPr>
          <w:sz w:val="22"/>
          <w:szCs w:val="22"/>
        </w:rPr>
        <w:t xml:space="preserve"> </w:t>
      </w:r>
      <w:r>
        <w:rPr>
          <w:sz w:val="22"/>
          <w:szCs w:val="22"/>
        </w:rPr>
        <w:t>effective</w:t>
      </w:r>
      <w:r w:rsidRPr="001F234D">
        <w:rPr>
          <w:sz w:val="22"/>
          <w:szCs w:val="22"/>
        </w:rPr>
        <w:t xml:space="preserve"> </w:t>
      </w:r>
      <w:r>
        <w:rPr>
          <w:sz w:val="22"/>
          <w:szCs w:val="22"/>
        </w:rPr>
        <w:t>elastic</w:t>
      </w:r>
      <w:r w:rsidRPr="001F234D">
        <w:rPr>
          <w:sz w:val="22"/>
          <w:szCs w:val="22"/>
        </w:rPr>
        <w:t xml:space="preserve"> </w:t>
      </w:r>
      <w:r>
        <w:rPr>
          <w:sz w:val="22"/>
          <w:szCs w:val="22"/>
        </w:rPr>
        <w:t>and</w:t>
      </w:r>
      <w:r w:rsidRPr="001F234D">
        <w:rPr>
          <w:sz w:val="22"/>
          <w:szCs w:val="22"/>
        </w:rPr>
        <w:t xml:space="preserve"> </w:t>
      </w:r>
      <w:r>
        <w:rPr>
          <w:sz w:val="22"/>
          <w:szCs w:val="22"/>
        </w:rPr>
        <w:t>strength</w:t>
      </w:r>
      <w:r w:rsidRPr="001F234D">
        <w:rPr>
          <w:sz w:val="22"/>
          <w:szCs w:val="22"/>
        </w:rPr>
        <w:t xml:space="preserve"> </w:t>
      </w:r>
      <w:r>
        <w:rPr>
          <w:sz w:val="22"/>
          <w:szCs w:val="22"/>
        </w:rPr>
        <w:t>parameters, but also by comparison of plastic strain growth for the material based on a combination of fabrics</w:t>
      </w:r>
      <w:r w:rsidRPr="001F234D">
        <w:rPr>
          <w:sz w:val="22"/>
          <w:szCs w:val="22"/>
        </w:rPr>
        <w:t>.</w:t>
      </w:r>
    </w:p>
    <w:p w:rsidR="00C85676" w:rsidRDefault="00C85676" w:rsidP="00704B24">
      <w:pPr>
        <w:spacing w:before="60" w:after="60"/>
        <w:ind w:left="567" w:right="4" w:hanging="567"/>
        <w:jc w:val="both"/>
        <w:rPr>
          <w:color w:val="000000"/>
          <w:sz w:val="22"/>
          <w:szCs w:val="22"/>
        </w:rPr>
      </w:pPr>
    </w:p>
    <w:p w:rsidR="00901788" w:rsidRDefault="00901788" w:rsidP="00704B24">
      <w:pPr>
        <w:spacing w:before="60" w:after="60"/>
        <w:ind w:left="567" w:right="4" w:hanging="567"/>
        <w:jc w:val="both"/>
        <w:rPr>
          <w:color w:val="000000"/>
          <w:sz w:val="22"/>
          <w:szCs w:val="22"/>
        </w:rPr>
      </w:pPr>
    </w:p>
    <w:p w:rsidR="00A466FE" w:rsidRDefault="00A466FE" w:rsidP="00A466FE">
      <w:pPr>
        <w:pStyle w:val="RefTitleWCCM"/>
        <w:spacing w:before="0" w:after="0"/>
        <w:outlineLvl w:val="0"/>
        <w:rPr>
          <w:caps w:val="0"/>
          <w:sz w:val="22"/>
          <w:szCs w:val="22"/>
        </w:rPr>
      </w:pPr>
      <w:r>
        <w:rPr>
          <w:caps w:val="0"/>
          <w:sz w:val="22"/>
          <w:szCs w:val="22"/>
        </w:rPr>
        <w:t>References</w:t>
      </w:r>
    </w:p>
    <w:p w:rsidR="00A466FE" w:rsidRPr="00A14A8C" w:rsidRDefault="00A466FE" w:rsidP="00A466FE">
      <w:pPr>
        <w:jc w:val="both"/>
        <w:rPr>
          <w:caps/>
          <w:sz w:val="22"/>
          <w:szCs w:val="22"/>
        </w:rPr>
      </w:pPr>
    </w:p>
    <w:p w:rsidR="00A466FE" w:rsidRPr="00053447" w:rsidRDefault="00A466FE" w:rsidP="00A466FE">
      <w:pPr>
        <w:ind w:left="426" w:hanging="426"/>
        <w:jc w:val="both"/>
        <w:rPr>
          <w:sz w:val="22"/>
          <w:szCs w:val="22"/>
        </w:rPr>
      </w:pPr>
      <w:r w:rsidRPr="00053447">
        <w:rPr>
          <w:sz w:val="22"/>
          <w:szCs w:val="22"/>
        </w:rPr>
        <w:t>[1]</w:t>
      </w:r>
      <w:r w:rsidRPr="00053447">
        <w:rPr>
          <w:sz w:val="22"/>
          <w:szCs w:val="22"/>
        </w:rPr>
        <w:tab/>
        <w:t xml:space="preserve">M. Arcan, Z. Hashin,  A. Voloshin, A Method to Produce Uniform Plane-stress States with Applications to Fiber-reinforced Materials. </w:t>
      </w:r>
      <w:r w:rsidRPr="00053447">
        <w:rPr>
          <w:i/>
          <w:sz w:val="22"/>
          <w:szCs w:val="22"/>
        </w:rPr>
        <w:t>Experimental mechanics</w:t>
      </w:r>
      <w:r w:rsidRPr="00053447">
        <w:rPr>
          <w:sz w:val="22"/>
          <w:szCs w:val="22"/>
        </w:rPr>
        <w:t>, 18(2): 141-146, 1978.</w:t>
      </w:r>
    </w:p>
    <w:p w:rsidR="00A466FE" w:rsidRPr="00A06671" w:rsidRDefault="00A466FE" w:rsidP="00A466FE">
      <w:pPr>
        <w:ind w:left="426" w:hanging="426"/>
        <w:jc w:val="both"/>
        <w:rPr>
          <w:sz w:val="22"/>
          <w:szCs w:val="22"/>
        </w:rPr>
      </w:pPr>
      <w:r w:rsidRPr="00053447">
        <w:rPr>
          <w:sz w:val="22"/>
          <w:szCs w:val="22"/>
        </w:rPr>
        <w:t>[2]</w:t>
      </w:r>
      <w:r w:rsidRPr="00053447">
        <w:rPr>
          <w:sz w:val="22"/>
          <w:szCs w:val="22"/>
        </w:rPr>
        <w:tab/>
        <w:t>L. M. Kachanov. Time of the rupture process creep conditions,</w:t>
      </w:r>
      <w:r w:rsidRPr="00053447">
        <w:rPr>
          <w:i/>
          <w:sz w:val="22"/>
          <w:szCs w:val="22"/>
        </w:rPr>
        <w:t xml:space="preserve"> Izv Akad Nauk S.S.R. Otd, Tech</w:t>
      </w:r>
      <w:r w:rsidRPr="00703365">
        <w:rPr>
          <w:i/>
          <w:sz w:val="22"/>
          <w:szCs w:val="22"/>
        </w:rPr>
        <w:t>. Nauk</w:t>
      </w:r>
      <w:r>
        <w:rPr>
          <w:sz w:val="22"/>
          <w:szCs w:val="22"/>
        </w:rPr>
        <w:t>, 8</w:t>
      </w:r>
      <w:r w:rsidRPr="00A06671">
        <w:rPr>
          <w:sz w:val="22"/>
          <w:szCs w:val="22"/>
        </w:rPr>
        <w:t>: 26-31</w:t>
      </w:r>
      <w:r>
        <w:rPr>
          <w:sz w:val="22"/>
          <w:szCs w:val="22"/>
        </w:rPr>
        <w:t xml:space="preserve">, </w:t>
      </w:r>
      <w:r w:rsidRPr="00A06671">
        <w:rPr>
          <w:sz w:val="22"/>
          <w:szCs w:val="22"/>
        </w:rPr>
        <w:t>1958</w:t>
      </w:r>
      <w:r>
        <w:rPr>
          <w:sz w:val="22"/>
          <w:szCs w:val="22"/>
        </w:rPr>
        <w:t>.</w:t>
      </w:r>
    </w:p>
    <w:p w:rsidR="00A466FE" w:rsidRPr="00A06671" w:rsidRDefault="00A466FE" w:rsidP="00A466FE">
      <w:pPr>
        <w:ind w:left="426" w:hanging="426"/>
        <w:jc w:val="both"/>
        <w:rPr>
          <w:sz w:val="22"/>
          <w:szCs w:val="22"/>
        </w:rPr>
      </w:pPr>
      <w:r>
        <w:rPr>
          <w:sz w:val="22"/>
          <w:szCs w:val="22"/>
        </w:rPr>
        <w:t>[3]</w:t>
      </w:r>
      <w:r>
        <w:rPr>
          <w:sz w:val="22"/>
          <w:szCs w:val="22"/>
        </w:rPr>
        <w:tab/>
      </w:r>
      <w:r w:rsidRPr="00A06671">
        <w:rPr>
          <w:sz w:val="22"/>
          <w:szCs w:val="22"/>
        </w:rPr>
        <w:t>Y. N.</w:t>
      </w:r>
      <w:r>
        <w:rPr>
          <w:sz w:val="22"/>
          <w:szCs w:val="22"/>
        </w:rPr>
        <w:t xml:space="preserve"> </w:t>
      </w:r>
      <w:r w:rsidRPr="00A06671">
        <w:rPr>
          <w:sz w:val="22"/>
          <w:szCs w:val="22"/>
        </w:rPr>
        <w:t>Rabotnov</w:t>
      </w:r>
      <w:r>
        <w:rPr>
          <w:sz w:val="22"/>
          <w:szCs w:val="22"/>
        </w:rPr>
        <w:t>.</w:t>
      </w:r>
      <w:r w:rsidRPr="00A06671">
        <w:rPr>
          <w:sz w:val="22"/>
          <w:szCs w:val="22"/>
        </w:rPr>
        <w:t xml:space="preserve"> Creep rupture</w:t>
      </w:r>
      <w:r>
        <w:rPr>
          <w:sz w:val="22"/>
          <w:szCs w:val="22"/>
        </w:rPr>
        <w:t>.</w:t>
      </w:r>
      <w:r w:rsidRPr="00A06671">
        <w:rPr>
          <w:sz w:val="22"/>
          <w:szCs w:val="22"/>
        </w:rPr>
        <w:t xml:space="preserve"> </w:t>
      </w:r>
      <w:r w:rsidRPr="00703365">
        <w:rPr>
          <w:i/>
          <w:sz w:val="22"/>
          <w:szCs w:val="22"/>
        </w:rPr>
        <w:t>Proc. XII. Int. Cong. Appl. Mech</w:t>
      </w:r>
      <w:r w:rsidRPr="00A06671">
        <w:rPr>
          <w:sz w:val="22"/>
          <w:szCs w:val="22"/>
        </w:rPr>
        <w:t>.</w:t>
      </w:r>
      <w:r>
        <w:rPr>
          <w:sz w:val="22"/>
          <w:szCs w:val="22"/>
        </w:rPr>
        <w:t xml:space="preserve"> Stanford-Springer, </w:t>
      </w:r>
      <w:r w:rsidRPr="00A06671">
        <w:rPr>
          <w:sz w:val="22"/>
          <w:szCs w:val="22"/>
        </w:rPr>
        <w:t>1968</w:t>
      </w:r>
      <w:r>
        <w:rPr>
          <w:sz w:val="22"/>
          <w:szCs w:val="22"/>
        </w:rPr>
        <w:t>.</w:t>
      </w:r>
    </w:p>
    <w:p w:rsidR="00A466FE" w:rsidRPr="00A06671" w:rsidRDefault="00A466FE" w:rsidP="00A466FE">
      <w:pPr>
        <w:ind w:left="426" w:hanging="426"/>
        <w:jc w:val="both"/>
        <w:rPr>
          <w:sz w:val="22"/>
          <w:szCs w:val="22"/>
        </w:rPr>
      </w:pPr>
      <w:r>
        <w:rPr>
          <w:sz w:val="22"/>
          <w:szCs w:val="22"/>
        </w:rPr>
        <w:t>[4]</w:t>
      </w:r>
      <w:r>
        <w:rPr>
          <w:sz w:val="22"/>
          <w:szCs w:val="22"/>
        </w:rPr>
        <w:tab/>
      </w:r>
      <w:r w:rsidRPr="00A06671">
        <w:rPr>
          <w:sz w:val="22"/>
          <w:szCs w:val="22"/>
        </w:rPr>
        <w:t>P. A</w:t>
      </w:r>
      <w:r>
        <w:rPr>
          <w:sz w:val="22"/>
          <w:szCs w:val="22"/>
        </w:rPr>
        <w:t>. Ladevèze.</w:t>
      </w:r>
      <w:r w:rsidRPr="00A06671">
        <w:rPr>
          <w:sz w:val="22"/>
          <w:szCs w:val="22"/>
        </w:rPr>
        <w:t xml:space="preserve"> </w:t>
      </w:r>
      <w:r>
        <w:rPr>
          <w:sz w:val="22"/>
          <w:szCs w:val="22"/>
        </w:rPr>
        <w:t>D</w:t>
      </w:r>
      <w:r w:rsidRPr="00A06671">
        <w:rPr>
          <w:sz w:val="22"/>
          <w:szCs w:val="22"/>
        </w:rPr>
        <w:t>amage computational meth</w:t>
      </w:r>
      <w:r>
        <w:rPr>
          <w:sz w:val="22"/>
          <w:szCs w:val="22"/>
        </w:rPr>
        <w:t>od for composite structures.</w:t>
      </w:r>
      <w:r w:rsidRPr="00A06671">
        <w:rPr>
          <w:sz w:val="22"/>
          <w:szCs w:val="22"/>
        </w:rPr>
        <w:t xml:space="preserve"> </w:t>
      </w:r>
      <w:r w:rsidRPr="00703365">
        <w:rPr>
          <w:i/>
          <w:sz w:val="22"/>
          <w:szCs w:val="22"/>
        </w:rPr>
        <w:t>Computer Structures</w:t>
      </w:r>
      <w:r>
        <w:rPr>
          <w:sz w:val="22"/>
          <w:szCs w:val="22"/>
        </w:rPr>
        <w:t>, vol. 44, 1992.</w:t>
      </w:r>
    </w:p>
    <w:p w:rsidR="00A466FE" w:rsidRPr="00556A20" w:rsidRDefault="00A466FE" w:rsidP="00A466FE">
      <w:pPr>
        <w:ind w:left="426" w:hanging="426"/>
        <w:jc w:val="both"/>
        <w:rPr>
          <w:sz w:val="22"/>
          <w:szCs w:val="22"/>
        </w:rPr>
      </w:pPr>
      <w:r>
        <w:rPr>
          <w:sz w:val="22"/>
          <w:szCs w:val="22"/>
        </w:rPr>
        <w:t>[5]</w:t>
      </w:r>
      <w:r>
        <w:rPr>
          <w:sz w:val="22"/>
          <w:szCs w:val="22"/>
        </w:rPr>
        <w:tab/>
      </w:r>
      <w:r w:rsidRPr="00053447">
        <w:rPr>
          <w:sz w:val="22"/>
          <w:szCs w:val="22"/>
        </w:rPr>
        <w:t xml:space="preserve">Dodonov P.A., Fedonyuk N.N., Damage model for the composite material under multiaxial loading in </w:t>
      </w:r>
      <w:r w:rsidRPr="00556A20">
        <w:rPr>
          <w:i/>
          <w:sz w:val="22"/>
          <w:szCs w:val="22"/>
        </w:rPr>
        <w:t>Proceedings of the 17th European Conference on Composite Materials (ECCM17), München, from June 26th to 30th</w:t>
      </w:r>
      <w:r w:rsidRPr="00053447">
        <w:rPr>
          <w:sz w:val="22"/>
          <w:szCs w:val="22"/>
        </w:rPr>
        <w:t xml:space="preserve">, </w:t>
      </w:r>
      <w:r>
        <w:rPr>
          <w:sz w:val="22"/>
          <w:szCs w:val="22"/>
        </w:rPr>
        <w:t>paper#3.03-07,</w:t>
      </w:r>
      <w:r w:rsidRPr="00556A20">
        <w:rPr>
          <w:sz w:val="22"/>
          <w:szCs w:val="22"/>
        </w:rPr>
        <w:t xml:space="preserve"> </w:t>
      </w:r>
      <w:r w:rsidRPr="00053447">
        <w:rPr>
          <w:sz w:val="22"/>
          <w:szCs w:val="22"/>
        </w:rPr>
        <w:t>2016</w:t>
      </w:r>
      <w:r w:rsidRPr="00556A20">
        <w:rPr>
          <w:sz w:val="22"/>
          <w:szCs w:val="22"/>
        </w:rPr>
        <w:t>.</w:t>
      </w:r>
    </w:p>
    <w:p w:rsidR="00A466FE" w:rsidRDefault="00A466FE" w:rsidP="00A466FE">
      <w:pPr>
        <w:ind w:left="426" w:hanging="426"/>
        <w:jc w:val="both"/>
        <w:rPr>
          <w:sz w:val="22"/>
          <w:szCs w:val="22"/>
        </w:rPr>
      </w:pPr>
      <w:r w:rsidRPr="00053447">
        <w:rPr>
          <w:sz w:val="22"/>
          <w:szCs w:val="22"/>
        </w:rPr>
        <w:t>[6]</w:t>
      </w:r>
      <w:r w:rsidRPr="00053447">
        <w:rPr>
          <w:sz w:val="22"/>
          <w:szCs w:val="22"/>
        </w:rPr>
        <w:tab/>
        <w:t xml:space="preserve">Daniels H.E. The statistical theory of the strength of bundles of threads. </w:t>
      </w:r>
      <w:r w:rsidRPr="00556A20">
        <w:rPr>
          <w:i/>
          <w:sz w:val="22"/>
          <w:szCs w:val="22"/>
        </w:rPr>
        <w:t>Proc Roy Soc</w:t>
      </w:r>
      <w:r w:rsidRPr="00053447">
        <w:rPr>
          <w:sz w:val="22"/>
          <w:szCs w:val="22"/>
        </w:rPr>
        <w:t>; A183: 405</w:t>
      </w:r>
      <w:r w:rsidRPr="0091647A">
        <w:rPr>
          <w:sz w:val="22"/>
          <w:szCs w:val="22"/>
        </w:rPr>
        <w:t>,</w:t>
      </w:r>
      <w:r w:rsidRPr="00556A20">
        <w:rPr>
          <w:sz w:val="22"/>
          <w:szCs w:val="22"/>
        </w:rPr>
        <w:t xml:space="preserve"> </w:t>
      </w:r>
      <w:r w:rsidRPr="00053447">
        <w:rPr>
          <w:sz w:val="22"/>
          <w:szCs w:val="22"/>
        </w:rPr>
        <w:t>1945.</w:t>
      </w:r>
    </w:p>
    <w:p w:rsidR="00A466FE" w:rsidRPr="00A67B40" w:rsidRDefault="00A466FE" w:rsidP="00A466FE">
      <w:pPr>
        <w:ind w:left="426" w:hanging="426"/>
        <w:jc w:val="both"/>
        <w:rPr>
          <w:sz w:val="22"/>
          <w:szCs w:val="22"/>
        </w:rPr>
      </w:pPr>
      <w:r w:rsidRPr="00053447">
        <w:rPr>
          <w:sz w:val="22"/>
          <w:szCs w:val="22"/>
        </w:rPr>
        <w:t>[</w:t>
      </w:r>
      <w:r>
        <w:rPr>
          <w:sz w:val="22"/>
          <w:szCs w:val="22"/>
        </w:rPr>
        <w:t>7</w:t>
      </w:r>
      <w:r w:rsidRPr="00053447">
        <w:rPr>
          <w:sz w:val="22"/>
          <w:szCs w:val="22"/>
        </w:rPr>
        <w:t>]</w:t>
      </w:r>
      <w:r w:rsidRPr="00053447">
        <w:rPr>
          <w:sz w:val="22"/>
          <w:szCs w:val="22"/>
        </w:rPr>
        <w:tab/>
        <w:t xml:space="preserve">Sapozhnikov S.B. and Cheremnykh S.I. The strength of fibre reinforced polymer under a complex </w:t>
      </w:r>
      <w:r w:rsidRPr="00A67B40">
        <w:rPr>
          <w:sz w:val="22"/>
          <w:szCs w:val="22"/>
        </w:rPr>
        <w:t xml:space="preserve">loading. </w:t>
      </w:r>
      <w:r w:rsidRPr="00A67B40">
        <w:rPr>
          <w:i/>
          <w:sz w:val="22"/>
          <w:szCs w:val="22"/>
        </w:rPr>
        <w:t>Compos Mater</w:t>
      </w:r>
      <w:r w:rsidRPr="00A67B40">
        <w:rPr>
          <w:sz w:val="22"/>
          <w:szCs w:val="22"/>
        </w:rPr>
        <w:t>; 47: 2525–2552, 2013.</w:t>
      </w:r>
    </w:p>
    <w:p w:rsidR="00A466FE" w:rsidRPr="00A67B40" w:rsidRDefault="00A466FE" w:rsidP="00A466FE">
      <w:pPr>
        <w:ind w:left="426" w:hanging="426"/>
        <w:jc w:val="both"/>
        <w:rPr>
          <w:sz w:val="22"/>
          <w:szCs w:val="22"/>
        </w:rPr>
      </w:pPr>
      <w:r w:rsidRPr="00A67B40">
        <w:rPr>
          <w:sz w:val="22"/>
          <w:szCs w:val="22"/>
        </w:rPr>
        <w:t>[8]</w:t>
      </w:r>
      <w:r w:rsidRPr="00A67B40">
        <w:rPr>
          <w:sz w:val="22"/>
          <w:szCs w:val="22"/>
        </w:rPr>
        <w:tab/>
        <w:t xml:space="preserve">P. Zinoviev, S.V. Grigoriev, O.V. Labedeva, L.R. Tairova. Strength of multilayered composites under plane stress state. </w:t>
      </w:r>
      <w:r w:rsidRPr="00A67B40">
        <w:rPr>
          <w:i/>
          <w:sz w:val="22"/>
          <w:szCs w:val="22"/>
        </w:rPr>
        <w:t xml:space="preserve">Composite Science Technology, </w:t>
      </w:r>
      <w:r w:rsidRPr="00A67B40">
        <w:rPr>
          <w:sz w:val="22"/>
          <w:szCs w:val="22"/>
        </w:rPr>
        <w:t>58:1209–24, 1998.</w:t>
      </w:r>
    </w:p>
    <w:p w:rsidR="00A466FE" w:rsidRPr="000D3BBE" w:rsidRDefault="00A466FE" w:rsidP="00704B24">
      <w:pPr>
        <w:spacing w:before="60" w:after="60"/>
        <w:ind w:left="567" w:right="4" w:hanging="567"/>
        <w:jc w:val="both"/>
        <w:rPr>
          <w:color w:val="000000"/>
          <w:sz w:val="22"/>
          <w:szCs w:val="22"/>
        </w:rPr>
      </w:pPr>
    </w:p>
    <w:sectPr w:rsidR="00A466FE" w:rsidRPr="000D3BBE" w:rsidSect="00A84527">
      <w:headerReference w:type="even" r:id="rId18"/>
      <w:headerReference w:type="default" r:id="rId19"/>
      <w:footerReference w:type="default" r:id="rId20"/>
      <w:pgSz w:w="11909" w:h="16834" w:code="9"/>
      <w:pgMar w:top="1701" w:right="1418" w:bottom="1418" w:left="1418" w:header="720" w:footer="720" w:gutter="0"/>
      <w:cols w:space="708"/>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C3C04" w:rsidRDefault="00CC3C04">
      <w:r>
        <w:separator/>
      </w:r>
    </w:p>
  </w:endnote>
  <w:endnote w:type="continuationSeparator" w:id="0">
    <w:p w:rsidR="00CC3C04" w:rsidRDefault="00CC3C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Helvetica">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281B" w:rsidRPr="0056281B" w:rsidRDefault="0056281B" w:rsidP="0056281B">
    <w:pPr>
      <w:jc w:val="center"/>
      <w:rPr>
        <w:sz w:val="18"/>
        <w:szCs w:val="18"/>
      </w:rPr>
    </w:pPr>
    <w:r w:rsidRPr="0056281B">
      <w:rPr>
        <w:sz w:val="18"/>
        <w:szCs w:val="18"/>
      </w:rPr>
      <w:t>First A. Author, Second B. Author and Third C. Author</w:t>
    </w:r>
  </w:p>
  <w:p w:rsidR="001D492D" w:rsidRDefault="001D492D">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C3C04" w:rsidRDefault="00CC3C04">
      <w:r>
        <w:separator/>
      </w:r>
    </w:p>
  </w:footnote>
  <w:footnote w:type="continuationSeparator" w:id="0">
    <w:p w:rsidR="00CC3C04" w:rsidRDefault="00CC3C0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4527" w:rsidRPr="00CF611D" w:rsidRDefault="00704B24">
    <w:pPr>
      <w:pStyle w:val="a6"/>
      <w:rPr>
        <w:sz w:val="18"/>
        <w:szCs w:val="18"/>
      </w:rPr>
    </w:pPr>
    <w:r w:rsidRPr="00CF611D">
      <w:rPr>
        <w:sz w:val="18"/>
        <w:szCs w:val="18"/>
        <w:lang w:val="fr-CH"/>
      </w:rPr>
      <w:tab/>
    </w:r>
    <w:r w:rsidRPr="00CF611D">
      <w:rPr>
        <w:sz w:val="18"/>
        <w:szCs w:val="18"/>
        <w:lang w:val="en-GB"/>
      </w:rPr>
      <w:t>First A. Author, Second B. Author and Third C. Author</w:t>
    </w:r>
    <w:r w:rsidRPr="00CF611D">
      <w:rPr>
        <w:sz w:val="18"/>
        <w:szCs w:val="18"/>
      </w:rPr>
      <w:t xml:space="preserve"> </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48E5" w:rsidRDefault="009148E5" w:rsidP="009148E5">
    <w:pPr>
      <w:pStyle w:val="a6"/>
      <w:tabs>
        <w:tab w:val="clear" w:pos="4320"/>
        <w:tab w:val="clear" w:pos="8640"/>
        <w:tab w:val="right" w:pos="9360"/>
      </w:tabs>
      <w:rPr>
        <w:sz w:val="18"/>
        <w:szCs w:val="18"/>
      </w:rPr>
    </w:pPr>
    <w:r>
      <w:rPr>
        <w:sz w:val="18"/>
        <w:szCs w:val="18"/>
      </w:rPr>
      <w:t>ECCM1</w:t>
    </w:r>
    <w:r w:rsidR="00A32C5B">
      <w:rPr>
        <w:sz w:val="18"/>
        <w:szCs w:val="18"/>
      </w:rPr>
      <w:t>8</w:t>
    </w:r>
    <w:r>
      <w:rPr>
        <w:sz w:val="18"/>
        <w:szCs w:val="18"/>
      </w:rPr>
      <w:t xml:space="preserve"> - 1</w:t>
    </w:r>
    <w:r w:rsidR="00A32C5B">
      <w:rPr>
        <w:sz w:val="18"/>
        <w:szCs w:val="18"/>
      </w:rPr>
      <w:t>8</w:t>
    </w:r>
    <w:r w:rsidRPr="00826549">
      <w:rPr>
        <w:sz w:val="18"/>
        <w:szCs w:val="18"/>
        <w:vertAlign w:val="superscript"/>
      </w:rPr>
      <w:t>th</w:t>
    </w:r>
    <w:r>
      <w:rPr>
        <w:sz w:val="18"/>
        <w:szCs w:val="18"/>
      </w:rPr>
      <w:t xml:space="preserve"> European</w:t>
    </w:r>
    <w:r w:rsidRPr="00B57AEB">
      <w:rPr>
        <w:sz w:val="18"/>
        <w:szCs w:val="18"/>
      </w:rPr>
      <w:t xml:space="preserve"> Conference on </w:t>
    </w:r>
    <w:r>
      <w:rPr>
        <w:sz w:val="18"/>
        <w:szCs w:val="18"/>
      </w:rPr>
      <w:t>Composite Materials</w:t>
    </w:r>
    <w:r>
      <w:rPr>
        <w:sz w:val="18"/>
        <w:szCs w:val="18"/>
      </w:rPr>
      <w:tab/>
    </w:r>
    <w:r>
      <w:rPr>
        <w:sz w:val="18"/>
        <w:szCs w:val="18"/>
      </w:rPr>
      <w:tab/>
    </w:r>
    <w:r>
      <w:rPr>
        <w:sz w:val="18"/>
        <w:szCs w:val="18"/>
      </w:rPr>
      <w:tab/>
    </w:r>
    <w:r>
      <w:rPr>
        <w:sz w:val="18"/>
        <w:szCs w:val="18"/>
      </w:rPr>
      <w:tab/>
    </w:r>
  </w:p>
  <w:p w:rsidR="00A84527" w:rsidRPr="00B57AEB" w:rsidRDefault="00A32C5B" w:rsidP="00351C58">
    <w:pPr>
      <w:pStyle w:val="a6"/>
      <w:tabs>
        <w:tab w:val="clear" w:pos="4320"/>
        <w:tab w:val="clear" w:pos="8640"/>
        <w:tab w:val="right" w:pos="9072"/>
      </w:tabs>
      <w:rPr>
        <w:sz w:val="18"/>
        <w:szCs w:val="18"/>
      </w:rPr>
    </w:pPr>
    <w:r>
      <w:rPr>
        <w:sz w:val="18"/>
        <w:szCs w:val="18"/>
      </w:rPr>
      <w:t>Athens, Greece</w:t>
    </w:r>
    <w:r w:rsidR="009148E5">
      <w:rPr>
        <w:sz w:val="18"/>
        <w:szCs w:val="18"/>
      </w:rPr>
      <w:t>, 2</w:t>
    </w:r>
    <w:r>
      <w:rPr>
        <w:sz w:val="18"/>
        <w:szCs w:val="18"/>
      </w:rPr>
      <w:t>4</w:t>
    </w:r>
    <w:r w:rsidR="009148E5">
      <w:rPr>
        <w:sz w:val="18"/>
        <w:szCs w:val="18"/>
      </w:rPr>
      <w:t>-</w:t>
    </w:r>
    <w:r>
      <w:rPr>
        <w:sz w:val="18"/>
        <w:szCs w:val="18"/>
      </w:rPr>
      <w:t>28</w:t>
    </w:r>
    <w:r w:rsidR="009148E5" w:rsidRPr="00AB66DE">
      <w:rPr>
        <w:sz w:val="18"/>
        <w:szCs w:val="18"/>
        <w:vertAlign w:val="superscript"/>
      </w:rPr>
      <w:t>th</w:t>
    </w:r>
    <w:r w:rsidR="009148E5">
      <w:rPr>
        <w:sz w:val="18"/>
        <w:szCs w:val="18"/>
      </w:rPr>
      <w:t xml:space="preserve"> June 201</w:t>
    </w:r>
    <w:r>
      <w:rPr>
        <w:sz w:val="18"/>
        <w:szCs w:val="18"/>
      </w:rPr>
      <w:t>8</w:t>
    </w:r>
    <w:r w:rsidR="00352125">
      <w:rPr>
        <w:sz w:val="18"/>
        <w:szCs w:val="18"/>
      </w:rPr>
      <w:tab/>
    </w:r>
    <w:r w:rsidR="00352125" w:rsidRPr="009148E5">
      <w:rPr>
        <w:sz w:val="18"/>
        <w:szCs w:val="18"/>
      </w:rPr>
      <w:fldChar w:fldCharType="begin"/>
    </w:r>
    <w:r w:rsidR="00352125" w:rsidRPr="009148E5">
      <w:rPr>
        <w:sz w:val="18"/>
        <w:szCs w:val="18"/>
      </w:rPr>
      <w:instrText>PAGE   \* MERGEFORMAT</w:instrText>
    </w:r>
    <w:r w:rsidR="00352125" w:rsidRPr="009148E5">
      <w:rPr>
        <w:sz w:val="18"/>
        <w:szCs w:val="18"/>
      </w:rPr>
      <w:fldChar w:fldCharType="separate"/>
    </w:r>
    <w:r w:rsidR="003941FD">
      <w:rPr>
        <w:noProof/>
        <w:sz w:val="18"/>
        <w:szCs w:val="18"/>
      </w:rPr>
      <w:t>1</w:t>
    </w:r>
    <w:r w:rsidR="00352125" w:rsidRPr="009148E5">
      <w:rPr>
        <w:sz w:val="18"/>
        <w:szCs w:val="18"/>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752788"/>
    <w:multiLevelType w:val="hybridMultilevel"/>
    <w:tmpl w:val="AFA27AB2"/>
    <w:lvl w:ilvl="0" w:tplc="A6EC4BAA">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439911EE"/>
    <w:multiLevelType w:val="hybridMultilevel"/>
    <w:tmpl w:val="2284A9A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71604DCD"/>
    <w:multiLevelType w:val="singleLevel"/>
    <w:tmpl w:val="9E9AE636"/>
    <w:lvl w:ilvl="0">
      <w:start w:val="1"/>
      <w:numFmt w:val="decimal"/>
      <w:pStyle w:val="Reference"/>
      <w:lvlText w:val="[%1]"/>
      <w:lvlJc w:val="left"/>
      <w:pPr>
        <w:tabs>
          <w:tab w:val="num" w:pos="360"/>
        </w:tabs>
        <w:ind w:left="360" w:hanging="360"/>
      </w:pPr>
      <w:rPr>
        <w:rFont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hideSpellingErrors/>
  <w:hideGrammaticalErrors/>
  <w:defaultTabStop w:val="708"/>
  <w:hyphenationZone w:val="425"/>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7CE7"/>
    <w:rsid w:val="00006A04"/>
    <w:rsid w:val="000118EA"/>
    <w:rsid w:val="00044B69"/>
    <w:rsid w:val="0007274E"/>
    <w:rsid w:val="000806D4"/>
    <w:rsid w:val="00080A1A"/>
    <w:rsid w:val="000861A5"/>
    <w:rsid w:val="00093A3E"/>
    <w:rsid w:val="00095491"/>
    <w:rsid w:val="000A1EFD"/>
    <w:rsid w:val="000B65AE"/>
    <w:rsid w:val="000C6C7F"/>
    <w:rsid w:val="000D3BBE"/>
    <w:rsid w:val="000D5FB4"/>
    <w:rsid w:val="000E6BB4"/>
    <w:rsid w:val="000E7758"/>
    <w:rsid w:val="0011753B"/>
    <w:rsid w:val="001234CC"/>
    <w:rsid w:val="00152D8E"/>
    <w:rsid w:val="00164A5E"/>
    <w:rsid w:val="00172A18"/>
    <w:rsid w:val="001768DD"/>
    <w:rsid w:val="00192EF5"/>
    <w:rsid w:val="001A2735"/>
    <w:rsid w:val="001B500D"/>
    <w:rsid w:val="001B5C61"/>
    <w:rsid w:val="001C3CCF"/>
    <w:rsid w:val="001D1123"/>
    <w:rsid w:val="001D492D"/>
    <w:rsid w:val="00206A59"/>
    <w:rsid w:val="00211628"/>
    <w:rsid w:val="00247288"/>
    <w:rsid w:val="002721E0"/>
    <w:rsid w:val="00294B69"/>
    <w:rsid w:val="002B4784"/>
    <w:rsid w:val="002C4340"/>
    <w:rsid w:val="002D3DF2"/>
    <w:rsid w:val="002D5FD5"/>
    <w:rsid w:val="00302925"/>
    <w:rsid w:val="00323F1F"/>
    <w:rsid w:val="003477ED"/>
    <w:rsid w:val="00351C58"/>
    <w:rsid w:val="00352125"/>
    <w:rsid w:val="00377295"/>
    <w:rsid w:val="003941FD"/>
    <w:rsid w:val="003A054A"/>
    <w:rsid w:val="003A35E6"/>
    <w:rsid w:val="003A41B5"/>
    <w:rsid w:val="003B6253"/>
    <w:rsid w:val="003B6663"/>
    <w:rsid w:val="003D3BAA"/>
    <w:rsid w:val="003E4FD8"/>
    <w:rsid w:val="003F01D8"/>
    <w:rsid w:val="003F0F69"/>
    <w:rsid w:val="00412A5D"/>
    <w:rsid w:val="00425386"/>
    <w:rsid w:val="00427346"/>
    <w:rsid w:val="00432826"/>
    <w:rsid w:val="0043410B"/>
    <w:rsid w:val="0044074B"/>
    <w:rsid w:val="00442A07"/>
    <w:rsid w:val="00462CAB"/>
    <w:rsid w:val="0048719B"/>
    <w:rsid w:val="00490E88"/>
    <w:rsid w:val="004A1C1E"/>
    <w:rsid w:val="004A3F6F"/>
    <w:rsid w:val="004B5367"/>
    <w:rsid w:val="004C3B9A"/>
    <w:rsid w:val="004E18A3"/>
    <w:rsid w:val="004F0F2E"/>
    <w:rsid w:val="004F254A"/>
    <w:rsid w:val="00524FDB"/>
    <w:rsid w:val="00530DD1"/>
    <w:rsid w:val="005447CA"/>
    <w:rsid w:val="00547C4C"/>
    <w:rsid w:val="00556716"/>
    <w:rsid w:val="0056281B"/>
    <w:rsid w:val="0058241B"/>
    <w:rsid w:val="005A03E1"/>
    <w:rsid w:val="005B05A9"/>
    <w:rsid w:val="005C0E2D"/>
    <w:rsid w:val="005D5E9F"/>
    <w:rsid w:val="005E074B"/>
    <w:rsid w:val="005E0C81"/>
    <w:rsid w:val="005E41EA"/>
    <w:rsid w:val="0062778E"/>
    <w:rsid w:val="0064062A"/>
    <w:rsid w:val="00655863"/>
    <w:rsid w:val="00656C88"/>
    <w:rsid w:val="00663FD3"/>
    <w:rsid w:val="0067045F"/>
    <w:rsid w:val="00684C69"/>
    <w:rsid w:val="0069222A"/>
    <w:rsid w:val="006B56EA"/>
    <w:rsid w:val="006C6507"/>
    <w:rsid w:val="006D2BC0"/>
    <w:rsid w:val="006F17BC"/>
    <w:rsid w:val="006F3756"/>
    <w:rsid w:val="006F41B8"/>
    <w:rsid w:val="006F609B"/>
    <w:rsid w:val="00700071"/>
    <w:rsid w:val="007013C9"/>
    <w:rsid w:val="0070220C"/>
    <w:rsid w:val="00704B24"/>
    <w:rsid w:val="00725CCF"/>
    <w:rsid w:val="0074113B"/>
    <w:rsid w:val="007925D0"/>
    <w:rsid w:val="007A0397"/>
    <w:rsid w:val="007A083D"/>
    <w:rsid w:val="007C46DE"/>
    <w:rsid w:val="007F22DD"/>
    <w:rsid w:val="007F2B8F"/>
    <w:rsid w:val="00806172"/>
    <w:rsid w:val="0083599B"/>
    <w:rsid w:val="00866F2B"/>
    <w:rsid w:val="0087430A"/>
    <w:rsid w:val="00892894"/>
    <w:rsid w:val="008929D8"/>
    <w:rsid w:val="008A04FF"/>
    <w:rsid w:val="008A61B3"/>
    <w:rsid w:val="008B6986"/>
    <w:rsid w:val="008C25B7"/>
    <w:rsid w:val="008C4408"/>
    <w:rsid w:val="008C4AFB"/>
    <w:rsid w:val="008E6524"/>
    <w:rsid w:val="008F0428"/>
    <w:rsid w:val="008F2896"/>
    <w:rsid w:val="008F4FC2"/>
    <w:rsid w:val="00901788"/>
    <w:rsid w:val="00904CF1"/>
    <w:rsid w:val="009148E5"/>
    <w:rsid w:val="0091620C"/>
    <w:rsid w:val="00945048"/>
    <w:rsid w:val="0097115A"/>
    <w:rsid w:val="00992411"/>
    <w:rsid w:val="009B204C"/>
    <w:rsid w:val="009B4EF5"/>
    <w:rsid w:val="009C7CE7"/>
    <w:rsid w:val="00A11466"/>
    <w:rsid w:val="00A14A8C"/>
    <w:rsid w:val="00A1555A"/>
    <w:rsid w:val="00A276DA"/>
    <w:rsid w:val="00A32C5B"/>
    <w:rsid w:val="00A427ED"/>
    <w:rsid w:val="00A45D0A"/>
    <w:rsid w:val="00A466FE"/>
    <w:rsid w:val="00A5638A"/>
    <w:rsid w:val="00A65FB7"/>
    <w:rsid w:val="00A71AB9"/>
    <w:rsid w:val="00A815AA"/>
    <w:rsid w:val="00A84527"/>
    <w:rsid w:val="00A96ED1"/>
    <w:rsid w:val="00AA6F8A"/>
    <w:rsid w:val="00AB7F54"/>
    <w:rsid w:val="00AC7B93"/>
    <w:rsid w:val="00AE4826"/>
    <w:rsid w:val="00B10C97"/>
    <w:rsid w:val="00B635CD"/>
    <w:rsid w:val="00B81430"/>
    <w:rsid w:val="00BA0676"/>
    <w:rsid w:val="00BD23DE"/>
    <w:rsid w:val="00C12945"/>
    <w:rsid w:val="00C13D08"/>
    <w:rsid w:val="00C173C4"/>
    <w:rsid w:val="00C24907"/>
    <w:rsid w:val="00C5281A"/>
    <w:rsid w:val="00C77351"/>
    <w:rsid w:val="00C84FC4"/>
    <w:rsid w:val="00C85676"/>
    <w:rsid w:val="00CA3006"/>
    <w:rsid w:val="00CB0360"/>
    <w:rsid w:val="00CB340F"/>
    <w:rsid w:val="00CC3C04"/>
    <w:rsid w:val="00CE3EDF"/>
    <w:rsid w:val="00CE5B52"/>
    <w:rsid w:val="00CE700F"/>
    <w:rsid w:val="00CF4F50"/>
    <w:rsid w:val="00D03E78"/>
    <w:rsid w:val="00D10D76"/>
    <w:rsid w:val="00D13F6A"/>
    <w:rsid w:val="00D2707E"/>
    <w:rsid w:val="00D333B2"/>
    <w:rsid w:val="00D420AC"/>
    <w:rsid w:val="00D5226E"/>
    <w:rsid w:val="00D92B50"/>
    <w:rsid w:val="00DB0E2B"/>
    <w:rsid w:val="00DB312B"/>
    <w:rsid w:val="00DC1241"/>
    <w:rsid w:val="00DD4FD2"/>
    <w:rsid w:val="00DF4AE5"/>
    <w:rsid w:val="00E126A6"/>
    <w:rsid w:val="00E82219"/>
    <w:rsid w:val="00ED6EEE"/>
    <w:rsid w:val="00EE036A"/>
    <w:rsid w:val="00F11948"/>
    <w:rsid w:val="00F24E7F"/>
    <w:rsid w:val="00F26CC3"/>
    <w:rsid w:val="00F26D5C"/>
    <w:rsid w:val="00F35740"/>
    <w:rsid w:val="00F52697"/>
    <w:rsid w:val="00F54B55"/>
    <w:rsid w:val="00FD2CC8"/>
    <w:rsid w:val="00FE4B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1"/>
    </o:shapelayout>
  </w:shapeDefaults>
  <w:decimalSymbol w:val="."/>
  <w:listSeparator w:val=";"/>
  <w14:docId w14:val="519E6FC6"/>
  <w15:chartTrackingRefBased/>
  <w15:docId w15:val="{836321E3-ED9F-4806-A462-6A500DD452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04B24"/>
    <w:rPr>
      <w:rFonts w:ascii="Times New Roman" w:eastAsia="Times New Roman" w:hAnsi="Times New Roman"/>
      <w:sz w:val="24"/>
      <w:szCs w:val="24"/>
      <w:lang w:val="en-US" w:eastAsia="fr-F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704B24"/>
    <w:rPr>
      <w:color w:val="0000FF"/>
      <w:u w:val="single"/>
    </w:rPr>
  </w:style>
  <w:style w:type="paragraph" w:customStyle="1" w:styleId="NormalWCCM">
    <w:name w:val="Normal WCCM"/>
    <w:rsid w:val="00704B24"/>
    <w:pPr>
      <w:widowControl w:val="0"/>
      <w:autoSpaceDE w:val="0"/>
      <w:autoSpaceDN w:val="0"/>
      <w:ind w:firstLine="284"/>
      <w:jc w:val="both"/>
    </w:pPr>
    <w:rPr>
      <w:rFonts w:ascii="Times New Roman" w:eastAsia="Times New Roman" w:hAnsi="Times New Roman"/>
      <w:szCs w:val="24"/>
      <w:lang w:val="en-US" w:eastAsia="es-ES"/>
    </w:rPr>
  </w:style>
  <w:style w:type="paragraph" w:styleId="a4">
    <w:name w:val="Body Text"/>
    <w:basedOn w:val="a"/>
    <w:link w:val="a5"/>
    <w:rsid w:val="00704B24"/>
    <w:pPr>
      <w:jc w:val="both"/>
    </w:pPr>
    <w:rPr>
      <w:lang w:val="en-GB" w:eastAsia="x-none"/>
    </w:rPr>
  </w:style>
  <w:style w:type="character" w:customStyle="1" w:styleId="a5">
    <w:name w:val="Основной текст Знак"/>
    <w:link w:val="a4"/>
    <w:rsid w:val="00704B24"/>
    <w:rPr>
      <w:rFonts w:ascii="Times New Roman" w:eastAsia="Times New Roman" w:hAnsi="Times New Roman" w:cs="Times New Roman"/>
      <w:sz w:val="24"/>
      <w:szCs w:val="24"/>
      <w:lang w:val="en-GB"/>
    </w:rPr>
  </w:style>
  <w:style w:type="paragraph" w:styleId="a6">
    <w:name w:val="header"/>
    <w:basedOn w:val="a"/>
    <w:link w:val="a7"/>
    <w:uiPriority w:val="99"/>
    <w:rsid w:val="00704B24"/>
    <w:pPr>
      <w:tabs>
        <w:tab w:val="center" w:pos="4320"/>
        <w:tab w:val="right" w:pos="8640"/>
      </w:tabs>
    </w:pPr>
  </w:style>
  <w:style w:type="character" w:customStyle="1" w:styleId="a7">
    <w:name w:val="Верхний колонтитул Знак"/>
    <w:link w:val="a6"/>
    <w:uiPriority w:val="99"/>
    <w:rsid w:val="00704B24"/>
    <w:rPr>
      <w:rFonts w:ascii="Times New Roman" w:eastAsia="Times New Roman" w:hAnsi="Times New Roman" w:cs="Times New Roman"/>
      <w:sz w:val="24"/>
      <w:szCs w:val="24"/>
      <w:lang w:val="en-US" w:eastAsia="fr-FR"/>
    </w:rPr>
  </w:style>
  <w:style w:type="paragraph" w:customStyle="1" w:styleId="RefTitleWCCM">
    <w:name w:val="Ref Title WCCM"/>
    <w:basedOn w:val="1stTitleWCCM"/>
    <w:rsid w:val="00704B24"/>
    <w:pPr>
      <w:tabs>
        <w:tab w:val="clear" w:pos="360"/>
      </w:tabs>
    </w:pPr>
  </w:style>
  <w:style w:type="paragraph" w:customStyle="1" w:styleId="1stTitleWCCM">
    <w:name w:val="1st Title WCCM"/>
    <w:basedOn w:val="NormalWCCM"/>
    <w:rsid w:val="00704B24"/>
    <w:pPr>
      <w:keepNext/>
      <w:keepLines/>
      <w:tabs>
        <w:tab w:val="left" w:pos="360"/>
      </w:tabs>
      <w:spacing w:before="240" w:after="120"/>
      <w:ind w:firstLine="0"/>
      <w:jc w:val="left"/>
    </w:pPr>
    <w:rPr>
      <w:b/>
      <w:bCs/>
      <w:caps/>
    </w:rPr>
  </w:style>
  <w:style w:type="paragraph" w:customStyle="1" w:styleId="2ndTitleWCCM">
    <w:name w:val="2nd Title WCCM"/>
    <w:basedOn w:val="NormalWCCM"/>
    <w:rsid w:val="00704B24"/>
    <w:pPr>
      <w:keepNext/>
      <w:keepLines/>
      <w:tabs>
        <w:tab w:val="left" w:pos="426"/>
        <w:tab w:val="left" w:pos="720"/>
      </w:tabs>
      <w:spacing w:before="240" w:after="120"/>
      <w:ind w:firstLine="0"/>
      <w:jc w:val="left"/>
    </w:pPr>
    <w:rPr>
      <w:b/>
      <w:bCs/>
    </w:rPr>
  </w:style>
  <w:style w:type="paragraph" w:styleId="a8">
    <w:name w:val="footer"/>
    <w:basedOn w:val="a"/>
    <w:link w:val="a9"/>
    <w:uiPriority w:val="99"/>
    <w:unhideWhenUsed/>
    <w:rsid w:val="00412A5D"/>
    <w:pPr>
      <w:tabs>
        <w:tab w:val="center" w:pos="4536"/>
        <w:tab w:val="right" w:pos="9072"/>
      </w:tabs>
    </w:pPr>
  </w:style>
  <w:style w:type="character" w:customStyle="1" w:styleId="a9">
    <w:name w:val="Нижний колонтитул Знак"/>
    <w:link w:val="a8"/>
    <w:uiPriority w:val="99"/>
    <w:rsid w:val="00412A5D"/>
    <w:rPr>
      <w:rFonts w:ascii="Times New Roman" w:eastAsia="Times New Roman" w:hAnsi="Times New Roman" w:cs="Times New Roman"/>
      <w:sz w:val="24"/>
      <w:szCs w:val="24"/>
      <w:lang w:val="en-US" w:eastAsia="fr-FR"/>
    </w:rPr>
  </w:style>
  <w:style w:type="paragraph" w:customStyle="1" w:styleId="Reference">
    <w:name w:val="Reference"/>
    <w:basedOn w:val="a"/>
    <w:rsid w:val="007C46DE"/>
    <w:pPr>
      <w:numPr>
        <w:numId w:val="1"/>
      </w:numPr>
      <w:spacing w:line="240" w:lineRule="exact"/>
      <w:jc w:val="both"/>
    </w:pPr>
    <w:rPr>
      <w:rFonts w:ascii="Helvetica" w:hAnsi="Helvetica"/>
      <w:sz w:val="20"/>
      <w:szCs w:val="20"/>
      <w:lang w:eastAsia="en-US"/>
    </w:rPr>
  </w:style>
  <w:style w:type="character" w:styleId="aa">
    <w:name w:val="annotation reference"/>
    <w:uiPriority w:val="99"/>
    <w:semiHidden/>
    <w:unhideWhenUsed/>
    <w:rsid w:val="002D5FD5"/>
    <w:rPr>
      <w:sz w:val="16"/>
      <w:szCs w:val="16"/>
    </w:rPr>
  </w:style>
  <w:style w:type="paragraph" w:styleId="ab">
    <w:name w:val="annotation text"/>
    <w:basedOn w:val="a"/>
    <w:link w:val="ac"/>
    <w:uiPriority w:val="99"/>
    <w:semiHidden/>
    <w:unhideWhenUsed/>
    <w:rsid w:val="002D5FD5"/>
    <w:rPr>
      <w:sz w:val="20"/>
      <w:szCs w:val="20"/>
    </w:rPr>
  </w:style>
  <w:style w:type="character" w:customStyle="1" w:styleId="ac">
    <w:name w:val="Текст примечания Знак"/>
    <w:link w:val="ab"/>
    <w:uiPriority w:val="99"/>
    <w:semiHidden/>
    <w:rsid w:val="002D5FD5"/>
    <w:rPr>
      <w:rFonts w:ascii="Times New Roman" w:eastAsia="Times New Roman" w:hAnsi="Times New Roman"/>
      <w:lang w:val="en-US" w:eastAsia="fr-FR"/>
    </w:rPr>
  </w:style>
  <w:style w:type="paragraph" w:styleId="ad">
    <w:name w:val="annotation subject"/>
    <w:basedOn w:val="ab"/>
    <w:next w:val="ab"/>
    <w:link w:val="ae"/>
    <w:uiPriority w:val="99"/>
    <w:semiHidden/>
    <w:unhideWhenUsed/>
    <w:rsid w:val="002D5FD5"/>
    <w:rPr>
      <w:b/>
      <w:bCs/>
    </w:rPr>
  </w:style>
  <w:style w:type="character" w:customStyle="1" w:styleId="ae">
    <w:name w:val="Тема примечания Знак"/>
    <w:link w:val="ad"/>
    <w:uiPriority w:val="99"/>
    <w:semiHidden/>
    <w:rsid w:val="002D5FD5"/>
    <w:rPr>
      <w:rFonts w:ascii="Times New Roman" w:eastAsia="Times New Roman" w:hAnsi="Times New Roman"/>
      <w:b/>
      <w:bCs/>
      <w:lang w:val="en-US" w:eastAsia="fr-FR"/>
    </w:rPr>
  </w:style>
  <w:style w:type="paragraph" w:styleId="af">
    <w:name w:val="Balloon Text"/>
    <w:basedOn w:val="a"/>
    <w:link w:val="af0"/>
    <w:uiPriority w:val="99"/>
    <w:semiHidden/>
    <w:unhideWhenUsed/>
    <w:rsid w:val="002D5FD5"/>
    <w:rPr>
      <w:rFonts w:ascii="Segoe UI" w:hAnsi="Segoe UI"/>
      <w:sz w:val="18"/>
      <w:szCs w:val="18"/>
    </w:rPr>
  </w:style>
  <w:style w:type="character" w:customStyle="1" w:styleId="af0">
    <w:name w:val="Текст выноски Знак"/>
    <w:link w:val="af"/>
    <w:uiPriority w:val="99"/>
    <w:semiHidden/>
    <w:rsid w:val="002D5FD5"/>
    <w:rPr>
      <w:rFonts w:ascii="Segoe UI" w:eastAsia="Times New Roman" w:hAnsi="Segoe UI" w:cs="Segoe UI"/>
      <w:sz w:val="18"/>
      <w:szCs w:val="18"/>
      <w:lang w:val="en-US" w:eastAsia="fr-FR"/>
    </w:rPr>
  </w:style>
  <w:style w:type="character" w:customStyle="1" w:styleId="UnresolvedMention">
    <w:name w:val="Unresolved Mention"/>
    <w:uiPriority w:val="99"/>
    <w:semiHidden/>
    <w:unhideWhenUsed/>
    <w:rsid w:val="005A03E1"/>
    <w:rPr>
      <w:color w:val="808080"/>
      <w:shd w:val="clear" w:color="auto" w:fill="E6E6E6"/>
    </w:rPr>
  </w:style>
  <w:style w:type="paragraph" w:customStyle="1" w:styleId="FirstParagraph">
    <w:name w:val="First Paragraph"/>
    <w:basedOn w:val="a4"/>
    <w:rsid w:val="008A61B3"/>
    <w:rPr>
      <w:sz w:val="20"/>
      <w:szCs w:val="20"/>
      <w:lang w:val="en-US" w:eastAsia="pt-BR"/>
    </w:rPr>
  </w:style>
  <w:style w:type="character" w:customStyle="1" w:styleId="FontStyle50">
    <w:name w:val="Font Style50"/>
    <w:rsid w:val="00A466FE"/>
    <w:rPr>
      <w:rFonts w:ascii="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1352776">
      <w:bodyDiv w:val="1"/>
      <w:marLeft w:val="0"/>
      <w:marRight w:val="0"/>
      <w:marTop w:val="0"/>
      <w:marBottom w:val="0"/>
      <w:divBdr>
        <w:top w:val="none" w:sz="0" w:space="0" w:color="auto"/>
        <w:left w:val="none" w:sz="0" w:space="0" w:color="auto"/>
        <w:bottom w:val="none" w:sz="0" w:space="0" w:color="auto"/>
        <w:right w:val="none" w:sz="0" w:space="0" w:color="auto"/>
      </w:divBdr>
      <w:divsChild>
        <w:div w:id="542861582">
          <w:marLeft w:val="0"/>
          <w:marRight w:val="0"/>
          <w:marTop w:val="0"/>
          <w:marBottom w:val="0"/>
          <w:divBdr>
            <w:top w:val="none" w:sz="0" w:space="0" w:color="auto"/>
            <w:left w:val="none" w:sz="0" w:space="0" w:color="auto"/>
            <w:bottom w:val="none" w:sz="0" w:space="0" w:color="auto"/>
            <w:right w:val="none" w:sz="0" w:space="0" w:color="auto"/>
          </w:divBdr>
          <w:divsChild>
            <w:div w:id="1414011460">
              <w:marLeft w:val="0"/>
              <w:marRight w:val="0"/>
              <w:marTop w:val="0"/>
              <w:marBottom w:val="0"/>
              <w:divBdr>
                <w:top w:val="none" w:sz="0" w:space="0" w:color="auto"/>
                <w:left w:val="none" w:sz="0" w:space="0" w:color="auto"/>
                <w:bottom w:val="none" w:sz="0" w:space="0" w:color="auto"/>
                <w:right w:val="none" w:sz="0" w:space="0" w:color="auto"/>
              </w:divBdr>
              <w:divsChild>
                <w:div w:id="848565652">
                  <w:marLeft w:val="0"/>
                  <w:marRight w:val="0"/>
                  <w:marTop w:val="0"/>
                  <w:marBottom w:val="0"/>
                  <w:divBdr>
                    <w:top w:val="none" w:sz="0" w:space="0" w:color="auto"/>
                    <w:left w:val="none" w:sz="0" w:space="0" w:color="auto"/>
                    <w:bottom w:val="none" w:sz="0" w:space="0" w:color="auto"/>
                    <w:right w:val="none" w:sz="0" w:space="0" w:color="auto"/>
                  </w:divBdr>
                </w:div>
                <w:div w:id="1547524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386260">
          <w:marLeft w:val="0"/>
          <w:marRight w:val="0"/>
          <w:marTop w:val="0"/>
          <w:marBottom w:val="0"/>
          <w:divBdr>
            <w:top w:val="none" w:sz="0" w:space="0" w:color="auto"/>
            <w:left w:val="none" w:sz="0" w:space="0" w:color="auto"/>
            <w:bottom w:val="none" w:sz="0" w:space="0" w:color="auto"/>
            <w:right w:val="none" w:sz="0" w:space="0" w:color="auto"/>
          </w:divBdr>
          <w:divsChild>
            <w:div w:id="556429876">
              <w:marLeft w:val="0"/>
              <w:marRight w:val="0"/>
              <w:marTop w:val="0"/>
              <w:marBottom w:val="0"/>
              <w:divBdr>
                <w:top w:val="none" w:sz="0" w:space="0" w:color="auto"/>
                <w:left w:val="none" w:sz="0" w:space="0" w:color="auto"/>
                <w:bottom w:val="none" w:sz="0" w:space="0" w:color="auto"/>
                <w:right w:val="none" w:sz="0" w:space="0" w:color="auto"/>
              </w:divBdr>
              <w:divsChild>
                <w:div w:id="1599289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088332">
          <w:marLeft w:val="0"/>
          <w:marRight w:val="0"/>
          <w:marTop w:val="0"/>
          <w:marBottom w:val="0"/>
          <w:divBdr>
            <w:top w:val="none" w:sz="0" w:space="0" w:color="auto"/>
            <w:left w:val="none" w:sz="0" w:space="0" w:color="auto"/>
            <w:bottom w:val="none" w:sz="0" w:space="0" w:color="auto"/>
            <w:right w:val="none" w:sz="0" w:space="0" w:color="auto"/>
          </w:divBdr>
          <w:divsChild>
            <w:div w:id="2095928375">
              <w:marLeft w:val="0"/>
              <w:marRight w:val="0"/>
              <w:marTop w:val="0"/>
              <w:marBottom w:val="0"/>
              <w:divBdr>
                <w:top w:val="none" w:sz="0" w:space="0" w:color="auto"/>
                <w:left w:val="none" w:sz="0" w:space="0" w:color="auto"/>
                <w:bottom w:val="none" w:sz="0" w:space="0" w:color="auto"/>
                <w:right w:val="none" w:sz="0" w:space="0" w:color="auto"/>
              </w:divBdr>
              <w:divsChild>
                <w:div w:id="1690639281">
                  <w:marLeft w:val="0"/>
                  <w:marRight w:val="0"/>
                  <w:marTop w:val="0"/>
                  <w:marBottom w:val="0"/>
                  <w:divBdr>
                    <w:top w:val="none" w:sz="0" w:space="0" w:color="auto"/>
                    <w:left w:val="none" w:sz="0" w:space="0" w:color="auto"/>
                    <w:bottom w:val="none" w:sz="0" w:space="0" w:color="auto"/>
                    <w:right w:val="none" w:sz="0" w:space="0" w:color="auto"/>
                  </w:divBdr>
                </w:div>
                <w:div w:id="1722748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wmf"/><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oleObject" Target="embeddings/oleObject1.bin"/><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oleObject" Target="embeddings/oleObject2.bin"/><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D1644D-8C9F-41AD-992A-F3CCF7C5A5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2431</Words>
  <Characters>13861</Characters>
  <Application>Microsoft Office Word</Application>
  <DocSecurity>0</DocSecurity>
  <Lines>115</Lines>
  <Paragraphs>32</Paragraphs>
  <ScaleCrop>false</ScaleCrop>
  <HeadingPairs>
    <vt:vector size="6" baseType="variant">
      <vt:variant>
        <vt:lpstr>Название</vt:lpstr>
      </vt:variant>
      <vt:variant>
        <vt:i4>1</vt:i4>
      </vt:variant>
      <vt:variant>
        <vt:lpstr>Title</vt:lpstr>
      </vt:variant>
      <vt:variant>
        <vt:i4>1</vt:i4>
      </vt:variant>
      <vt:variant>
        <vt:lpstr>Titel</vt:lpstr>
      </vt:variant>
      <vt:variant>
        <vt:i4>1</vt:i4>
      </vt:variant>
    </vt:vector>
  </HeadingPairs>
  <TitlesOfParts>
    <vt:vector size="3" baseType="lpstr">
      <vt:lpstr>ECCM17_Paper_Template</vt:lpstr>
      <vt:lpstr>ECCM17_Paper_Template</vt:lpstr>
      <vt:lpstr>ECCM17_Paper_Template</vt:lpstr>
    </vt:vector>
  </TitlesOfParts>
  <Company>Leibniz-Rechenzentrum</Company>
  <LinksUpToDate>false</LinksUpToDate>
  <CharactersWithSpaces>16260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ECCM17_Paper_Template</dc:title>
  <dc:subject/>
  <dc:creator>Plöckl, Marina</dc:creator>
  <cp:keywords/>
  <dc:description/>
  <cp:lastModifiedBy>user</cp:lastModifiedBy>
  <cp:revision>3</cp:revision>
  <cp:lastPrinted>2016-03-11T10:16:00Z</cp:lastPrinted>
  <dcterms:created xsi:type="dcterms:W3CDTF">2018-05-04T11:56:00Z</dcterms:created>
  <dcterms:modified xsi:type="dcterms:W3CDTF">2018-05-08T06:47:00Z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yle">
    <vt:lpwstr>american-chemical-society</vt:lpwstr>
  </property>
</Properties>
</file>