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5B7C" w:rsidRPr="001E0934" w:rsidRDefault="00275B7C" w:rsidP="00275B7C">
      <w:pPr>
        <w:jc w:val="center"/>
        <w:rPr>
          <w:b/>
          <w:caps/>
          <w:sz w:val="22"/>
          <w:szCs w:val="22"/>
        </w:rPr>
      </w:pPr>
    </w:p>
    <w:p w:rsidR="00275B7C" w:rsidRPr="001E0934" w:rsidRDefault="00275B7C" w:rsidP="00275B7C">
      <w:pPr>
        <w:jc w:val="center"/>
        <w:rPr>
          <w:b/>
          <w:caps/>
          <w:sz w:val="22"/>
          <w:szCs w:val="22"/>
        </w:rPr>
      </w:pPr>
    </w:p>
    <w:p w:rsidR="008B35E8" w:rsidRDefault="00275B7C" w:rsidP="00275B7C">
      <w:pPr>
        <w:jc w:val="center"/>
        <w:rPr>
          <w:b/>
          <w:caps/>
          <w:sz w:val="22"/>
          <w:szCs w:val="22"/>
        </w:rPr>
      </w:pPr>
      <w:r w:rsidRPr="001E0934">
        <w:rPr>
          <w:b/>
          <w:caps/>
          <w:sz w:val="22"/>
          <w:szCs w:val="22"/>
        </w:rPr>
        <w:t xml:space="preserve">Kinematic-Dynamic simulation and Test Campaign of </w:t>
      </w:r>
    </w:p>
    <w:p w:rsidR="00275B7C" w:rsidRPr="001E0934" w:rsidRDefault="00275B7C" w:rsidP="00275B7C">
      <w:pPr>
        <w:jc w:val="center"/>
        <w:rPr>
          <w:b/>
          <w:caps/>
          <w:sz w:val="22"/>
          <w:szCs w:val="22"/>
        </w:rPr>
      </w:pPr>
      <w:bookmarkStart w:id="0" w:name="_GoBack"/>
      <w:bookmarkEnd w:id="0"/>
      <w:r w:rsidRPr="001E0934">
        <w:rPr>
          <w:b/>
          <w:caps/>
          <w:sz w:val="22"/>
          <w:szCs w:val="22"/>
        </w:rPr>
        <w:t>a 2D Aerospace structure dedicated to LAGARD Project</w:t>
      </w:r>
    </w:p>
    <w:p w:rsidR="00275B7C" w:rsidRPr="001E0934" w:rsidRDefault="00275B7C" w:rsidP="00275B7C">
      <w:pPr>
        <w:rPr>
          <w:sz w:val="22"/>
          <w:szCs w:val="22"/>
        </w:rPr>
      </w:pPr>
    </w:p>
    <w:p w:rsidR="00275B7C" w:rsidRPr="001E0934" w:rsidRDefault="00275B7C" w:rsidP="00275B7C">
      <w:pPr>
        <w:jc w:val="center"/>
        <w:rPr>
          <w:sz w:val="22"/>
          <w:szCs w:val="22"/>
        </w:rPr>
      </w:pPr>
      <w:bookmarkStart w:id="1" w:name="_Hlk514256333"/>
      <w:r w:rsidRPr="001E0934">
        <w:rPr>
          <w:sz w:val="22"/>
          <w:szCs w:val="22"/>
        </w:rPr>
        <w:t>E. C. Kaslis</w:t>
      </w:r>
      <w:r w:rsidRPr="001E0934">
        <w:rPr>
          <w:sz w:val="22"/>
          <w:szCs w:val="22"/>
          <w:vertAlign w:val="superscript"/>
        </w:rPr>
        <w:t>1</w:t>
      </w:r>
      <w:r w:rsidRPr="001E0934">
        <w:rPr>
          <w:sz w:val="22"/>
          <w:szCs w:val="22"/>
        </w:rPr>
        <w:t>, D. E. Mazarakos</w:t>
      </w:r>
      <w:r w:rsidRPr="001E0934">
        <w:rPr>
          <w:sz w:val="22"/>
          <w:szCs w:val="22"/>
          <w:vertAlign w:val="superscript"/>
        </w:rPr>
        <w:t>1</w:t>
      </w:r>
      <w:r w:rsidRPr="001E0934">
        <w:rPr>
          <w:sz w:val="22"/>
          <w:szCs w:val="22"/>
        </w:rPr>
        <w:t>, A. Ampatzoglou</w:t>
      </w:r>
      <w:r w:rsidRPr="001E0934">
        <w:rPr>
          <w:sz w:val="22"/>
          <w:szCs w:val="22"/>
          <w:vertAlign w:val="superscript"/>
        </w:rPr>
        <w:t>1</w:t>
      </w:r>
      <w:r w:rsidRPr="001E0934">
        <w:rPr>
          <w:sz w:val="22"/>
          <w:szCs w:val="22"/>
        </w:rPr>
        <w:t>, D. E. Vlachos</w:t>
      </w:r>
      <w:r w:rsidRPr="001E0934">
        <w:rPr>
          <w:sz w:val="22"/>
          <w:szCs w:val="22"/>
          <w:vertAlign w:val="superscript"/>
        </w:rPr>
        <w:t>2</w:t>
      </w:r>
      <w:r w:rsidRPr="001E0934">
        <w:rPr>
          <w:sz w:val="22"/>
          <w:szCs w:val="22"/>
        </w:rPr>
        <w:t>, V. Kostopoulos</w:t>
      </w:r>
      <w:r w:rsidRPr="001E0934">
        <w:rPr>
          <w:sz w:val="22"/>
          <w:szCs w:val="22"/>
          <w:vertAlign w:val="superscript"/>
        </w:rPr>
        <w:t>1</w:t>
      </w:r>
    </w:p>
    <w:bookmarkEnd w:id="1"/>
    <w:p w:rsidR="00275B7C" w:rsidRPr="001E0934" w:rsidRDefault="00275B7C" w:rsidP="00275B7C">
      <w:pPr>
        <w:jc w:val="center"/>
        <w:rPr>
          <w:sz w:val="22"/>
          <w:szCs w:val="22"/>
        </w:rPr>
      </w:pPr>
    </w:p>
    <w:p w:rsidR="00275B7C" w:rsidRPr="001E0934" w:rsidRDefault="00275B7C" w:rsidP="00275B7C">
      <w:pPr>
        <w:jc w:val="center"/>
        <w:rPr>
          <w:iCs/>
          <w:sz w:val="22"/>
          <w:szCs w:val="22"/>
          <w:lang w:val="pt-PT"/>
        </w:rPr>
      </w:pPr>
      <w:r w:rsidRPr="001E0934">
        <w:rPr>
          <w:iCs/>
          <w:sz w:val="22"/>
          <w:szCs w:val="22"/>
          <w:vertAlign w:val="superscript"/>
          <w:lang w:val="en-GB"/>
        </w:rPr>
        <w:t>1</w:t>
      </w:r>
      <w:r w:rsidRPr="001E0934">
        <w:rPr>
          <w:iCs/>
          <w:sz w:val="22"/>
          <w:szCs w:val="22"/>
          <w:lang w:val="en-GB"/>
        </w:rPr>
        <w:t xml:space="preserve">Applied Mechanics Laboratory, </w:t>
      </w:r>
      <w:r w:rsidRPr="001E0934">
        <w:rPr>
          <w:iCs/>
          <w:sz w:val="22"/>
          <w:szCs w:val="22"/>
          <w:lang w:val="pt-PT"/>
        </w:rPr>
        <w:t xml:space="preserve">Department of Mechanical Engineering &amp; Aeronautics, </w:t>
      </w:r>
    </w:p>
    <w:p w:rsidR="00275B7C" w:rsidRPr="001E0934" w:rsidRDefault="00275B7C" w:rsidP="00275B7C">
      <w:pPr>
        <w:jc w:val="center"/>
        <w:rPr>
          <w:sz w:val="22"/>
          <w:szCs w:val="22"/>
          <w:lang w:val="en-GB"/>
        </w:rPr>
      </w:pPr>
      <w:r w:rsidRPr="001E0934">
        <w:rPr>
          <w:iCs/>
          <w:sz w:val="22"/>
          <w:szCs w:val="22"/>
          <w:lang w:val="pt-PT"/>
        </w:rPr>
        <w:t>University of Patras, GR – 26504, Patras, Greece</w:t>
      </w:r>
    </w:p>
    <w:p w:rsidR="00275B7C" w:rsidRPr="001E0934" w:rsidRDefault="00275B7C" w:rsidP="00275B7C">
      <w:pPr>
        <w:jc w:val="center"/>
        <w:rPr>
          <w:sz w:val="22"/>
          <w:szCs w:val="22"/>
        </w:rPr>
      </w:pPr>
      <w:r w:rsidRPr="001E0934">
        <w:rPr>
          <w:sz w:val="22"/>
          <w:szCs w:val="22"/>
        </w:rPr>
        <w:t xml:space="preserve">Email: </w:t>
      </w:r>
      <w:hyperlink r:id="rId7" w:history="1">
        <w:r w:rsidRPr="001E0934">
          <w:rPr>
            <w:rStyle w:val="Hyperlink"/>
            <w:iCs/>
            <w:sz w:val="22"/>
            <w:szCs w:val="22"/>
            <w:lang w:val="pt-PT"/>
          </w:rPr>
          <w:t>kaslis@upatras.gr</w:t>
        </w:r>
      </w:hyperlink>
      <w:r w:rsidRPr="001E0934">
        <w:rPr>
          <w:sz w:val="22"/>
          <w:szCs w:val="22"/>
        </w:rPr>
        <w:t xml:space="preserve">, Web Page: </w:t>
      </w:r>
      <w:hyperlink r:id="rId8" w:history="1">
        <w:r w:rsidRPr="001E0934">
          <w:rPr>
            <w:rStyle w:val="Hyperlink"/>
            <w:sz w:val="22"/>
            <w:szCs w:val="22"/>
          </w:rPr>
          <w:t>http://www.aml.mech.upatras.gr/index.php</w:t>
        </w:r>
      </w:hyperlink>
    </w:p>
    <w:p w:rsidR="00275B7C" w:rsidRPr="00C65950" w:rsidRDefault="00275B7C" w:rsidP="00275B7C">
      <w:pPr>
        <w:jc w:val="center"/>
        <w:rPr>
          <w:sz w:val="22"/>
          <w:szCs w:val="22"/>
          <w:lang w:val="en-GB"/>
        </w:rPr>
      </w:pPr>
      <w:r w:rsidRPr="00C65950">
        <w:rPr>
          <w:iCs/>
          <w:sz w:val="22"/>
          <w:szCs w:val="22"/>
          <w:vertAlign w:val="superscript"/>
          <w:lang w:val="en-GB"/>
        </w:rPr>
        <w:t>2</w:t>
      </w:r>
      <w:r w:rsidRPr="00C65950">
        <w:rPr>
          <w:iCs/>
          <w:sz w:val="22"/>
          <w:szCs w:val="22"/>
          <w:lang w:val="en-GB"/>
        </w:rPr>
        <w:t>Adamant Composites Ltd.</w:t>
      </w:r>
      <w:r w:rsidRPr="00C65950">
        <w:rPr>
          <w:iCs/>
          <w:sz w:val="22"/>
          <w:szCs w:val="22"/>
          <w:lang w:val="pt-PT"/>
        </w:rPr>
        <w:t>, GR – 26504, Patras, Greece</w:t>
      </w:r>
    </w:p>
    <w:p w:rsidR="00275B7C" w:rsidRPr="001E0934" w:rsidRDefault="00275B7C" w:rsidP="00275B7C">
      <w:pPr>
        <w:jc w:val="center"/>
        <w:rPr>
          <w:sz w:val="22"/>
          <w:szCs w:val="22"/>
        </w:rPr>
      </w:pPr>
      <w:r w:rsidRPr="00C65950">
        <w:rPr>
          <w:sz w:val="22"/>
          <w:szCs w:val="22"/>
        </w:rPr>
        <w:t xml:space="preserve">Email: </w:t>
      </w:r>
      <w:hyperlink r:id="rId9" w:history="1">
        <w:r w:rsidRPr="001E0934">
          <w:rPr>
            <w:rStyle w:val="Hyperlink"/>
            <w:sz w:val="22"/>
            <w:szCs w:val="22"/>
          </w:rPr>
          <w:t>vlachos@adamant-composites.gr</w:t>
        </w:r>
      </w:hyperlink>
      <w:r w:rsidRPr="001E0934">
        <w:rPr>
          <w:sz w:val="22"/>
          <w:szCs w:val="22"/>
        </w:rPr>
        <w:t xml:space="preserve">, Web Page: </w:t>
      </w:r>
      <w:hyperlink r:id="rId10" w:history="1">
        <w:r w:rsidRPr="001E0934">
          <w:rPr>
            <w:rStyle w:val="Hyperlink"/>
            <w:sz w:val="22"/>
            <w:szCs w:val="22"/>
          </w:rPr>
          <w:t>http://www.adamant-composites.gr/</w:t>
        </w:r>
      </w:hyperlink>
    </w:p>
    <w:p w:rsidR="00275B7C" w:rsidRPr="00C65950" w:rsidRDefault="00275B7C" w:rsidP="00275B7C">
      <w:pPr>
        <w:jc w:val="center"/>
        <w:rPr>
          <w:sz w:val="22"/>
          <w:szCs w:val="22"/>
        </w:rPr>
      </w:pPr>
    </w:p>
    <w:p w:rsidR="00275B7C" w:rsidRPr="00C65950" w:rsidRDefault="00275B7C" w:rsidP="00275B7C">
      <w:pPr>
        <w:jc w:val="center"/>
        <w:rPr>
          <w:sz w:val="22"/>
          <w:szCs w:val="22"/>
        </w:rPr>
      </w:pPr>
    </w:p>
    <w:p w:rsidR="00275B7C" w:rsidRPr="001E0934" w:rsidRDefault="00275B7C" w:rsidP="00275B7C">
      <w:pPr>
        <w:rPr>
          <w:sz w:val="22"/>
          <w:szCs w:val="22"/>
        </w:rPr>
      </w:pPr>
      <w:r w:rsidRPr="001E0934">
        <w:rPr>
          <w:b/>
          <w:sz w:val="22"/>
          <w:szCs w:val="22"/>
        </w:rPr>
        <w:t>Keywords:</w:t>
      </w:r>
      <w:r>
        <w:rPr>
          <w:b/>
          <w:sz w:val="22"/>
          <w:szCs w:val="22"/>
        </w:rPr>
        <w:t xml:space="preserve"> </w:t>
      </w:r>
      <w:r w:rsidRPr="001E0934">
        <w:rPr>
          <w:color w:val="000000"/>
          <w:sz w:val="22"/>
          <w:szCs w:val="22"/>
        </w:rPr>
        <w:t>Space telescopes, Deployable structures, Kinematic and Dynamic analysis, ADAMS</w:t>
      </w:r>
    </w:p>
    <w:p w:rsidR="00275B7C" w:rsidRPr="001E0934" w:rsidRDefault="00275B7C" w:rsidP="00275B7C">
      <w:pPr>
        <w:rPr>
          <w:sz w:val="22"/>
          <w:szCs w:val="22"/>
        </w:rPr>
      </w:pPr>
    </w:p>
    <w:p w:rsidR="00275B7C" w:rsidRPr="001E0934" w:rsidRDefault="00275B7C" w:rsidP="00275B7C">
      <w:pPr>
        <w:rPr>
          <w:b/>
          <w:sz w:val="22"/>
          <w:szCs w:val="22"/>
        </w:rPr>
      </w:pPr>
    </w:p>
    <w:p w:rsidR="00275B7C" w:rsidRPr="001E0934" w:rsidRDefault="00275B7C" w:rsidP="00275B7C">
      <w:pPr>
        <w:rPr>
          <w:b/>
          <w:sz w:val="22"/>
          <w:szCs w:val="22"/>
        </w:rPr>
      </w:pPr>
      <w:r w:rsidRPr="001E0934">
        <w:rPr>
          <w:b/>
          <w:sz w:val="22"/>
          <w:szCs w:val="22"/>
        </w:rPr>
        <w:t>Abstract</w:t>
      </w:r>
    </w:p>
    <w:p w:rsidR="00275B7C" w:rsidRPr="001E0934" w:rsidRDefault="00275B7C" w:rsidP="00275B7C">
      <w:pPr>
        <w:jc w:val="both"/>
        <w:rPr>
          <w:sz w:val="22"/>
          <w:szCs w:val="22"/>
        </w:rPr>
      </w:pPr>
      <w:r w:rsidRPr="001E0934">
        <w:rPr>
          <w:sz w:val="22"/>
          <w:szCs w:val="22"/>
        </w:rPr>
        <w:t xml:space="preserve">In this survey, the kinematic-dynamic analysis of a 2D deployable truss and the </w:t>
      </w:r>
      <w:r>
        <w:rPr>
          <w:sz w:val="22"/>
          <w:szCs w:val="22"/>
        </w:rPr>
        <w:t xml:space="preserve">relevant </w:t>
      </w:r>
      <w:r w:rsidRPr="001E0934">
        <w:rPr>
          <w:sz w:val="22"/>
          <w:szCs w:val="22"/>
        </w:rPr>
        <w:t xml:space="preserve">test campaign are presented. This deployable truss is the main part of an octagonal 9-bay space deployable structure that was developed during ESA-LAGARD Project. The scope of the structure is the accommodation of </w:t>
      </w:r>
      <w:r>
        <w:rPr>
          <w:sz w:val="22"/>
          <w:szCs w:val="22"/>
        </w:rPr>
        <w:t xml:space="preserve">parts of a space telescope for </w:t>
      </w:r>
      <w:r w:rsidRPr="001E0934">
        <w:rPr>
          <w:sz w:val="22"/>
          <w:szCs w:val="22"/>
        </w:rPr>
        <w:t xml:space="preserve">future ESA </w:t>
      </w:r>
      <w:r>
        <w:rPr>
          <w:sz w:val="22"/>
          <w:szCs w:val="22"/>
        </w:rPr>
        <w:t xml:space="preserve">science </w:t>
      </w:r>
      <w:r w:rsidRPr="001E0934">
        <w:rPr>
          <w:sz w:val="22"/>
          <w:szCs w:val="22"/>
        </w:rPr>
        <w:t xml:space="preserve">missions. The functional specifications demand high stiffness and accuracy </w:t>
      </w:r>
      <w:r>
        <w:rPr>
          <w:sz w:val="22"/>
          <w:szCs w:val="22"/>
        </w:rPr>
        <w:t>in</w:t>
      </w:r>
      <w:r w:rsidRPr="001E0934">
        <w:rPr>
          <w:sz w:val="22"/>
          <w:szCs w:val="22"/>
        </w:rPr>
        <w:t xml:space="preserve"> the full</w:t>
      </w:r>
      <w:r>
        <w:rPr>
          <w:sz w:val="22"/>
          <w:szCs w:val="22"/>
        </w:rPr>
        <w:t>y</w:t>
      </w:r>
      <w:r w:rsidRPr="001E0934">
        <w:rPr>
          <w:sz w:val="22"/>
          <w:szCs w:val="22"/>
        </w:rPr>
        <w:t xml:space="preserve"> deploy</w:t>
      </w:r>
      <w:r>
        <w:rPr>
          <w:sz w:val="22"/>
          <w:szCs w:val="22"/>
        </w:rPr>
        <w:t>ed</w:t>
      </w:r>
      <w:r w:rsidRPr="001E0934">
        <w:rPr>
          <w:sz w:val="22"/>
          <w:szCs w:val="22"/>
        </w:rPr>
        <w:t xml:space="preserve"> </w:t>
      </w:r>
      <w:r>
        <w:rPr>
          <w:sz w:val="22"/>
          <w:szCs w:val="22"/>
        </w:rPr>
        <w:t>configuration</w:t>
      </w:r>
      <w:r w:rsidRPr="001E0934">
        <w:rPr>
          <w:sz w:val="22"/>
          <w:szCs w:val="22"/>
        </w:rPr>
        <w:t xml:space="preserve">. The truss is consisted of CFRP beams, connected with titanium rigid connectors. The truss is actuated by a fully controlled motorized mechanism. </w:t>
      </w:r>
      <w:r>
        <w:rPr>
          <w:sz w:val="22"/>
          <w:szCs w:val="22"/>
        </w:rPr>
        <w:t>For each bay, l</w:t>
      </w:r>
      <w:r w:rsidRPr="001E0934">
        <w:rPr>
          <w:sz w:val="22"/>
          <w:szCs w:val="22"/>
        </w:rPr>
        <w:t>ongerons</w:t>
      </w:r>
      <w:r>
        <w:rPr>
          <w:sz w:val="22"/>
          <w:szCs w:val="22"/>
        </w:rPr>
        <w:t xml:space="preserve"> members</w:t>
      </w:r>
      <w:r w:rsidRPr="001E0934">
        <w:rPr>
          <w:sz w:val="22"/>
          <w:szCs w:val="22"/>
        </w:rPr>
        <w:t xml:space="preserve"> are rotated around </w:t>
      </w:r>
      <w:r>
        <w:rPr>
          <w:sz w:val="22"/>
          <w:szCs w:val="22"/>
        </w:rPr>
        <w:t>a hinge</w:t>
      </w:r>
      <w:r w:rsidRPr="001E0934">
        <w:rPr>
          <w:sz w:val="22"/>
          <w:szCs w:val="22"/>
        </w:rPr>
        <w:t xml:space="preserve"> point </w:t>
      </w:r>
      <w:r>
        <w:rPr>
          <w:sz w:val="22"/>
          <w:szCs w:val="22"/>
        </w:rPr>
        <w:t>leading to the translation</w:t>
      </w:r>
      <w:r w:rsidRPr="001E0934">
        <w:rPr>
          <w:sz w:val="22"/>
          <w:szCs w:val="22"/>
        </w:rPr>
        <w:t xml:space="preserve"> </w:t>
      </w:r>
      <w:r>
        <w:rPr>
          <w:sz w:val="22"/>
          <w:szCs w:val="22"/>
        </w:rPr>
        <w:t xml:space="preserve">of a frame of </w:t>
      </w:r>
      <w:r w:rsidRPr="001E0934">
        <w:rPr>
          <w:sz w:val="22"/>
          <w:szCs w:val="22"/>
        </w:rPr>
        <w:t>batten</w:t>
      </w:r>
      <w:r>
        <w:rPr>
          <w:sz w:val="22"/>
          <w:szCs w:val="22"/>
        </w:rPr>
        <w:t xml:space="preserve"> elements</w:t>
      </w:r>
      <w:r w:rsidRPr="001E0934">
        <w:rPr>
          <w:sz w:val="22"/>
          <w:szCs w:val="22"/>
        </w:rPr>
        <w:t xml:space="preserve">. This </w:t>
      </w:r>
      <w:r>
        <w:rPr>
          <w:sz w:val="22"/>
          <w:szCs w:val="22"/>
        </w:rPr>
        <w:t>consecutive action</w:t>
      </w:r>
      <w:r w:rsidRPr="001E0934">
        <w:rPr>
          <w:sz w:val="22"/>
          <w:szCs w:val="22"/>
        </w:rPr>
        <w:t xml:space="preserve"> leads to </w:t>
      </w:r>
      <w:r>
        <w:rPr>
          <w:sz w:val="22"/>
          <w:szCs w:val="22"/>
        </w:rPr>
        <w:t>the</w:t>
      </w:r>
      <w:r w:rsidRPr="001E0934">
        <w:rPr>
          <w:sz w:val="22"/>
          <w:szCs w:val="22"/>
        </w:rPr>
        <w:t xml:space="preserve"> full deployment of </w:t>
      </w:r>
      <w:r>
        <w:rPr>
          <w:sz w:val="22"/>
          <w:szCs w:val="22"/>
        </w:rPr>
        <w:t xml:space="preserve">the </w:t>
      </w:r>
      <w:r w:rsidRPr="001E0934">
        <w:rPr>
          <w:sz w:val="22"/>
          <w:szCs w:val="22"/>
        </w:rPr>
        <w:t xml:space="preserve">9-bay octagonal structure.  The kinematic - dynamic analysis task is </w:t>
      </w:r>
      <w:r>
        <w:rPr>
          <w:sz w:val="22"/>
          <w:szCs w:val="22"/>
        </w:rPr>
        <w:t>critical for the design</w:t>
      </w:r>
      <w:r w:rsidRPr="001E0934">
        <w:rPr>
          <w:sz w:val="22"/>
          <w:szCs w:val="22"/>
        </w:rPr>
        <w:t xml:space="preserve"> as </w:t>
      </w:r>
      <w:r>
        <w:rPr>
          <w:sz w:val="22"/>
          <w:szCs w:val="22"/>
        </w:rPr>
        <w:t>it</w:t>
      </w:r>
      <w:r w:rsidRPr="001E0934">
        <w:rPr>
          <w:sz w:val="22"/>
          <w:szCs w:val="22"/>
        </w:rPr>
        <w:t xml:space="preserve"> </w:t>
      </w:r>
      <w:r>
        <w:rPr>
          <w:sz w:val="22"/>
          <w:szCs w:val="22"/>
        </w:rPr>
        <w:t>is needed for the sizing of</w:t>
      </w:r>
      <w:r w:rsidRPr="001E0934">
        <w:rPr>
          <w:sz w:val="22"/>
          <w:szCs w:val="22"/>
        </w:rPr>
        <w:t xml:space="preserve"> the motor</w:t>
      </w:r>
      <w:r>
        <w:rPr>
          <w:sz w:val="22"/>
          <w:szCs w:val="22"/>
        </w:rPr>
        <w:t>ization system</w:t>
      </w:r>
      <w:r w:rsidRPr="001E0934">
        <w:rPr>
          <w:sz w:val="22"/>
          <w:szCs w:val="22"/>
        </w:rPr>
        <w:t xml:space="preserve">. A rigid body </w:t>
      </w:r>
      <w:r>
        <w:rPr>
          <w:sz w:val="22"/>
          <w:szCs w:val="22"/>
        </w:rPr>
        <w:t>approach</w:t>
      </w:r>
      <w:r w:rsidRPr="001E0934">
        <w:rPr>
          <w:sz w:val="22"/>
          <w:szCs w:val="22"/>
        </w:rPr>
        <w:t xml:space="preserve"> was proposed for </w:t>
      </w:r>
      <w:r>
        <w:rPr>
          <w:sz w:val="22"/>
          <w:szCs w:val="22"/>
        </w:rPr>
        <w:t xml:space="preserve">the </w:t>
      </w:r>
      <w:r w:rsidRPr="001E0934">
        <w:rPr>
          <w:sz w:val="22"/>
          <w:szCs w:val="22"/>
        </w:rPr>
        <w:t xml:space="preserve">truss’s kinematic and dynamic response using analytical formulas in order to verify the numerical models in </w:t>
      </w:r>
      <w:r>
        <w:rPr>
          <w:sz w:val="22"/>
          <w:szCs w:val="22"/>
        </w:rPr>
        <w:t xml:space="preserve">MSC </w:t>
      </w:r>
      <w:r w:rsidRPr="001E0934">
        <w:rPr>
          <w:sz w:val="22"/>
          <w:szCs w:val="22"/>
        </w:rPr>
        <w:t>ADAMS. The truss’s flexibility and deformations were further investigated combining FE models. The Test campaign for the truss is also proposed including the basic set-up, the auxiliary equipment, the loads’ application and the main output monitoring.</w:t>
      </w:r>
    </w:p>
    <w:p w:rsidR="00275B7C" w:rsidRPr="001E0934" w:rsidRDefault="00275B7C" w:rsidP="00275B7C">
      <w:pPr>
        <w:jc w:val="both"/>
        <w:rPr>
          <w:sz w:val="22"/>
          <w:szCs w:val="22"/>
        </w:rPr>
      </w:pPr>
    </w:p>
    <w:p w:rsidR="00275B7C" w:rsidRPr="001E0934" w:rsidRDefault="00275B7C" w:rsidP="00275B7C">
      <w:pPr>
        <w:pStyle w:val="1stTitleWCCM"/>
        <w:numPr>
          <w:ilvl w:val="0"/>
          <w:numId w:val="5"/>
        </w:numPr>
        <w:tabs>
          <w:tab w:val="clear" w:pos="360"/>
          <w:tab w:val="left" w:pos="284"/>
        </w:tabs>
        <w:spacing w:before="0" w:after="0"/>
        <w:outlineLvl w:val="0"/>
        <w:rPr>
          <w:caps w:val="0"/>
          <w:sz w:val="22"/>
          <w:szCs w:val="22"/>
        </w:rPr>
      </w:pPr>
      <w:r w:rsidRPr="001E0934">
        <w:rPr>
          <w:caps w:val="0"/>
          <w:sz w:val="22"/>
          <w:szCs w:val="22"/>
        </w:rPr>
        <w:t>Introduction</w:t>
      </w:r>
    </w:p>
    <w:p w:rsidR="00275B7C" w:rsidRPr="001E0934" w:rsidRDefault="00275B7C" w:rsidP="00275B7C">
      <w:pPr>
        <w:jc w:val="both"/>
        <w:rPr>
          <w:sz w:val="22"/>
          <w:szCs w:val="22"/>
        </w:rPr>
      </w:pPr>
    </w:p>
    <w:p w:rsidR="00275B7C" w:rsidRPr="001E0934" w:rsidRDefault="00275B7C" w:rsidP="00275B7C">
      <w:pPr>
        <w:jc w:val="both"/>
        <w:rPr>
          <w:sz w:val="22"/>
          <w:szCs w:val="22"/>
        </w:rPr>
      </w:pPr>
      <w:r w:rsidRPr="001E0934">
        <w:rPr>
          <w:sz w:val="22"/>
          <w:szCs w:val="22"/>
        </w:rPr>
        <w:t xml:space="preserve">During the last decades, there is a high demand in the astrophysics and astronomy scientific community for deep space investigation tools. Space telescopes are the main tools that are used for this scope. In order to capture high resolution deep space images, X-ray and Gamma-ray telescopes are used. The operating principle of such telescopes (due to high photons energetic nature) has guided the engineers to design high focal length telescopes, meaning telescopes with focal length up to tens of meters. The simplest and most efficient solution to achieve such focal length levels </w:t>
      </w:r>
      <w:r>
        <w:rPr>
          <w:sz w:val="22"/>
          <w:szCs w:val="22"/>
        </w:rPr>
        <w:t>in space is to employ</w:t>
      </w:r>
      <w:r w:rsidRPr="001E0934">
        <w:rPr>
          <w:sz w:val="22"/>
          <w:szCs w:val="22"/>
        </w:rPr>
        <w:t xml:space="preserve"> deployable </w:t>
      </w:r>
      <w:r>
        <w:rPr>
          <w:sz w:val="22"/>
          <w:szCs w:val="22"/>
        </w:rPr>
        <w:t>structures</w:t>
      </w:r>
      <w:r w:rsidRPr="001E0934">
        <w:rPr>
          <w:sz w:val="22"/>
          <w:szCs w:val="22"/>
        </w:rPr>
        <w:t xml:space="preserve"> </w:t>
      </w:r>
      <w:r>
        <w:rPr>
          <w:sz w:val="22"/>
          <w:szCs w:val="22"/>
        </w:rPr>
        <w:t>with a</w:t>
      </w:r>
      <w:r w:rsidRPr="001E0934">
        <w:rPr>
          <w:sz w:val="22"/>
          <w:szCs w:val="22"/>
        </w:rPr>
        <w:t xml:space="preserve"> low packag</w:t>
      </w:r>
      <w:r>
        <w:rPr>
          <w:sz w:val="22"/>
          <w:szCs w:val="22"/>
        </w:rPr>
        <w:t>ing</w:t>
      </w:r>
      <w:r w:rsidRPr="001E0934">
        <w:rPr>
          <w:sz w:val="22"/>
          <w:szCs w:val="22"/>
        </w:rPr>
        <w:t xml:space="preserve"> ratio.</w:t>
      </w:r>
    </w:p>
    <w:p w:rsidR="00275B7C" w:rsidRPr="001E0934" w:rsidRDefault="00275B7C" w:rsidP="00275B7C">
      <w:pPr>
        <w:jc w:val="both"/>
        <w:rPr>
          <w:sz w:val="22"/>
          <w:szCs w:val="22"/>
        </w:rPr>
      </w:pPr>
    </w:p>
    <w:p w:rsidR="00275B7C" w:rsidRPr="00AF1B2F" w:rsidRDefault="00275B7C" w:rsidP="00275B7C">
      <w:pPr>
        <w:jc w:val="both"/>
        <w:rPr>
          <w:sz w:val="22"/>
          <w:szCs w:val="22"/>
        </w:rPr>
      </w:pPr>
      <w:r w:rsidRPr="001E0934">
        <w:rPr>
          <w:sz w:val="22"/>
          <w:szCs w:val="22"/>
        </w:rPr>
        <w:t xml:space="preserve">The 2 most </w:t>
      </w:r>
      <w:r>
        <w:rPr>
          <w:sz w:val="22"/>
          <w:szCs w:val="22"/>
        </w:rPr>
        <w:t>known</w:t>
      </w:r>
      <w:r w:rsidRPr="001E0934">
        <w:rPr>
          <w:sz w:val="22"/>
          <w:szCs w:val="22"/>
        </w:rPr>
        <w:t xml:space="preserve"> concepts in the field of deployable space structures-masts are ADAM (NASA, USA) (</w:t>
      </w:r>
      <w:r>
        <w:fldChar w:fldCharType="begin"/>
      </w:r>
      <w:r>
        <w:instrText xml:space="preserve"> REF _Ref514342888 \h  \* MERGEFORMAT </w:instrText>
      </w:r>
      <w:r>
        <w:fldChar w:fldCharType="separate"/>
      </w:r>
      <w:r w:rsidRPr="001E0934">
        <w:rPr>
          <w:sz w:val="22"/>
          <w:szCs w:val="22"/>
        </w:rPr>
        <w:t xml:space="preserve">Figure </w:t>
      </w:r>
      <w:r>
        <w:rPr>
          <w:sz w:val="22"/>
          <w:szCs w:val="22"/>
        </w:rPr>
        <w:t>1</w:t>
      </w:r>
      <w:r>
        <w:fldChar w:fldCharType="end"/>
      </w:r>
      <w:r w:rsidRPr="001E0934">
        <w:rPr>
          <w:sz w:val="22"/>
          <w:szCs w:val="22"/>
        </w:rPr>
        <w:t>) and HALCA (JAXA, Japan) (</w:t>
      </w:r>
      <w:r>
        <w:fldChar w:fldCharType="begin"/>
      </w:r>
      <w:r>
        <w:instrText xml:space="preserve"> REF _Ref514668596 \h  \* MERGEFORMAT </w:instrText>
      </w:r>
      <w:r>
        <w:fldChar w:fldCharType="separate"/>
      </w:r>
      <w:r w:rsidRPr="001E0934">
        <w:rPr>
          <w:sz w:val="22"/>
          <w:szCs w:val="22"/>
        </w:rPr>
        <w:t xml:space="preserve">Figure </w:t>
      </w:r>
      <w:r>
        <w:rPr>
          <w:sz w:val="22"/>
          <w:szCs w:val="22"/>
        </w:rPr>
        <w:t>2</w:t>
      </w:r>
      <w:r>
        <w:fldChar w:fldCharType="end"/>
      </w:r>
      <w:r w:rsidRPr="001E0934">
        <w:rPr>
          <w:sz w:val="22"/>
          <w:szCs w:val="22"/>
        </w:rPr>
        <w:t xml:space="preserve">) [1]-[2]. The ESA-LAGARD </w:t>
      </w:r>
      <w:r>
        <w:rPr>
          <w:sz w:val="22"/>
          <w:szCs w:val="22"/>
        </w:rPr>
        <w:t>project set out to develop a</w:t>
      </w:r>
      <w:r w:rsidRPr="001E0934">
        <w:rPr>
          <w:sz w:val="22"/>
          <w:szCs w:val="22"/>
        </w:rPr>
        <w:t xml:space="preserve"> European </w:t>
      </w:r>
      <w:r>
        <w:rPr>
          <w:sz w:val="22"/>
          <w:szCs w:val="22"/>
        </w:rPr>
        <w:t>solution</w:t>
      </w:r>
      <w:r w:rsidRPr="001E0934">
        <w:rPr>
          <w:sz w:val="22"/>
          <w:szCs w:val="22"/>
        </w:rPr>
        <w:t xml:space="preserve"> </w:t>
      </w:r>
      <w:r>
        <w:rPr>
          <w:sz w:val="22"/>
          <w:szCs w:val="22"/>
        </w:rPr>
        <w:t>for a</w:t>
      </w:r>
      <w:r w:rsidRPr="001E0934">
        <w:rPr>
          <w:sz w:val="22"/>
          <w:szCs w:val="22"/>
        </w:rPr>
        <w:t xml:space="preserve"> </w:t>
      </w:r>
      <w:r>
        <w:rPr>
          <w:sz w:val="22"/>
          <w:szCs w:val="22"/>
        </w:rPr>
        <w:t xml:space="preserve">modular </w:t>
      </w:r>
      <w:r w:rsidRPr="001E0934">
        <w:rPr>
          <w:sz w:val="22"/>
          <w:szCs w:val="22"/>
        </w:rPr>
        <w:t xml:space="preserve">deployable mast. This project is led by Adamant Composites Ltd (Prime Contractor, Greece) and </w:t>
      </w:r>
      <w:proofErr w:type="spellStart"/>
      <w:r w:rsidRPr="001E0934">
        <w:rPr>
          <w:sz w:val="22"/>
          <w:szCs w:val="22"/>
        </w:rPr>
        <w:t>UPat</w:t>
      </w:r>
      <w:proofErr w:type="spellEnd"/>
      <w:r w:rsidRPr="001E0934">
        <w:rPr>
          <w:sz w:val="22"/>
          <w:szCs w:val="22"/>
        </w:rPr>
        <w:t xml:space="preserve"> Applied Mechanics Laboratory (Partner, Greece). This paper addresses the necessary kinematic</w:t>
      </w:r>
      <w:r w:rsidRPr="00C65950">
        <w:rPr>
          <w:sz w:val="22"/>
          <w:szCs w:val="22"/>
        </w:rPr>
        <w:t xml:space="preserve"> and dynamic analyses performed for </w:t>
      </w:r>
      <w:r>
        <w:rPr>
          <w:sz w:val="22"/>
          <w:szCs w:val="22"/>
        </w:rPr>
        <w:t>a</w:t>
      </w:r>
      <w:r w:rsidRPr="00C65950">
        <w:rPr>
          <w:sz w:val="22"/>
          <w:szCs w:val="22"/>
        </w:rPr>
        <w:t xml:space="preserve"> 2D module, </w:t>
      </w:r>
      <w:r>
        <w:rPr>
          <w:sz w:val="22"/>
          <w:szCs w:val="22"/>
        </w:rPr>
        <w:t>which is the basic unit of the full structure</w:t>
      </w:r>
      <w:r w:rsidRPr="00C65950">
        <w:rPr>
          <w:sz w:val="22"/>
          <w:szCs w:val="22"/>
        </w:rPr>
        <w:t xml:space="preserve">. </w:t>
      </w:r>
      <w:r>
        <w:rPr>
          <w:sz w:val="22"/>
          <w:szCs w:val="22"/>
        </w:rPr>
        <w:t>T</w:t>
      </w:r>
      <w:r w:rsidRPr="00C65950">
        <w:rPr>
          <w:sz w:val="22"/>
          <w:szCs w:val="22"/>
        </w:rPr>
        <w:t>he load cases</w:t>
      </w:r>
      <w:r>
        <w:rPr>
          <w:sz w:val="22"/>
          <w:szCs w:val="22"/>
        </w:rPr>
        <w:t xml:space="preserve"> studied provided valuable information </w:t>
      </w:r>
      <w:r w:rsidRPr="00C65950">
        <w:rPr>
          <w:sz w:val="22"/>
          <w:szCs w:val="22"/>
        </w:rPr>
        <w:t>for the prediction of 2D module behavior during deployment phase, the motors’ power consum</w:t>
      </w:r>
      <w:r w:rsidRPr="00AF1B2F">
        <w:rPr>
          <w:sz w:val="22"/>
          <w:szCs w:val="22"/>
        </w:rPr>
        <w:t xml:space="preserve">ption and the developed loads at the connectors. These data could be extrapolated for the design and analysis process of </w:t>
      </w:r>
      <w:r>
        <w:rPr>
          <w:sz w:val="22"/>
          <w:szCs w:val="22"/>
        </w:rPr>
        <w:t xml:space="preserve">the full </w:t>
      </w:r>
      <w:r w:rsidRPr="00AF1B2F">
        <w:rPr>
          <w:sz w:val="22"/>
          <w:szCs w:val="22"/>
        </w:rPr>
        <w:t>3D L</w:t>
      </w:r>
      <w:r w:rsidR="003F3971">
        <w:rPr>
          <w:sz w:val="22"/>
          <w:szCs w:val="22"/>
        </w:rPr>
        <w:t>AGARD</w:t>
      </w:r>
      <w:r w:rsidRPr="00AF1B2F">
        <w:rPr>
          <w:sz w:val="22"/>
          <w:szCs w:val="22"/>
        </w:rPr>
        <w:t xml:space="preserve"> Structure.</w:t>
      </w:r>
    </w:p>
    <w:p w:rsidR="00275B7C" w:rsidRPr="001E0934" w:rsidRDefault="00275B7C" w:rsidP="00275B7C">
      <w:pPr>
        <w:jc w:val="both"/>
        <w:rPr>
          <w:sz w:val="22"/>
          <w:szCs w:val="22"/>
        </w:rPr>
      </w:pPr>
    </w:p>
    <w:p w:rsidR="00275B7C" w:rsidRPr="001E0934" w:rsidRDefault="00275B7C" w:rsidP="00275B7C">
      <w:pPr>
        <w:jc w:val="both"/>
        <w:rPr>
          <w:sz w:val="22"/>
          <w:szCs w:val="22"/>
        </w:rPr>
      </w:pPr>
    </w:p>
    <w:p w:rsidR="00275B7C" w:rsidRDefault="00275B7C" w:rsidP="00275B7C">
      <w:pPr>
        <w:keepNext/>
        <w:jc w:val="center"/>
        <w:rPr>
          <w:sz w:val="22"/>
          <w:szCs w:val="22"/>
        </w:rPr>
      </w:pPr>
      <w:r w:rsidRPr="001E0934">
        <w:rPr>
          <w:noProof/>
          <w:sz w:val="22"/>
          <w:szCs w:val="22"/>
          <w:lang w:val="el-GR" w:eastAsia="el-GR"/>
        </w:rPr>
        <w:lastRenderedPageBreak/>
        <w:drawing>
          <wp:inline distT="0" distB="0" distL="0" distR="0" wp14:anchorId="3739E822" wp14:editId="438B358C">
            <wp:extent cx="1851025" cy="2055495"/>
            <wp:effectExtent l="0" t="0" r="0" b="0"/>
            <wp:docPr id="1" name="irc_mi" descr="http://www.strangehorizons.com/2002/20020311/folding_ma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trangehorizons.com/2002/20020311/folding_mas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025" cy="2055495"/>
                    </a:xfrm>
                    <a:prstGeom prst="rect">
                      <a:avLst/>
                    </a:prstGeom>
                    <a:noFill/>
                    <a:ln>
                      <a:noFill/>
                    </a:ln>
                  </pic:spPr>
                </pic:pic>
              </a:graphicData>
            </a:graphic>
          </wp:inline>
        </w:drawing>
      </w:r>
      <w:r w:rsidRPr="001E0934">
        <w:rPr>
          <w:noProof/>
          <w:sz w:val="22"/>
          <w:szCs w:val="22"/>
          <w:lang w:val="el-GR" w:eastAsia="el-GR"/>
        </w:rPr>
        <w:drawing>
          <wp:inline distT="0" distB="0" distL="0" distR="0" wp14:anchorId="4E92037E" wp14:editId="529CC520">
            <wp:extent cx="2435860" cy="2055495"/>
            <wp:effectExtent l="0" t="0" r="0" b="0"/>
            <wp:docPr id="2" name="Content Placeholder 15" descr="Highly rigid mast used by the ASTRO-H X-ray observation satellite : Phot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ntent Placeholder 15" descr="Highly rigid mast used by the ASTRO-H X-ray observation satellite : Photo 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5860" cy="2055495"/>
                    </a:xfrm>
                    <a:prstGeom prst="rect">
                      <a:avLst/>
                    </a:prstGeom>
                    <a:noFill/>
                    <a:ln>
                      <a:noFill/>
                    </a:ln>
                  </pic:spPr>
                </pic:pic>
              </a:graphicData>
            </a:graphic>
          </wp:inline>
        </w:drawing>
      </w:r>
    </w:p>
    <w:p w:rsidR="00275B7C" w:rsidRPr="001E0934" w:rsidRDefault="00275B7C" w:rsidP="00275B7C">
      <w:pPr>
        <w:keepNext/>
        <w:jc w:val="center"/>
        <w:rPr>
          <w:sz w:val="22"/>
          <w:szCs w:val="22"/>
        </w:rPr>
      </w:pPr>
    </w:p>
    <w:p w:rsidR="00275B7C" w:rsidRDefault="00275B7C" w:rsidP="00275B7C">
      <w:pPr>
        <w:pStyle w:val="Caption"/>
        <w:jc w:val="center"/>
        <w:rPr>
          <w:b w:val="0"/>
          <w:sz w:val="22"/>
          <w:szCs w:val="22"/>
        </w:rPr>
      </w:pPr>
      <w:bookmarkStart w:id="2" w:name="_Ref514342888"/>
      <w:bookmarkStart w:id="3" w:name="_Ref514668596"/>
      <w:r w:rsidRPr="001E0934">
        <w:rPr>
          <w:sz w:val="22"/>
          <w:szCs w:val="22"/>
        </w:rPr>
        <w:t xml:space="preserve">Figure </w:t>
      </w:r>
      <w:r w:rsidRPr="001E0934">
        <w:rPr>
          <w:sz w:val="22"/>
          <w:szCs w:val="22"/>
        </w:rPr>
        <w:fldChar w:fldCharType="begin"/>
      </w:r>
      <w:r w:rsidRPr="001E0934">
        <w:rPr>
          <w:sz w:val="22"/>
          <w:szCs w:val="22"/>
        </w:rPr>
        <w:instrText xml:space="preserve"> SEQ Figure \* ARABIC </w:instrText>
      </w:r>
      <w:r w:rsidRPr="001E0934">
        <w:rPr>
          <w:sz w:val="22"/>
          <w:szCs w:val="22"/>
        </w:rPr>
        <w:fldChar w:fldCharType="separate"/>
      </w:r>
      <w:r>
        <w:rPr>
          <w:noProof/>
          <w:sz w:val="22"/>
          <w:szCs w:val="22"/>
        </w:rPr>
        <w:t>1</w:t>
      </w:r>
      <w:r w:rsidRPr="001E0934">
        <w:rPr>
          <w:sz w:val="22"/>
          <w:szCs w:val="22"/>
        </w:rPr>
        <w:fldChar w:fldCharType="end"/>
      </w:r>
      <w:bookmarkEnd w:id="2"/>
      <w:r w:rsidRPr="001E0934">
        <w:rPr>
          <w:sz w:val="22"/>
          <w:szCs w:val="22"/>
        </w:rPr>
        <w:t xml:space="preserve">. </w:t>
      </w:r>
      <w:r w:rsidRPr="001E0934">
        <w:rPr>
          <w:b w:val="0"/>
          <w:sz w:val="22"/>
          <w:szCs w:val="22"/>
        </w:rPr>
        <w:t>ADAM mast</w:t>
      </w:r>
      <w:r>
        <w:rPr>
          <w:b w:val="0"/>
          <w:sz w:val="22"/>
          <w:szCs w:val="22"/>
        </w:rPr>
        <w:t xml:space="preserve">                         </w:t>
      </w:r>
      <w:r w:rsidRPr="001E0934">
        <w:rPr>
          <w:sz w:val="22"/>
          <w:szCs w:val="22"/>
        </w:rPr>
        <w:t xml:space="preserve">Figure </w:t>
      </w:r>
      <w:r w:rsidRPr="001E0934">
        <w:rPr>
          <w:sz w:val="22"/>
          <w:szCs w:val="22"/>
        </w:rPr>
        <w:fldChar w:fldCharType="begin"/>
      </w:r>
      <w:r w:rsidRPr="001E0934">
        <w:rPr>
          <w:sz w:val="22"/>
          <w:szCs w:val="22"/>
        </w:rPr>
        <w:instrText xml:space="preserve"> SEQ Figure \* ARABIC </w:instrText>
      </w:r>
      <w:r w:rsidRPr="001E0934">
        <w:rPr>
          <w:sz w:val="22"/>
          <w:szCs w:val="22"/>
        </w:rPr>
        <w:fldChar w:fldCharType="separate"/>
      </w:r>
      <w:r>
        <w:rPr>
          <w:noProof/>
          <w:sz w:val="22"/>
          <w:szCs w:val="22"/>
        </w:rPr>
        <w:t>2</w:t>
      </w:r>
      <w:r w:rsidRPr="001E0934">
        <w:rPr>
          <w:sz w:val="22"/>
          <w:szCs w:val="22"/>
        </w:rPr>
        <w:fldChar w:fldCharType="end"/>
      </w:r>
      <w:r w:rsidRPr="001E0934">
        <w:rPr>
          <w:sz w:val="22"/>
          <w:szCs w:val="22"/>
        </w:rPr>
        <w:t xml:space="preserve">. </w:t>
      </w:r>
      <w:r w:rsidRPr="001E0934">
        <w:rPr>
          <w:b w:val="0"/>
          <w:sz w:val="22"/>
          <w:szCs w:val="22"/>
        </w:rPr>
        <w:t>HALCA mast</w:t>
      </w:r>
      <w:bookmarkEnd w:id="3"/>
    </w:p>
    <w:p w:rsidR="00275B7C" w:rsidRPr="001E0934" w:rsidRDefault="00275B7C" w:rsidP="00275B7C">
      <w:pPr>
        <w:pStyle w:val="Caption"/>
        <w:rPr>
          <w:sz w:val="22"/>
          <w:szCs w:val="22"/>
        </w:rPr>
      </w:pPr>
    </w:p>
    <w:p w:rsidR="00275B7C" w:rsidRPr="001E0934" w:rsidRDefault="00275B7C" w:rsidP="00275B7C">
      <w:pPr>
        <w:rPr>
          <w:sz w:val="22"/>
          <w:szCs w:val="22"/>
        </w:rPr>
      </w:pPr>
    </w:p>
    <w:p w:rsidR="00275B7C" w:rsidRPr="001E0934" w:rsidRDefault="00275B7C" w:rsidP="00275B7C">
      <w:pPr>
        <w:pStyle w:val="1stTitleWCCM"/>
        <w:numPr>
          <w:ilvl w:val="0"/>
          <w:numId w:val="5"/>
        </w:numPr>
        <w:tabs>
          <w:tab w:val="clear" w:pos="360"/>
          <w:tab w:val="left" w:pos="284"/>
        </w:tabs>
        <w:spacing w:before="0" w:after="0"/>
        <w:outlineLvl w:val="0"/>
        <w:rPr>
          <w:caps w:val="0"/>
          <w:sz w:val="22"/>
          <w:szCs w:val="22"/>
        </w:rPr>
      </w:pPr>
      <w:r w:rsidRPr="001E0934">
        <w:rPr>
          <w:caps w:val="0"/>
          <w:sz w:val="22"/>
          <w:szCs w:val="22"/>
        </w:rPr>
        <w:t>Description of 3D Deployable Truss Structure – 2D Basic Module</w:t>
      </w:r>
    </w:p>
    <w:p w:rsidR="00275B7C" w:rsidRPr="00C65950" w:rsidRDefault="00275B7C" w:rsidP="00275B7C">
      <w:pPr>
        <w:jc w:val="both"/>
        <w:rPr>
          <w:caps/>
          <w:sz w:val="22"/>
          <w:szCs w:val="22"/>
        </w:rPr>
      </w:pPr>
    </w:p>
    <w:p w:rsidR="00275B7C" w:rsidRPr="001E0934" w:rsidRDefault="00275B7C" w:rsidP="00275B7C">
      <w:pPr>
        <w:pStyle w:val="NormalWCCM"/>
        <w:ind w:firstLine="0"/>
        <w:rPr>
          <w:sz w:val="22"/>
          <w:szCs w:val="22"/>
          <w:lang w:val="en-GB"/>
        </w:rPr>
      </w:pPr>
      <w:r w:rsidRPr="00C65950">
        <w:rPr>
          <w:sz w:val="22"/>
          <w:szCs w:val="22"/>
          <w:lang w:val="en-GB"/>
        </w:rPr>
        <w:t>The deployable structure-mast is a 3D truss and it is consisted of 2D repetitive frames. The 2D frame is the basic module of the 3D deployable mast. This module is placed periphera</w:t>
      </w:r>
      <w:r w:rsidRPr="001E0934">
        <w:rPr>
          <w:sz w:val="22"/>
          <w:szCs w:val="22"/>
          <w:lang w:val="en-GB"/>
        </w:rPr>
        <w:t xml:space="preserve">lly and longwise in order to build a 9-bay octagonal 3D mast, a view of which is shown in </w:t>
      </w:r>
      <w:r>
        <w:fldChar w:fldCharType="begin"/>
      </w:r>
      <w:r>
        <w:instrText xml:space="preserve"> REF _Ref514340053 \h  \* MERGEFORMAT </w:instrText>
      </w:r>
      <w:r>
        <w:fldChar w:fldCharType="separate"/>
      </w:r>
      <w:r w:rsidRPr="001E0934">
        <w:rPr>
          <w:sz w:val="22"/>
          <w:szCs w:val="22"/>
        </w:rPr>
        <w:t xml:space="preserve">Figure </w:t>
      </w:r>
      <w:r>
        <w:rPr>
          <w:sz w:val="22"/>
          <w:szCs w:val="22"/>
        </w:rPr>
        <w:t>3</w:t>
      </w:r>
      <w:r>
        <w:fldChar w:fldCharType="end"/>
      </w:r>
      <w:r w:rsidRPr="001E0934">
        <w:rPr>
          <w:sz w:val="22"/>
          <w:szCs w:val="22"/>
          <w:lang w:val="en-GB"/>
        </w:rPr>
        <w:t xml:space="preserve">. </w:t>
      </w:r>
    </w:p>
    <w:p w:rsidR="00275B7C" w:rsidRPr="00C65950" w:rsidRDefault="00275B7C" w:rsidP="00275B7C">
      <w:pPr>
        <w:pStyle w:val="NormalWCCM"/>
        <w:ind w:firstLine="0"/>
        <w:rPr>
          <w:sz w:val="22"/>
          <w:szCs w:val="22"/>
          <w:lang w:val="en-GB"/>
        </w:rPr>
      </w:pPr>
    </w:p>
    <w:p w:rsidR="00275B7C" w:rsidRPr="00C65950" w:rsidRDefault="00275B7C" w:rsidP="00275B7C">
      <w:pPr>
        <w:pStyle w:val="NormalWCCM"/>
        <w:ind w:firstLine="0"/>
        <w:rPr>
          <w:sz w:val="22"/>
          <w:szCs w:val="22"/>
          <w:lang w:val="en-GB"/>
        </w:rPr>
      </w:pPr>
    </w:p>
    <w:p w:rsidR="00275B7C" w:rsidRPr="001E0934" w:rsidRDefault="00275B7C" w:rsidP="00275B7C">
      <w:pPr>
        <w:pStyle w:val="NormalWCCM"/>
        <w:keepNext/>
        <w:ind w:firstLine="0"/>
        <w:jc w:val="center"/>
        <w:rPr>
          <w:noProof/>
          <w:sz w:val="22"/>
          <w:szCs w:val="22"/>
        </w:rPr>
      </w:pPr>
      <w:r>
        <w:rPr>
          <w:noProof/>
          <w:sz w:val="22"/>
          <w:szCs w:val="22"/>
          <w:lang w:val="el-GR" w:eastAsia="el-GR"/>
        </w:rPr>
        <w:drawing>
          <wp:inline distT="0" distB="0" distL="0" distR="0" wp14:anchorId="634339FC" wp14:editId="25145ED3">
            <wp:extent cx="2296795" cy="1960245"/>
            <wp:effectExtent l="0" t="0" r="0" b="0"/>
            <wp:docPr id="3"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96795" cy="1960245"/>
                    </a:xfrm>
                    <a:prstGeom prst="rect">
                      <a:avLst/>
                    </a:prstGeom>
                    <a:noFill/>
                    <a:ln>
                      <a:noFill/>
                    </a:ln>
                  </pic:spPr>
                </pic:pic>
              </a:graphicData>
            </a:graphic>
          </wp:inline>
        </w:drawing>
      </w:r>
    </w:p>
    <w:p w:rsidR="00275B7C" w:rsidRPr="001E0934" w:rsidRDefault="00275B7C" w:rsidP="00275B7C">
      <w:pPr>
        <w:pStyle w:val="NormalWCCM"/>
        <w:keepNext/>
        <w:ind w:firstLine="0"/>
        <w:jc w:val="center"/>
        <w:rPr>
          <w:sz w:val="22"/>
          <w:szCs w:val="22"/>
        </w:rPr>
      </w:pPr>
    </w:p>
    <w:p w:rsidR="00275B7C" w:rsidRPr="001E0934" w:rsidRDefault="00275B7C" w:rsidP="00275B7C">
      <w:pPr>
        <w:pStyle w:val="Caption"/>
        <w:jc w:val="center"/>
        <w:rPr>
          <w:b w:val="0"/>
          <w:sz w:val="22"/>
          <w:szCs w:val="22"/>
        </w:rPr>
      </w:pPr>
      <w:bookmarkStart w:id="4" w:name="_Ref514340053"/>
      <w:r w:rsidRPr="001E0934">
        <w:rPr>
          <w:sz w:val="22"/>
          <w:szCs w:val="22"/>
        </w:rPr>
        <w:t xml:space="preserve">Figure </w:t>
      </w:r>
      <w:r w:rsidRPr="001E0934">
        <w:rPr>
          <w:sz w:val="22"/>
          <w:szCs w:val="22"/>
        </w:rPr>
        <w:fldChar w:fldCharType="begin"/>
      </w:r>
      <w:r w:rsidRPr="001E0934">
        <w:rPr>
          <w:sz w:val="22"/>
          <w:szCs w:val="22"/>
        </w:rPr>
        <w:instrText xml:space="preserve"> SEQ Figure \* ARABIC </w:instrText>
      </w:r>
      <w:r w:rsidRPr="001E0934">
        <w:rPr>
          <w:sz w:val="22"/>
          <w:szCs w:val="22"/>
        </w:rPr>
        <w:fldChar w:fldCharType="separate"/>
      </w:r>
      <w:r>
        <w:rPr>
          <w:noProof/>
          <w:sz w:val="22"/>
          <w:szCs w:val="22"/>
        </w:rPr>
        <w:t>3</w:t>
      </w:r>
      <w:r w:rsidRPr="001E0934">
        <w:rPr>
          <w:sz w:val="22"/>
          <w:szCs w:val="22"/>
        </w:rPr>
        <w:fldChar w:fldCharType="end"/>
      </w:r>
      <w:bookmarkEnd w:id="4"/>
      <w:r w:rsidRPr="001E0934">
        <w:rPr>
          <w:sz w:val="22"/>
          <w:szCs w:val="22"/>
        </w:rPr>
        <w:t xml:space="preserve">. </w:t>
      </w:r>
      <w:r w:rsidRPr="001E0934">
        <w:rPr>
          <w:b w:val="0"/>
          <w:sz w:val="22"/>
          <w:szCs w:val="22"/>
        </w:rPr>
        <w:t>9-bay octagonal 3D mast</w:t>
      </w:r>
    </w:p>
    <w:p w:rsidR="00275B7C" w:rsidRPr="00C65950" w:rsidRDefault="00275B7C" w:rsidP="00275B7C">
      <w:pPr>
        <w:rPr>
          <w:sz w:val="22"/>
          <w:szCs w:val="22"/>
        </w:rPr>
      </w:pPr>
    </w:p>
    <w:p w:rsidR="00275B7C" w:rsidRPr="001E0934" w:rsidRDefault="00275B7C" w:rsidP="00275B7C">
      <w:pPr>
        <w:rPr>
          <w:sz w:val="22"/>
          <w:szCs w:val="22"/>
        </w:rPr>
      </w:pPr>
    </w:p>
    <w:p w:rsidR="00275B7C" w:rsidRPr="001E0934" w:rsidRDefault="00275B7C" w:rsidP="00275B7C">
      <w:pPr>
        <w:pStyle w:val="NormalWCCM"/>
        <w:ind w:firstLine="0"/>
        <w:rPr>
          <w:sz w:val="22"/>
          <w:szCs w:val="22"/>
          <w:lang w:val="en-GB"/>
        </w:rPr>
      </w:pPr>
      <w:r w:rsidRPr="001E0934">
        <w:rPr>
          <w:sz w:val="22"/>
          <w:szCs w:val="22"/>
          <w:lang w:val="en-GB"/>
        </w:rPr>
        <w:t xml:space="preserve">The 2D basic module has to be scalable and modular. The 3D deployable mast’s functional specifications are presented in </w:t>
      </w:r>
      <w:r>
        <w:fldChar w:fldCharType="begin"/>
      </w:r>
      <w:r>
        <w:instrText xml:space="preserve"> REF _Ref514251441 \h  \* MERGEFORMAT </w:instrText>
      </w:r>
      <w:r>
        <w:fldChar w:fldCharType="separate"/>
      </w:r>
      <w:r w:rsidRPr="001E0934">
        <w:rPr>
          <w:sz w:val="22"/>
          <w:szCs w:val="22"/>
        </w:rPr>
        <w:t xml:space="preserve">Table </w:t>
      </w:r>
      <w:r>
        <w:rPr>
          <w:sz w:val="22"/>
          <w:szCs w:val="22"/>
        </w:rPr>
        <w:t>1</w:t>
      </w:r>
      <w:r>
        <w:fldChar w:fldCharType="end"/>
      </w:r>
      <w:r w:rsidRPr="001E0934">
        <w:rPr>
          <w:sz w:val="22"/>
          <w:szCs w:val="22"/>
          <w:lang w:val="en-GB"/>
        </w:rPr>
        <w:t>.</w:t>
      </w:r>
    </w:p>
    <w:p w:rsidR="00275B7C" w:rsidRPr="00C65950" w:rsidRDefault="00275B7C" w:rsidP="00275B7C">
      <w:pPr>
        <w:pStyle w:val="NormalWCCM"/>
        <w:ind w:firstLine="0"/>
        <w:rPr>
          <w:sz w:val="22"/>
          <w:szCs w:val="22"/>
          <w:lang w:val="en-GB"/>
        </w:rPr>
      </w:pPr>
    </w:p>
    <w:p w:rsidR="00275B7C" w:rsidRPr="00C65950" w:rsidRDefault="00275B7C" w:rsidP="00275B7C">
      <w:pPr>
        <w:pStyle w:val="NormalWCCM"/>
        <w:ind w:firstLine="0"/>
        <w:rPr>
          <w:sz w:val="22"/>
          <w:szCs w:val="22"/>
          <w:lang w:val="en-GB"/>
        </w:rPr>
      </w:pPr>
    </w:p>
    <w:p w:rsidR="00275B7C" w:rsidRPr="001E0934" w:rsidRDefault="00275B7C" w:rsidP="00275B7C">
      <w:pPr>
        <w:pStyle w:val="Caption"/>
        <w:keepNext/>
        <w:jc w:val="center"/>
        <w:rPr>
          <w:b w:val="0"/>
          <w:sz w:val="22"/>
          <w:szCs w:val="22"/>
        </w:rPr>
      </w:pPr>
      <w:bookmarkStart w:id="5" w:name="_Ref514251441"/>
      <w:r w:rsidRPr="00C65950">
        <w:rPr>
          <w:sz w:val="22"/>
          <w:szCs w:val="22"/>
        </w:rPr>
        <w:t xml:space="preserve">Table </w:t>
      </w:r>
      <w:r w:rsidRPr="001E0934">
        <w:rPr>
          <w:sz w:val="22"/>
          <w:szCs w:val="22"/>
        </w:rPr>
        <w:fldChar w:fldCharType="begin"/>
      </w:r>
      <w:r w:rsidRPr="001E0934">
        <w:rPr>
          <w:sz w:val="22"/>
          <w:szCs w:val="22"/>
        </w:rPr>
        <w:instrText xml:space="preserve"> SEQ Table \* ARABIC </w:instrText>
      </w:r>
      <w:r w:rsidRPr="001E0934">
        <w:rPr>
          <w:sz w:val="22"/>
          <w:szCs w:val="22"/>
        </w:rPr>
        <w:fldChar w:fldCharType="separate"/>
      </w:r>
      <w:r>
        <w:rPr>
          <w:noProof/>
          <w:sz w:val="22"/>
          <w:szCs w:val="22"/>
        </w:rPr>
        <w:t>1</w:t>
      </w:r>
      <w:r w:rsidRPr="001E0934">
        <w:rPr>
          <w:sz w:val="22"/>
          <w:szCs w:val="22"/>
        </w:rPr>
        <w:fldChar w:fldCharType="end"/>
      </w:r>
      <w:bookmarkEnd w:id="5"/>
      <w:r w:rsidRPr="001E0934">
        <w:rPr>
          <w:sz w:val="22"/>
          <w:szCs w:val="22"/>
        </w:rPr>
        <w:t xml:space="preserve">. </w:t>
      </w:r>
      <w:r w:rsidRPr="001E0934">
        <w:rPr>
          <w:b w:val="0"/>
          <w:sz w:val="22"/>
          <w:szCs w:val="22"/>
        </w:rPr>
        <w:t>Structure specifications</w:t>
      </w:r>
    </w:p>
    <w:p w:rsidR="00275B7C" w:rsidRPr="00C65950" w:rsidRDefault="00275B7C" w:rsidP="00275B7C">
      <w:pPr>
        <w:rPr>
          <w:sz w:val="22"/>
          <w:szCs w:val="22"/>
        </w:rPr>
      </w:pPr>
    </w:p>
    <w:tbl>
      <w:tblPr>
        <w:tblW w:w="0" w:type="auto"/>
        <w:jc w:val="center"/>
        <w:tblBorders>
          <w:top w:val="single" w:sz="4" w:space="0" w:color="7F7F7F"/>
          <w:bottom w:val="single" w:sz="4" w:space="0" w:color="7F7F7F"/>
        </w:tblBorders>
        <w:tblLook w:val="04A0" w:firstRow="1" w:lastRow="0" w:firstColumn="1" w:lastColumn="0" w:noHBand="0" w:noVBand="1"/>
      </w:tblPr>
      <w:tblGrid>
        <w:gridCol w:w="3914"/>
        <w:gridCol w:w="3897"/>
      </w:tblGrid>
      <w:tr w:rsidR="00275B7C" w:rsidRPr="001E0934" w:rsidTr="00E84F3E">
        <w:trPr>
          <w:jc w:val="center"/>
        </w:trPr>
        <w:tc>
          <w:tcPr>
            <w:tcW w:w="3914" w:type="dxa"/>
            <w:tcBorders>
              <w:bottom w:val="single" w:sz="4" w:space="0" w:color="7F7F7F"/>
            </w:tcBorders>
            <w:shd w:val="clear" w:color="auto" w:fill="auto"/>
          </w:tcPr>
          <w:p w:rsidR="00275B7C" w:rsidRPr="00C65950" w:rsidRDefault="00275B7C" w:rsidP="00E84F3E">
            <w:pPr>
              <w:pStyle w:val="NormalWCCM"/>
              <w:ind w:firstLine="0"/>
              <w:rPr>
                <w:b/>
                <w:bCs/>
                <w:sz w:val="22"/>
                <w:szCs w:val="22"/>
                <w:lang w:val="en-GB"/>
              </w:rPr>
            </w:pPr>
            <w:r w:rsidRPr="00C65950">
              <w:rPr>
                <w:b/>
                <w:bCs/>
                <w:sz w:val="22"/>
                <w:szCs w:val="22"/>
                <w:lang w:val="en-GB"/>
              </w:rPr>
              <w:t>Specification</w:t>
            </w:r>
          </w:p>
        </w:tc>
        <w:tc>
          <w:tcPr>
            <w:tcW w:w="3897" w:type="dxa"/>
            <w:tcBorders>
              <w:bottom w:val="single" w:sz="4" w:space="0" w:color="7F7F7F"/>
            </w:tcBorders>
            <w:shd w:val="clear" w:color="auto" w:fill="auto"/>
          </w:tcPr>
          <w:p w:rsidR="00275B7C" w:rsidRPr="00C65950" w:rsidRDefault="00275B7C" w:rsidP="00E84F3E">
            <w:pPr>
              <w:pStyle w:val="NormalWCCM"/>
              <w:ind w:firstLine="0"/>
              <w:rPr>
                <w:b/>
                <w:bCs/>
                <w:sz w:val="22"/>
                <w:szCs w:val="22"/>
                <w:lang w:val="el-GR"/>
              </w:rPr>
            </w:pPr>
            <w:r w:rsidRPr="00C65950">
              <w:rPr>
                <w:b/>
                <w:bCs/>
                <w:sz w:val="22"/>
                <w:szCs w:val="22"/>
                <w:lang w:val="en-GB"/>
              </w:rPr>
              <w:t>Limitations</w:t>
            </w:r>
          </w:p>
        </w:tc>
      </w:tr>
      <w:tr w:rsidR="00275B7C" w:rsidRPr="001E0934" w:rsidTr="00E84F3E">
        <w:trPr>
          <w:jc w:val="center"/>
        </w:trPr>
        <w:tc>
          <w:tcPr>
            <w:tcW w:w="3914" w:type="dxa"/>
            <w:tcBorders>
              <w:top w:val="single" w:sz="4" w:space="0" w:color="7F7F7F"/>
              <w:bottom w:val="single" w:sz="4" w:space="0" w:color="7F7F7F"/>
            </w:tcBorders>
            <w:shd w:val="clear" w:color="auto" w:fill="auto"/>
          </w:tcPr>
          <w:p w:rsidR="00275B7C" w:rsidRPr="001E0934" w:rsidRDefault="00275B7C" w:rsidP="00E84F3E">
            <w:pPr>
              <w:pStyle w:val="NormalWCCM"/>
              <w:ind w:firstLine="0"/>
              <w:rPr>
                <w:bCs/>
                <w:sz w:val="22"/>
                <w:szCs w:val="22"/>
                <w:lang w:val="en-GB"/>
              </w:rPr>
            </w:pPr>
            <w:r w:rsidRPr="001E0934">
              <w:rPr>
                <w:b/>
                <w:bCs/>
                <w:sz w:val="22"/>
                <w:szCs w:val="22"/>
                <w:lang w:val="en-GB"/>
              </w:rPr>
              <w:t>Deployment length</w:t>
            </w:r>
          </w:p>
        </w:tc>
        <w:tc>
          <w:tcPr>
            <w:tcW w:w="3897" w:type="dxa"/>
            <w:tcBorders>
              <w:top w:val="single" w:sz="4" w:space="0" w:color="7F7F7F"/>
              <w:bottom w:val="single" w:sz="4" w:space="0" w:color="7F7F7F"/>
            </w:tcBorders>
            <w:shd w:val="clear" w:color="auto" w:fill="auto"/>
          </w:tcPr>
          <w:p w:rsidR="00275B7C" w:rsidRPr="00C65950" w:rsidRDefault="00275B7C" w:rsidP="00E84F3E">
            <w:pPr>
              <w:pStyle w:val="NormalWCCM"/>
              <w:ind w:firstLine="0"/>
              <w:rPr>
                <w:sz w:val="22"/>
                <w:szCs w:val="22"/>
                <w:lang w:val="en-GB"/>
              </w:rPr>
            </w:pPr>
            <w:r w:rsidRPr="00C65950">
              <w:rPr>
                <w:sz w:val="22"/>
                <w:szCs w:val="22"/>
                <w:lang w:val="en-GB"/>
              </w:rPr>
              <w:t>Between 11 m and 21 m</w:t>
            </w:r>
          </w:p>
        </w:tc>
      </w:tr>
      <w:tr w:rsidR="00275B7C" w:rsidRPr="001E0934" w:rsidTr="00E84F3E">
        <w:trPr>
          <w:jc w:val="center"/>
        </w:trPr>
        <w:tc>
          <w:tcPr>
            <w:tcW w:w="3914" w:type="dxa"/>
            <w:shd w:val="clear" w:color="auto" w:fill="auto"/>
          </w:tcPr>
          <w:p w:rsidR="00275B7C" w:rsidRPr="001E0934" w:rsidRDefault="00275B7C" w:rsidP="00E84F3E">
            <w:pPr>
              <w:pStyle w:val="NormalWCCM"/>
              <w:ind w:firstLine="0"/>
              <w:rPr>
                <w:bCs/>
                <w:sz w:val="22"/>
                <w:szCs w:val="22"/>
                <w:lang w:val="en-GB"/>
              </w:rPr>
            </w:pPr>
            <w:r w:rsidRPr="001E0934">
              <w:rPr>
                <w:b/>
                <w:bCs/>
                <w:sz w:val="22"/>
                <w:szCs w:val="22"/>
                <w:lang w:val="en-GB"/>
              </w:rPr>
              <w:t>Package ration</w:t>
            </w:r>
          </w:p>
        </w:tc>
        <w:tc>
          <w:tcPr>
            <w:tcW w:w="3897" w:type="dxa"/>
            <w:shd w:val="clear" w:color="auto" w:fill="auto"/>
          </w:tcPr>
          <w:p w:rsidR="00275B7C" w:rsidRPr="00C65950" w:rsidRDefault="00275B7C" w:rsidP="00E84F3E">
            <w:pPr>
              <w:pStyle w:val="NormalWCCM"/>
              <w:ind w:firstLine="0"/>
              <w:rPr>
                <w:sz w:val="22"/>
                <w:szCs w:val="22"/>
                <w:lang w:val="en-GB"/>
              </w:rPr>
            </w:pPr>
            <w:r w:rsidRPr="00C65950">
              <w:rPr>
                <w:sz w:val="22"/>
                <w:szCs w:val="22"/>
                <w:lang w:val="en-GB"/>
              </w:rPr>
              <w:t>Less than 10%</w:t>
            </w:r>
          </w:p>
        </w:tc>
      </w:tr>
      <w:tr w:rsidR="00275B7C" w:rsidRPr="001E0934" w:rsidTr="00E84F3E">
        <w:trPr>
          <w:jc w:val="center"/>
        </w:trPr>
        <w:tc>
          <w:tcPr>
            <w:tcW w:w="3914" w:type="dxa"/>
            <w:tcBorders>
              <w:top w:val="single" w:sz="4" w:space="0" w:color="7F7F7F"/>
              <w:bottom w:val="single" w:sz="4" w:space="0" w:color="7F7F7F"/>
            </w:tcBorders>
            <w:shd w:val="clear" w:color="auto" w:fill="auto"/>
          </w:tcPr>
          <w:p w:rsidR="00275B7C" w:rsidRPr="001E0934" w:rsidRDefault="00275B7C" w:rsidP="00E84F3E">
            <w:pPr>
              <w:pStyle w:val="NormalWCCM"/>
              <w:ind w:firstLine="0"/>
              <w:rPr>
                <w:bCs/>
                <w:sz w:val="22"/>
                <w:szCs w:val="22"/>
                <w:lang w:val="en-GB"/>
              </w:rPr>
            </w:pPr>
            <w:r w:rsidRPr="001E0934">
              <w:rPr>
                <w:b/>
                <w:bCs/>
                <w:sz w:val="22"/>
                <w:szCs w:val="22"/>
                <w:lang w:val="en-GB"/>
              </w:rPr>
              <w:t>Coefficient of Thermal Expansion</w:t>
            </w:r>
          </w:p>
        </w:tc>
        <w:tc>
          <w:tcPr>
            <w:tcW w:w="3897" w:type="dxa"/>
            <w:tcBorders>
              <w:top w:val="single" w:sz="4" w:space="0" w:color="7F7F7F"/>
              <w:bottom w:val="single" w:sz="4" w:space="0" w:color="7F7F7F"/>
            </w:tcBorders>
            <w:shd w:val="clear" w:color="auto" w:fill="auto"/>
          </w:tcPr>
          <w:p w:rsidR="00275B7C" w:rsidRPr="00C65950" w:rsidRDefault="00275B7C" w:rsidP="00E84F3E">
            <w:pPr>
              <w:pStyle w:val="NormalWCCM"/>
              <w:ind w:firstLine="0"/>
              <w:rPr>
                <w:sz w:val="22"/>
                <w:szCs w:val="22"/>
                <w:lang w:val="en-GB"/>
              </w:rPr>
            </w:pPr>
            <w:r w:rsidRPr="00C65950">
              <w:rPr>
                <w:sz w:val="22"/>
                <w:szCs w:val="22"/>
                <w:lang w:val="en-GB"/>
              </w:rPr>
              <w:t>Less than 5e-6</w:t>
            </w:r>
          </w:p>
        </w:tc>
      </w:tr>
      <w:tr w:rsidR="00275B7C" w:rsidRPr="001E0934" w:rsidTr="00E84F3E">
        <w:trPr>
          <w:jc w:val="center"/>
        </w:trPr>
        <w:tc>
          <w:tcPr>
            <w:tcW w:w="3914" w:type="dxa"/>
            <w:shd w:val="clear" w:color="auto" w:fill="auto"/>
          </w:tcPr>
          <w:p w:rsidR="00275B7C" w:rsidRPr="001E0934" w:rsidRDefault="00275B7C" w:rsidP="00E84F3E">
            <w:pPr>
              <w:pStyle w:val="NormalWCCM"/>
              <w:ind w:firstLine="0"/>
              <w:rPr>
                <w:bCs/>
                <w:sz w:val="22"/>
                <w:szCs w:val="22"/>
                <w:lang w:val="en-GB"/>
              </w:rPr>
            </w:pPr>
            <w:r w:rsidRPr="001E0934">
              <w:rPr>
                <w:b/>
                <w:bCs/>
                <w:sz w:val="22"/>
                <w:szCs w:val="22"/>
                <w:lang w:val="en-GB"/>
              </w:rPr>
              <w:t>Total mass</w:t>
            </w:r>
          </w:p>
        </w:tc>
        <w:tc>
          <w:tcPr>
            <w:tcW w:w="3897" w:type="dxa"/>
            <w:shd w:val="clear" w:color="auto" w:fill="auto"/>
          </w:tcPr>
          <w:p w:rsidR="00275B7C" w:rsidRPr="00C65950" w:rsidRDefault="00275B7C" w:rsidP="00E84F3E">
            <w:pPr>
              <w:pStyle w:val="NormalWCCM"/>
              <w:ind w:firstLine="0"/>
              <w:rPr>
                <w:sz w:val="22"/>
                <w:szCs w:val="22"/>
                <w:lang w:val="en-GB"/>
              </w:rPr>
            </w:pPr>
            <w:r w:rsidRPr="00C65950">
              <w:rPr>
                <w:sz w:val="22"/>
                <w:szCs w:val="22"/>
                <w:lang w:val="en-GB"/>
              </w:rPr>
              <w:t>Less than Length x Diameter x 12 kg/m</w:t>
            </w:r>
            <w:r w:rsidRPr="00C65950">
              <w:rPr>
                <w:sz w:val="22"/>
                <w:szCs w:val="22"/>
                <w:vertAlign w:val="superscript"/>
                <w:lang w:val="en-GB"/>
              </w:rPr>
              <w:t>2</w:t>
            </w:r>
          </w:p>
        </w:tc>
      </w:tr>
      <w:tr w:rsidR="00275B7C" w:rsidRPr="001E0934" w:rsidTr="00E84F3E">
        <w:trPr>
          <w:jc w:val="center"/>
        </w:trPr>
        <w:tc>
          <w:tcPr>
            <w:tcW w:w="3914" w:type="dxa"/>
            <w:tcBorders>
              <w:top w:val="single" w:sz="4" w:space="0" w:color="7F7F7F"/>
              <w:bottom w:val="single" w:sz="4" w:space="0" w:color="7F7F7F"/>
            </w:tcBorders>
            <w:shd w:val="clear" w:color="auto" w:fill="auto"/>
          </w:tcPr>
          <w:p w:rsidR="00275B7C" w:rsidRPr="001E0934" w:rsidRDefault="00275B7C" w:rsidP="00E84F3E">
            <w:pPr>
              <w:pStyle w:val="NormalWCCM"/>
              <w:ind w:firstLine="0"/>
              <w:rPr>
                <w:bCs/>
                <w:sz w:val="22"/>
                <w:szCs w:val="22"/>
                <w:lang w:val="en-GB"/>
              </w:rPr>
            </w:pPr>
            <w:r w:rsidRPr="001E0934">
              <w:rPr>
                <w:b/>
                <w:bCs/>
                <w:sz w:val="22"/>
                <w:szCs w:val="22"/>
                <w:lang w:val="en-GB"/>
              </w:rPr>
              <w:t>Stability Ratio in Operation</w:t>
            </w:r>
          </w:p>
        </w:tc>
        <w:tc>
          <w:tcPr>
            <w:tcW w:w="3897" w:type="dxa"/>
            <w:tcBorders>
              <w:top w:val="single" w:sz="4" w:space="0" w:color="7F7F7F"/>
              <w:bottom w:val="single" w:sz="4" w:space="0" w:color="7F7F7F"/>
            </w:tcBorders>
            <w:shd w:val="clear" w:color="auto" w:fill="auto"/>
          </w:tcPr>
          <w:p w:rsidR="00275B7C" w:rsidRPr="00C65950" w:rsidRDefault="00275B7C" w:rsidP="00E84F3E">
            <w:pPr>
              <w:pStyle w:val="NormalWCCM"/>
              <w:ind w:firstLine="0"/>
              <w:rPr>
                <w:sz w:val="22"/>
                <w:szCs w:val="22"/>
                <w:lang w:val="en-GB"/>
              </w:rPr>
            </w:pPr>
            <w:r w:rsidRPr="00C65950">
              <w:rPr>
                <w:sz w:val="22"/>
                <w:szCs w:val="22"/>
                <w:lang w:val="en-GB"/>
              </w:rPr>
              <w:t>Less than 10e-4</w:t>
            </w:r>
          </w:p>
        </w:tc>
      </w:tr>
      <w:tr w:rsidR="00275B7C" w:rsidRPr="001E0934" w:rsidTr="00E84F3E">
        <w:trPr>
          <w:jc w:val="center"/>
        </w:trPr>
        <w:tc>
          <w:tcPr>
            <w:tcW w:w="3914" w:type="dxa"/>
            <w:shd w:val="clear" w:color="auto" w:fill="auto"/>
          </w:tcPr>
          <w:p w:rsidR="00275B7C" w:rsidRPr="001E0934" w:rsidRDefault="00275B7C" w:rsidP="00E84F3E">
            <w:pPr>
              <w:pStyle w:val="NormalWCCM"/>
              <w:ind w:firstLine="0"/>
              <w:rPr>
                <w:bCs/>
                <w:sz w:val="22"/>
                <w:szCs w:val="22"/>
                <w:lang w:val="en-GB"/>
              </w:rPr>
            </w:pPr>
            <w:r w:rsidRPr="001E0934">
              <w:rPr>
                <w:b/>
                <w:bCs/>
                <w:sz w:val="22"/>
                <w:szCs w:val="22"/>
                <w:lang w:val="en-GB"/>
              </w:rPr>
              <w:t>First Bending eigen frequency</w:t>
            </w:r>
          </w:p>
        </w:tc>
        <w:tc>
          <w:tcPr>
            <w:tcW w:w="3897" w:type="dxa"/>
            <w:shd w:val="clear" w:color="auto" w:fill="auto"/>
          </w:tcPr>
          <w:p w:rsidR="00275B7C" w:rsidRPr="00C65950" w:rsidRDefault="00275B7C" w:rsidP="00E84F3E">
            <w:pPr>
              <w:pStyle w:val="NormalWCCM"/>
              <w:ind w:firstLine="0"/>
              <w:rPr>
                <w:sz w:val="22"/>
                <w:szCs w:val="22"/>
                <w:lang w:val="en-GB"/>
              </w:rPr>
            </w:pPr>
            <w:r w:rsidRPr="00C65950">
              <w:rPr>
                <w:sz w:val="22"/>
                <w:szCs w:val="22"/>
                <w:lang w:val="en-GB"/>
              </w:rPr>
              <w:t>Greater than 1 Hz</w:t>
            </w:r>
          </w:p>
        </w:tc>
      </w:tr>
      <w:tr w:rsidR="00275B7C" w:rsidRPr="001E0934" w:rsidTr="00E84F3E">
        <w:trPr>
          <w:jc w:val="center"/>
        </w:trPr>
        <w:tc>
          <w:tcPr>
            <w:tcW w:w="3914" w:type="dxa"/>
            <w:tcBorders>
              <w:top w:val="single" w:sz="4" w:space="0" w:color="7F7F7F"/>
              <w:bottom w:val="single" w:sz="4" w:space="0" w:color="7F7F7F"/>
            </w:tcBorders>
            <w:shd w:val="clear" w:color="auto" w:fill="auto"/>
          </w:tcPr>
          <w:p w:rsidR="00275B7C" w:rsidRPr="001E0934" w:rsidRDefault="00275B7C" w:rsidP="00E84F3E">
            <w:pPr>
              <w:pStyle w:val="NormalWCCM"/>
              <w:ind w:firstLine="0"/>
              <w:rPr>
                <w:bCs/>
                <w:sz w:val="22"/>
                <w:szCs w:val="22"/>
                <w:lang w:val="en-GB"/>
              </w:rPr>
            </w:pPr>
            <w:r w:rsidRPr="001E0934">
              <w:rPr>
                <w:b/>
                <w:bCs/>
                <w:sz w:val="22"/>
                <w:szCs w:val="22"/>
                <w:lang w:val="en-GB"/>
              </w:rPr>
              <w:lastRenderedPageBreak/>
              <w:t>Operational temperature</w:t>
            </w:r>
          </w:p>
        </w:tc>
        <w:tc>
          <w:tcPr>
            <w:tcW w:w="3897" w:type="dxa"/>
            <w:tcBorders>
              <w:top w:val="single" w:sz="4" w:space="0" w:color="7F7F7F"/>
              <w:bottom w:val="single" w:sz="4" w:space="0" w:color="7F7F7F"/>
            </w:tcBorders>
            <w:shd w:val="clear" w:color="auto" w:fill="auto"/>
          </w:tcPr>
          <w:p w:rsidR="00275B7C" w:rsidRPr="00C65950" w:rsidRDefault="00275B7C" w:rsidP="00E84F3E">
            <w:pPr>
              <w:pStyle w:val="NormalWCCM"/>
              <w:ind w:firstLine="0"/>
              <w:rPr>
                <w:sz w:val="22"/>
                <w:szCs w:val="22"/>
                <w:lang w:val="en-GB"/>
              </w:rPr>
            </w:pPr>
            <w:r w:rsidRPr="00C65950">
              <w:rPr>
                <w:sz w:val="22"/>
                <w:szCs w:val="22"/>
                <w:lang w:val="en-GB"/>
              </w:rPr>
              <w:t>Between -10 °C and 30 °C</w:t>
            </w:r>
          </w:p>
        </w:tc>
      </w:tr>
      <w:tr w:rsidR="00275B7C" w:rsidRPr="001E0934" w:rsidTr="00E84F3E">
        <w:trPr>
          <w:jc w:val="center"/>
        </w:trPr>
        <w:tc>
          <w:tcPr>
            <w:tcW w:w="3914" w:type="dxa"/>
            <w:shd w:val="clear" w:color="auto" w:fill="auto"/>
          </w:tcPr>
          <w:p w:rsidR="00275B7C" w:rsidRPr="001E0934" w:rsidRDefault="00275B7C" w:rsidP="00E84F3E">
            <w:pPr>
              <w:pStyle w:val="NormalWCCM"/>
              <w:ind w:firstLine="0"/>
              <w:rPr>
                <w:b/>
                <w:bCs/>
                <w:sz w:val="22"/>
                <w:szCs w:val="22"/>
                <w:lang w:val="en-GB"/>
              </w:rPr>
            </w:pPr>
            <w:r w:rsidRPr="001E0934">
              <w:rPr>
                <w:b/>
                <w:bCs/>
                <w:sz w:val="22"/>
                <w:szCs w:val="22"/>
                <w:lang w:val="en-GB"/>
              </w:rPr>
              <w:t>Survival temperature</w:t>
            </w:r>
          </w:p>
        </w:tc>
        <w:tc>
          <w:tcPr>
            <w:tcW w:w="3897" w:type="dxa"/>
            <w:shd w:val="clear" w:color="auto" w:fill="auto"/>
          </w:tcPr>
          <w:p w:rsidR="00275B7C" w:rsidRPr="00C65950" w:rsidRDefault="00275B7C" w:rsidP="00E84F3E">
            <w:pPr>
              <w:pStyle w:val="NormalWCCM"/>
              <w:ind w:firstLine="0"/>
              <w:rPr>
                <w:sz w:val="22"/>
                <w:szCs w:val="22"/>
                <w:lang w:val="en-GB"/>
              </w:rPr>
            </w:pPr>
            <w:r w:rsidRPr="00C65950">
              <w:rPr>
                <w:sz w:val="22"/>
                <w:szCs w:val="22"/>
                <w:lang w:val="en-GB"/>
              </w:rPr>
              <w:t>Between -60 °C and 60 °C</w:t>
            </w:r>
          </w:p>
        </w:tc>
      </w:tr>
      <w:tr w:rsidR="00275B7C" w:rsidRPr="001E0934" w:rsidTr="00E84F3E">
        <w:trPr>
          <w:jc w:val="center"/>
        </w:trPr>
        <w:tc>
          <w:tcPr>
            <w:tcW w:w="3914" w:type="dxa"/>
            <w:tcBorders>
              <w:top w:val="single" w:sz="4" w:space="0" w:color="7F7F7F"/>
              <w:bottom w:val="single" w:sz="4" w:space="0" w:color="7F7F7F"/>
            </w:tcBorders>
            <w:shd w:val="clear" w:color="auto" w:fill="auto"/>
          </w:tcPr>
          <w:p w:rsidR="00275B7C" w:rsidRPr="001E0934" w:rsidRDefault="00275B7C" w:rsidP="00E84F3E">
            <w:pPr>
              <w:pStyle w:val="NormalWCCM"/>
              <w:ind w:firstLine="0"/>
              <w:rPr>
                <w:b/>
                <w:bCs/>
                <w:sz w:val="22"/>
                <w:szCs w:val="22"/>
                <w:lang w:val="en-GB"/>
              </w:rPr>
            </w:pPr>
            <w:r w:rsidRPr="001E0934">
              <w:rPr>
                <w:b/>
                <w:bCs/>
                <w:sz w:val="22"/>
                <w:szCs w:val="22"/>
                <w:lang w:val="en-GB"/>
              </w:rPr>
              <w:t>Launch environment and attachments</w:t>
            </w:r>
          </w:p>
        </w:tc>
        <w:tc>
          <w:tcPr>
            <w:tcW w:w="3897" w:type="dxa"/>
            <w:tcBorders>
              <w:top w:val="single" w:sz="4" w:space="0" w:color="7F7F7F"/>
              <w:bottom w:val="single" w:sz="4" w:space="0" w:color="7F7F7F"/>
            </w:tcBorders>
            <w:shd w:val="clear" w:color="auto" w:fill="auto"/>
          </w:tcPr>
          <w:p w:rsidR="00275B7C" w:rsidRPr="00C65950" w:rsidRDefault="00275B7C" w:rsidP="00E84F3E">
            <w:pPr>
              <w:pStyle w:val="NormalWCCM"/>
              <w:ind w:firstLine="0"/>
              <w:rPr>
                <w:sz w:val="22"/>
                <w:szCs w:val="22"/>
                <w:lang w:val="en-GB"/>
              </w:rPr>
            </w:pPr>
            <w:r w:rsidRPr="00C65950">
              <w:rPr>
                <w:sz w:val="22"/>
                <w:szCs w:val="22"/>
                <w:lang w:val="en-GB"/>
              </w:rPr>
              <w:t>Ariane 5</w:t>
            </w:r>
          </w:p>
        </w:tc>
      </w:tr>
    </w:tbl>
    <w:p w:rsidR="00275B7C" w:rsidRPr="001E0934" w:rsidRDefault="00275B7C" w:rsidP="00275B7C">
      <w:pPr>
        <w:pStyle w:val="NormalWCCM"/>
        <w:ind w:firstLine="0"/>
        <w:rPr>
          <w:sz w:val="22"/>
          <w:szCs w:val="22"/>
          <w:lang w:val="en-GB"/>
        </w:rPr>
      </w:pPr>
    </w:p>
    <w:p w:rsidR="00275B7C" w:rsidRPr="00C65950" w:rsidRDefault="00275B7C" w:rsidP="00275B7C">
      <w:pPr>
        <w:pStyle w:val="NormalWCCM"/>
        <w:ind w:firstLine="0"/>
        <w:rPr>
          <w:sz w:val="22"/>
          <w:szCs w:val="22"/>
          <w:lang w:val="en-GB"/>
        </w:rPr>
      </w:pPr>
    </w:p>
    <w:p w:rsidR="00275B7C" w:rsidRPr="00C65950" w:rsidRDefault="00275B7C" w:rsidP="00275B7C">
      <w:pPr>
        <w:pStyle w:val="NormalWCCM"/>
        <w:ind w:firstLine="0"/>
        <w:rPr>
          <w:sz w:val="22"/>
          <w:szCs w:val="22"/>
          <w:lang w:val="en-GB"/>
        </w:rPr>
      </w:pPr>
      <w:r w:rsidRPr="00C65950">
        <w:rPr>
          <w:sz w:val="22"/>
          <w:szCs w:val="22"/>
          <w:lang w:val="en-GB"/>
        </w:rPr>
        <w:t xml:space="preserve">The final layout for the 2D basic module and 3D deployable mast </w:t>
      </w:r>
      <w:r w:rsidRPr="00C65950">
        <w:rPr>
          <w:sz w:val="22"/>
          <w:szCs w:val="22"/>
        </w:rPr>
        <w:t xml:space="preserve">(the </w:t>
      </w:r>
      <w:r w:rsidRPr="00AF1B2F">
        <w:rPr>
          <w:sz w:val="22"/>
          <w:szCs w:val="22"/>
          <w:lang w:val="en-GB"/>
        </w:rPr>
        <w:t>first stage only) relative to the requirements are presented in</w:t>
      </w:r>
      <w:r>
        <w:rPr>
          <w:sz w:val="22"/>
          <w:szCs w:val="22"/>
          <w:lang w:val="en-GB"/>
        </w:rPr>
        <w:t xml:space="preserve"> </w:t>
      </w:r>
      <w:r>
        <w:rPr>
          <w:sz w:val="22"/>
          <w:szCs w:val="22"/>
          <w:lang w:val="en-GB"/>
        </w:rPr>
        <w:fldChar w:fldCharType="begin"/>
      </w:r>
      <w:r>
        <w:rPr>
          <w:sz w:val="22"/>
          <w:szCs w:val="22"/>
          <w:lang w:val="en-GB"/>
        </w:rPr>
        <w:instrText xml:space="preserve"> REF _Ref514255122 \h  \* MERGEFORMAT </w:instrText>
      </w:r>
      <w:r>
        <w:rPr>
          <w:sz w:val="22"/>
          <w:szCs w:val="22"/>
          <w:lang w:val="en-GB"/>
        </w:rPr>
      </w:r>
      <w:r>
        <w:rPr>
          <w:sz w:val="22"/>
          <w:szCs w:val="22"/>
          <w:lang w:val="en-GB"/>
        </w:rPr>
        <w:fldChar w:fldCharType="separate"/>
      </w:r>
      <w:r w:rsidRPr="00E84F3E">
        <w:rPr>
          <w:sz w:val="22"/>
          <w:szCs w:val="22"/>
        </w:rPr>
        <w:t xml:space="preserve">Figure </w:t>
      </w:r>
      <w:r w:rsidRPr="00E84F3E">
        <w:rPr>
          <w:noProof/>
          <w:sz w:val="22"/>
          <w:szCs w:val="22"/>
        </w:rPr>
        <w:t>4</w:t>
      </w:r>
      <w:r>
        <w:rPr>
          <w:sz w:val="22"/>
          <w:szCs w:val="22"/>
          <w:lang w:val="en-GB"/>
        </w:rPr>
        <w:fldChar w:fldCharType="end"/>
      </w:r>
      <w:r w:rsidRPr="001E0934">
        <w:rPr>
          <w:sz w:val="22"/>
          <w:szCs w:val="22"/>
          <w:lang w:val="en-GB"/>
        </w:rPr>
        <w:t xml:space="preserve">. The materials selection (carbon tubes for struts, </w:t>
      </w:r>
      <w:r>
        <w:rPr>
          <w:sz w:val="22"/>
          <w:szCs w:val="22"/>
          <w:lang w:val="en-GB"/>
        </w:rPr>
        <w:t xml:space="preserve">CFRP </w:t>
      </w:r>
      <w:r w:rsidRPr="001E0934">
        <w:rPr>
          <w:sz w:val="22"/>
          <w:szCs w:val="22"/>
        </w:rPr>
        <w:t>cables</w:t>
      </w:r>
      <w:r w:rsidRPr="001E0934">
        <w:rPr>
          <w:sz w:val="22"/>
          <w:szCs w:val="22"/>
          <w:lang w:val="en-GB"/>
        </w:rPr>
        <w:t xml:space="preserve"> and titanium connectors),</w:t>
      </w:r>
      <w:r>
        <w:rPr>
          <w:sz w:val="22"/>
          <w:szCs w:val="22"/>
          <w:lang w:val="en-GB"/>
        </w:rPr>
        <w:t xml:space="preserve"> </w:t>
      </w:r>
      <w:r w:rsidRPr="001E0934">
        <w:rPr>
          <w:sz w:val="22"/>
          <w:szCs w:val="22"/>
          <w:lang w:val="en-GB"/>
        </w:rPr>
        <w:t xml:space="preserve">the mechanical properties of which are shown in </w:t>
      </w:r>
      <w:r>
        <w:fldChar w:fldCharType="begin"/>
      </w:r>
      <w:r>
        <w:instrText xml:space="preserve"> REF _Ref514341724 \h  \* MERGEFORMAT </w:instrText>
      </w:r>
      <w:r>
        <w:fldChar w:fldCharType="separate"/>
      </w:r>
      <w:r w:rsidRPr="00C65950">
        <w:rPr>
          <w:sz w:val="22"/>
          <w:szCs w:val="22"/>
        </w:rPr>
        <w:t xml:space="preserve">Table </w:t>
      </w:r>
      <w:r>
        <w:rPr>
          <w:sz w:val="22"/>
          <w:szCs w:val="22"/>
        </w:rPr>
        <w:t>2</w:t>
      </w:r>
      <w:r>
        <w:fldChar w:fldCharType="end"/>
      </w:r>
      <w:r w:rsidRPr="001E0934">
        <w:rPr>
          <w:sz w:val="22"/>
          <w:szCs w:val="22"/>
          <w:lang w:val="en-GB"/>
        </w:rPr>
        <w:t>,</w:t>
      </w:r>
      <w:r>
        <w:rPr>
          <w:sz w:val="22"/>
          <w:szCs w:val="22"/>
          <w:lang w:val="en-GB"/>
        </w:rPr>
        <w:t xml:space="preserve"> </w:t>
      </w:r>
      <w:r w:rsidRPr="001E0934">
        <w:rPr>
          <w:sz w:val="22"/>
          <w:szCs w:val="22"/>
          <w:lang w:val="en-GB"/>
        </w:rPr>
        <w:t xml:space="preserve">was a crucial parameter during the design process in order to </w:t>
      </w:r>
      <w:r>
        <w:rPr>
          <w:sz w:val="22"/>
          <w:szCs w:val="22"/>
          <w:lang w:val="en-GB"/>
        </w:rPr>
        <w:t>meet</w:t>
      </w:r>
      <w:r w:rsidRPr="001E0934">
        <w:rPr>
          <w:sz w:val="22"/>
          <w:szCs w:val="22"/>
          <w:lang w:val="en-GB"/>
        </w:rPr>
        <w:t xml:space="preserve"> the technical specifications, such as CTE, </w:t>
      </w:r>
      <w:r>
        <w:rPr>
          <w:sz w:val="22"/>
          <w:szCs w:val="22"/>
          <w:lang w:val="en-GB"/>
        </w:rPr>
        <w:t>Stability ratio</w:t>
      </w:r>
      <w:r w:rsidRPr="001E0934">
        <w:rPr>
          <w:sz w:val="22"/>
          <w:szCs w:val="22"/>
          <w:lang w:val="en-GB"/>
        </w:rPr>
        <w:t xml:space="preserve"> etc.</w:t>
      </w:r>
    </w:p>
    <w:p w:rsidR="00275B7C" w:rsidRPr="00C65950" w:rsidRDefault="00275B7C" w:rsidP="00275B7C">
      <w:pPr>
        <w:pStyle w:val="NormalWCCM"/>
        <w:ind w:firstLine="0"/>
        <w:rPr>
          <w:sz w:val="22"/>
          <w:szCs w:val="22"/>
          <w:lang w:val="en-GB"/>
        </w:rPr>
      </w:pPr>
    </w:p>
    <w:p w:rsidR="00275B7C" w:rsidRPr="001E0934" w:rsidRDefault="00275B7C" w:rsidP="00275B7C">
      <w:pPr>
        <w:pStyle w:val="NormalWCCM"/>
        <w:ind w:firstLine="0"/>
        <w:rPr>
          <w:sz w:val="22"/>
          <w:szCs w:val="22"/>
          <w:lang w:val="en-GB"/>
        </w:rPr>
      </w:pPr>
    </w:p>
    <w:p w:rsidR="00275B7C" w:rsidRPr="001E0934" w:rsidRDefault="00275B7C" w:rsidP="00275B7C">
      <w:pPr>
        <w:pStyle w:val="Caption"/>
        <w:keepNext/>
        <w:jc w:val="center"/>
        <w:rPr>
          <w:b w:val="0"/>
          <w:sz w:val="22"/>
          <w:szCs w:val="22"/>
        </w:rPr>
      </w:pPr>
      <w:bookmarkStart w:id="6" w:name="_Ref514341724"/>
      <w:r w:rsidRPr="001E0934">
        <w:rPr>
          <w:sz w:val="22"/>
          <w:szCs w:val="22"/>
        </w:rPr>
        <w:t xml:space="preserve">Table </w:t>
      </w:r>
      <w:r w:rsidRPr="001E0934">
        <w:rPr>
          <w:sz w:val="22"/>
          <w:szCs w:val="22"/>
        </w:rPr>
        <w:fldChar w:fldCharType="begin"/>
      </w:r>
      <w:r w:rsidRPr="001E0934">
        <w:rPr>
          <w:sz w:val="22"/>
          <w:szCs w:val="22"/>
        </w:rPr>
        <w:instrText xml:space="preserve"> SEQ Table \* ARABIC </w:instrText>
      </w:r>
      <w:r w:rsidRPr="001E0934">
        <w:rPr>
          <w:sz w:val="22"/>
          <w:szCs w:val="22"/>
        </w:rPr>
        <w:fldChar w:fldCharType="separate"/>
      </w:r>
      <w:r>
        <w:rPr>
          <w:noProof/>
          <w:sz w:val="22"/>
          <w:szCs w:val="22"/>
        </w:rPr>
        <w:t>2</w:t>
      </w:r>
      <w:r w:rsidRPr="001E0934">
        <w:rPr>
          <w:sz w:val="22"/>
          <w:szCs w:val="22"/>
        </w:rPr>
        <w:fldChar w:fldCharType="end"/>
      </w:r>
      <w:bookmarkEnd w:id="6"/>
      <w:r w:rsidRPr="001E0934">
        <w:rPr>
          <w:sz w:val="22"/>
          <w:szCs w:val="22"/>
        </w:rPr>
        <w:t xml:space="preserve">. </w:t>
      </w:r>
      <w:r w:rsidRPr="001E0934">
        <w:rPr>
          <w:b w:val="0"/>
          <w:sz w:val="22"/>
          <w:szCs w:val="22"/>
        </w:rPr>
        <w:t>Struts</w:t>
      </w:r>
      <w:r>
        <w:rPr>
          <w:b w:val="0"/>
          <w:sz w:val="22"/>
          <w:szCs w:val="22"/>
        </w:rPr>
        <w:t>,</w:t>
      </w:r>
      <w:r w:rsidRPr="001E0934">
        <w:rPr>
          <w:b w:val="0"/>
          <w:sz w:val="22"/>
          <w:szCs w:val="22"/>
        </w:rPr>
        <w:t xml:space="preserve"> Connectors</w:t>
      </w:r>
      <w:r>
        <w:rPr>
          <w:b w:val="0"/>
          <w:sz w:val="22"/>
          <w:szCs w:val="22"/>
        </w:rPr>
        <w:t xml:space="preserve"> and Cable</w:t>
      </w:r>
      <w:r w:rsidRPr="001E0934">
        <w:rPr>
          <w:b w:val="0"/>
          <w:sz w:val="22"/>
          <w:szCs w:val="22"/>
        </w:rPr>
        <w:t xml:space="preserve"> properties</w:t>
      </w:r>
    </w:p>
    <w:p w:rsidR="00275B7C" w:rsidRPr="00C65950" w:rsidRDefault="00275B7C" w:rsidP="00275B7C">
      <w:pPr>
        <w:rPr>
          <w:sz w:val="22"/>
          <w:szCs w:val="22"/>
        </w:rPr>
      </w:pPr>
    </w:p>
    <w:tbl>
      <w:tblPr>
        <w:tblStyle w:val="PlainTable21"/>
        <w:tblW w:w="0" w:type="auto"/>
        <w:tblLook w:val="04A0" w:firstRow="1" w:lastRow="0" w:firstColumn="1" w:lastColumn="0" w:noHBand="0" w:noVBand="1"/>
      </w:tblPr>
      <w:tblGrid>
        <w:gridCol w:w="4538"/>
        <w:gridCol w:w="4535"/>
      </w:tblGrid>
      <w:tr w:rsidR="00275B7C" w:rsidRPr="001E0934" w:rsidTr="00E84F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9" w:type="dxa"/>
            <w:gridSpan w:val="2"/>
          </w:tcPr>
          <w:p w:rsidR="00275B7C" w:rsidRPr="00C65950" w:rsidRDefault="00275B7C" w:rsidP="00E84F3E">
            <w:pPr>
              <w:pStyle w:val="NormalWCCM"/>
              <w:ind w:firstLine="0"/>
              <w:jc w:val="center"/>
              <w:rPr>
                <w:bCs w:val="0"/>
                <w:sz w:val="22"/>
                <w:szCs w:val="22"/>
                <w:lang w:val="en-GB"/>
              </w:rPr>
            </w:pPr>
            <w:r w:rsidRPr="00C65950">
              <w:rPr>
                <w:sz w:val="22"/>
                <w:szCs w:val="22"/>
                <w:lang w:val="en-GB"/>
              </w:rPr>
              <w:t>Pultruded strut: T700/Epoxy</w:t>
            </w:r>
          </w:p>
        </w:tc>
      </w:tr>
      <w:tr w:rsidR="00275B7C" w:rsidRPr="001E0934" w:rsidTr="00E84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275B7C" w:rsidRPr="001E0934" w:rsidRDefault="00275B7C" w:rsidP="00E84F3E">
            <w:pPr>
              <w:pStyle w:val="NormalWCCM"/>
              <w:ind w:firstLine="0"/>
              <w:jc w:val="center"/>
              <w:rPr>
                <w:bCs w:val="0"/>
                <w:sz w:val="22"/>
                <w:szCs w:val="22"/>
                <w:lang w:val="en-GB"/>
              </w:rPr>
            </w:pPr>
            <w:r w:rsidRPr="001E0934">
              <w:rPr>
                <w:sz w:val="22"/>
                <w:szCs w:val="22"/>
                <w:lang w:val="en-GB"/>
              </w:rPr>
              <w:t>E</w:t>
            </w:r>
            <w:r w:rsidRPr="001E0934">
              <w:rPr>
                <w:sz w:val="22"/>
                <w:szCs w:val="22"/>
                <w:vertAlign w:val="subscript"/>
                <w:lang w:val="en-GB"/>
              </w:rPr>
              <w:t>11</w:t>
            </w:r>
            <w:r w:rsidRPr="001E0934">
              <w:rPr>
                <w:sz w:val="22"/>
                <w:szCs w:val="22"/>
                <w:lang w:val="en-GB"/>
              </w:rPr>
              <w:t xml:space="preserve"> (</w:t>
            </w:r>
            <w:proofErr w:type="spellStart"/>
            <w:r w:rsidRPr="001E0934">
              <w:rPr>
                <w:sz w:val="22"/>
                <w:szCs w:val="22"/>
                <w:lang w:val="en-GB"/>
              </w:rPr>
              <w:t>GPa</w:t>
            </w:r>
            <w:proofErr w:type="spellEnd"/>
            <w:r w:rsidRPr="001E0934">
              <w:rPr>
                <w:sz w:val="22"/>
                <w:szCs w:val="22"/>
                <w:lang w:val="en-GB"/>
              </w:rPr>
              <w:t>)</w:t>
            </w:r>
          </w:p>
        </w:tc>
        <w:tc>
          <w:tcPr>
            <w:tcW w:w="4645" w:type="dxa"/>
          </w:tcPr>
          <w:p w:rsidR="00275B7C" w:rsidRPr="00C65950" w:rsidRDefault="00275B7C" w:rsidP="00E84F3E">
            <w:pPr>
              <w:pStyle w:val="NormalWCC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C65950">
              <w:rPr>
                <w:sz w:val="22"/>
                <w:szCs w:val="22"/>
                <w:lang w:val="en-GB"/>
              </w:rPr>
              <w:t>140</w:t>
            </w:r>
          </w:p>
        </w:tc>
      </w:tr>
      <w:tr w:rsidR="00275B7C" w:rsidRPr="001E0934" w:rsidTr="00E84F3E">
        <w:tc>
          <w:tcPr>
            <w:cnfStyle w:val="001000000000" w:firstRow="0" w:lastRow="0" w:firstColumn="1" w:lastColumn="0" w:oddVBand="0" w:evenVBand="0" w:oddHBand="0" w:evenHBand="0" w:firstRowFirstColumn="0" w:firstRowLastColumn="0" w:lastRowFirstColumn="0" w:lastRowLastColumn="0"/>
            <w:tcW w:w="4644" w:type="dxa"/>
          </w:tcPr>
          <w:p w:rsidR="00275B7C" w:rsidRPr="001E0934" w:rsidRDefault="00275B7C" w:rsidP="00E84F3E">
            <w:pPr>
              <w:pStyle w:val="NormalWCCM"/>
              <w:ind w:firstLine="0"/>
              <w:jc w:val="center"/>
              <w:rPr>
                <w:bCs w:val="0"/>
                <w:sz w:val="22"/>
                <w:szCs w:val="22"/>
                <w:lang w:val="en-GB"/>
              </w:rPr>
            </w:pPr>
            <w:r w:rsidRPr="001E0934">
              <w:rPr>
                <w:sz w:val="22"/>
                <w:szCs w:val="22"/>
                <w:lang w:val="en-GB"/>
              </w:rPr>
              <w:t>E</w:t>
            </w:r>
            <w:r w:rsidRPr="001E0934">
              <w:rPr>
                <w:sz w:val="22"/>
                <w:szCs w:val="22"/>
                <w:vertAlign w:val="subscript"/>
                <w:lang w:val="en-GB"/>
              </w:rPr>
              <w:t>22</w:t>
            </w:r>
            <w:r w:rsidRPr="001E0934">
              <w:rPr>
                <w:sz w:val="22"/>
                <w:szCs w:val="22"/>
                <w:lang w:val="en-GB"/>
              </w:rPr>
              <w:t xml:space="preserve"> (</w:t>
            </w:r>
            <w:proofErr w:type="spellStart"/>
            <w:r w:rsidRPr="001E0934">
              <w:rPr>
                <w:sz w:val="22"/>
                <w:szCs w:val="22"/>
                <w:lang w:val="en-GB"/>
              </w:rPr>
              <w:t>GPa</w:t>
            </w:r>
            <w:proofErr w:type="spellEnd"/>
            <w:r w:rsidRPr="001E0934">
              <w:rPr>
                <w:sz w:val="22"/>
                <w:szCs w:val="22"/>
                <w:lang w:val="en-GB"/>
              </w:rPr>
              <w:t>)</w:t>
            </w:r>
          </w:p>
        </w:tc>
        <w:tc>
          <w:tcPr>
            <w:tcW w:w="4645" w:type="dxa"/>
          </w:tcPr>
          <w:p w:rsidR="00275B7C" w:rsidRPr="00C65950" w:rsidRDefault="00275B7C" w:rsidP="00E84F3E">
            <w:pPr>
              <w:pStyle w:val="NormalWCC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C65950">
              <w:rPr>
                <w:sz w:val="22"/>
                <w:szCs w:val="22"/>
                <w:lang w:val="en-GB"/>
              </w:rPr>
              <w:t>12.1</w:t>
            </w:r>
          </w:p>
        </w:tc>
      </w:tr>
      <w:tr w:rsidR="00275B7C" w:rsidRPr="001E0934" w:rsidTr="00E84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275B7C" w:rsidRPr="001E0934" w:rsidRDefault="00275B7C" w:rsidP="00E84F3E">
            <w:pPr>
              <w:pStyle w:val="NormalWCCM"/>
              <w:ind w:firstLine="0"/>
              <w:jc w:val="center"/>
              <w:rPr>
                <w:bCs w:val="0"/>
                <w:sz w:val="22"/>
                <w:szCs w:val="22"/>
                <w:lang w:val="en-GB"/>
              </w:rPr>
            </w:pPr>
            <w:r w:rsidRPr="001E0934">
              <w:rPr>
                <w:sz w:val="22"/>
                <w:szCs w:val="22"/>
                <w:lang w:val="en-GB"/>
              </w:rPr>
              <w:t>E</w:t>
            </w:r>
            <w:r w:rsidRPr="001E0934">
              <w:rPr>
                <w:sz w:val="22"/>
                <w:szCs w:val="22"/>
                <w:vertAlign w:val="subscript"/>
                <w:lang w:val="en-GB"/>
              </w:rPr>
              <w:t>33</w:t>
            </w:r>
            <w:r w:rsidRPr="001E0934">
              <w:rPr>
                <w:sz w:val="22"/>
                <w:szCs w:val="22"/>
                <w:lang w:val="en-GB"/>
              </w:rPr>
              <w:t xml:space="preserve"> (</w:t>
            </w:r>
            <w:proofErr w:type="spellStart"/>
            <w:r w:rsidRPr="001E0934">
              <w:rPr>
                <w:sz w:val="22"/>
                <w:szCs w:val="22"/>
                <w:lang w:val="en-GB"/>
              </w:rPr>
              <w:t>GPa</w:t>
            </w:r>
            <w:proofErr w:type="spellEnd"/>
            <w:r w:rsidRPr="001E0934">
              <w:rPr>
                <w:sz w:val="22"/>
                <w:szCs w:val="22"/>
                <w:lang w:val="en-GB"/>
              </w:rPr>
              <w:t>)</w:t>
            </w:r>
          </w:p>
        </w:tc>
        <w:tc>
          <w:tcPr>
            <w:tcW w:w="4645" w:type="dxa"/>
          </w:tcPr>
          <w:p w:rsidR="00275B7C" w:rsidRPr="00C65950" w:rsidRDefault="00275B7C" w:rsidP="00E84F3E">
            <w:pPr>
              <w:pStyle w:val="NormalWCC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C65950">
              <w:rPr>
                <w:sz w:val="22"/>
                <w:szCs w:val="22"/>
                <w:lang w:val="en-GB"/>
              </w:rPr>
              <w:t>12.1</w:t>
            </w:r>
          </w:p>
        </w:tc>
      </w:tr>
      <w:tr w:rsidR="00275B7C" w:rsidRPr="001E0934" w:rsidTr="00E84F3E">
        <w:tc>
          <w:tcPr>
            <w:cnfStyle w:val="001000000000" w:firstRow="0" w:lastRow="0" w:firstColumn="1" w:lastColumn="0" w:oddVBand="0" w:evenVBand="0" w:oddHBand="0" w:evenHBand="0" w:firstRowFirstColumn="0" w:firstRowLastColumn="0" w:lastRowFirstColumn="0" w:lastRowLastColumn="0"/>
            <w:tcW w:w="4644" w:type="dxa"/>
          </w:tcPr>
          <w:p w:rsidR="00275B7C" w:rsidRPr="001E0934" w:rsidRDefault="00275B7C" w:rsidP="00E84F3E">
            <w:pPr>
              <w:pStyle w:val="NormalWCCM"/>
              <w:ind w:firstLine="0"/>
              <w:jc w:val="center"/>
              <w:rPr>
                <w:bCs w:val="0"/>
                <w:sz w:val="22"/>
                <w:szCs w:val="22"/>
                <w:lang w:val="en-GB"/>
              </w:rPr>
            </w:pPr>
            <w:r w:rsidRPr="001E0934">
              <w:rPr>
                <w:sz w:val="22"/>
                <w:szCs w:val="22"/>
                <w:lang w:val="en-GB"/>
              </w:rPr>
              <w:t>G</w:t>
            </w:r>
            <w:r w:rsidRPr="001E0934">
              <w:rPr>
                <w:sz w:val="22"/>
                <w:szCs w:val="22"/>
                <w:vertAlign w:val="subscript"/>
                <w:lang w:val="en-GB"/>
              </w:rPr>
              <w:t>12</w:t>
            </w:r>
            <w:r w:rsidRPr="001E0934">
              <w:rPr>
                <w:sz w:val="22"/>
                <w:szCs w:val="22"/>
                <w:lang w:val="en-GB"/>
              </w:rPr>
              <w:t xml:space="preserve"> (</w:t>
            </w:r>
            <w:proofErr w:type="spellStart"/>
            <w:r w:rsidRPr="001E0934">
              <w:rPr>
                <w:sz w:val="22"/>
                <w:szCs w:val="22"/>
                <w:lang w:val="en-GB"/>
              </w:rPr>
              <w:t>GPa</w:t>
            </w:r>
            <w:proofErr w:type="spellEnd"/>
            <w:r w:rsidRPr="001E0934">
              <w:rPr>
                <w:sz w:val="22"/>
                <w:szCs w:val="22"/>
                <w:lang w:val="en-GB"/>
              </w:rPr>
              <w:t>)</w:t>
            </w:r>
          </w:p>
        </w:tc>
        <w:tc>
          <w:tcPr>
            <w:tcW w:w="4645" w:type="dxa"/>
          </w:tcPr>
          <w:p w:rsidR="00275B7C" w:rsidRPr="00C65950" w:rsidRDefault="00275B7C" w:rsidP="00E84F3E">
            <w:pPr>
              <w:pStyle w:val="NormalWCC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C65950">
              <w:rPr>
                <w:sz w:val="22"/>
                <w:szCs w:val="22"/>
                <w:lang w:val="en-GB"/>
              </w:rPr>
              <w:t>4.4</w:t>
            </w:r>
          </w:p>
        </w:tc>
      </w:tr>
      <w:tr w:rsidR="00275B7C" w:rsidRPr="001E0934" w:rsidTr="00E84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275B7C" w:rsidRPr="001E0934" w:rsidRDefault="00275B7C" w:rsidP="00E84F3E">
            <w:pPr>
              <w:pStyle w:val="NormalWCCM"/>
              <w:ind w:firstLine="0"/>
              <w:jc w:val="center"/>
              <w:rPr>
                <w:bCs w:val="0"/>
                <w:sz w:val="22"/>
                <w:szCs w:val="22"/>
                <w:lang w:val="en-GB"/>
              </w:rPr>
            </w:pPr>
            <w:r w:rsidRPr="001E0934">
              <w:rPr>
                <w:sz w:val="22"/>
                <w:szCs w:val="22"/>
                <w:lang w:val="en-GB"/>
              </w:rPr>
              <w:t>G</w:t>
            </w:r>
            <w:r w:rsidRPr="001E0934">
              <w:rPr>
                <w:sz w:val="22"/>
                <w:szCs w:val="22"/>
                <w:vertAlign w:val="subscript"/>
                <w:lang w:val="en-GB"/>
              </w:rPr>
              <w:t>13</w:t>
            </w:r>
            <w:r w:rsidRPr="001E0934">
              <w:rPr>
                <w:sz w:val="22"/>
                <w:szCs w:val="22"/>
                <w:lang w:val="en-GB"/>
              </w:rPr>
              <w:t xml:space="preserve"> (</w:t>
            </w:r>
            <w:proofErr w:type="spellStart"/>
            <w:r w:rsidRPr="001E0934">
              <w:rPr>
                <w:sz w:val="22"/>
                <w:szCs w:val="22"/>
                <w:lang w:val="en-GB"/>
              </w:rPr>
              <w:t>GPa</w:t>
            </w:r>
            <w:proofErr w:type="spellEnd"/>
            <w:r w:rsidRPr="001E0934">
              <w:rPr>
                <w:sz w:val="22"/>
                <w:szCs w:val="22"/>
                <w:lang w:val="en-GB"/>
              </w:rPr>
              <w:t>)</w:t>
            </w:r>
          </w:p>
        </w:tc>
        <w:tc>
          <w:tcPr>
            <w:tcW w:w="4645" w:type="dxa"/>
          </w:tcPr>
          <w:p w:rsidR="00275B7C" w:rsidRPr="00C65950" w:rsidRDefault="00275B7C" w:rsidP="00E84F3E">
            <w:pPr>
              <w:pStyle w:val="NormalWCC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C65950">
              <w:rPr>
                <w:sz w:val="22"/>
                <w:szCs w:val="22"/>
                <w:lang w:val="en-GB"/>
              </w:rPr>
              <w:t>4.4</w:t>
            </w:r>
          </w:p>
        </w:tc>
      </w:tr>
      <w:tr w:rsidR="00275B7C" w:rsidRPr="001E0934" w:rsidTr="00E84F3E">
        <w:tc>
          <w:tcPr>
            <w:cnfStyle w:val="001000000000" w:firstRow="0" w:lastRow="0" w:firstColumn="1" w:lastColumn="0" w:oddVBand="0" w:evenVBand="0" w:oddHBand="0" w:evenHBand="0" w:firstRowFirstColumn="0" w:firstRowLastColumn="0" w:lastRowFirstColumn="0" w:lastRowLastColumn="0"/>
            <w:tcW w:w="4644" w:type="dxa"/>
          </w:tcPr>
          <w:p w:rsidR="00275B7C" w:rsidRPr="001E0934" w:rsidRDefault="00275B7C" w:rsidP="00E84F3E">
            <w:pPr>
              <w:pStyle w:val="NormalWCCM"/>
              <w:ind w:firstLine="0"/>
              <w:jc w:val="center"/>
              <w:rPr>
                <w:bCs w:val="0"/>
                <w:sz w:val="22"/>
                <w:szCs w:val="22"/>
                <w:lang w:val="en-GB"/>
              </w:rPr>
            </w:pPr>
            <w:r w:rsidRPr="001E0934">
              <w:rPr>
                <w:sz w:val="22"/>
                <w:szCs w:val="22"/>
                <w:lang w:val="en-GB"/>
              </w:rPr>
              <w:t>G</w:t>
            </w:r>
            <w:r w:rsidRPr="001E0934">
              <w:rPr>
                <w:sz w:val="22"/>
                <w:szCs w:val="22"/>
                <w:vertAlign w:val="subscript"/>
                <w:lang w:val="en-GB"/>
              </w:rPr>
              <w:t>23</w:t>
            </w:r>
            <w:r w:rsidRPr="001E0934">
              <w:rPr>
                <w:sz w:val="22"/>
                <w:szCs w:val="22"/>
                <w:lang w:val="en-GB"/>
              </w:rPr>
              <w:t xml:space="preserve"> (</w:t>
            </w:r>
            <w:proofErr w:type="spellStart"/>
            <w:r w:rsidRPr="001E0934">
              <w:rPr>
                <w:sz w:val="22"/>
                <w:szCs w:val="22"/>
                <w:lang w:val="en-GB"/>
              </w:rPr>
              <w:t>GPa</w:t>
            </w:r>
            <w:proofErr w:type="spellEnd"/>
            <w:r w:rsidRPr="001E0934">
              <w:rPr>
                <w:sz w:val="22"/>
                <w:szCs w:val="22"/>
                <w:lang w:val="en-GB"/>
              </w:rPr>
              <w:t>)</w:t>
            </w:r>
          </w:p>
        </w:tc>
        <w:tc>
          <w:tcPr>
            <w:tcW w:w="4645" w:type="dxa"/>
          </w:tcPr>
          <w:p w:rsidR="00275B7C" w:rsidRPr="00C65950" w:rsidRDefault="00275B7C" w:rsidP="00E84F3E">
            <w:pPr>
              <w:pStyle w:val="NormalWCC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C65950">
              <w:rPr>
                <w:sz w:val="22"/>
                <w:szCs w:val="22"/>
                <w:lang w:val="en-GB"/>
              </w:rPr>
              <w:t>3.2</w:t>
            </w:r>
          </w:p>
        </w:tc>
      </w:tr>
      <w:tr w:rsidR="00275B7C" w:rsidRPr="001E0934" w:rsidTr="00E84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275B7C" w:rsidRPr="001E0934" w:rsidRDefault="00275B7C" w:rsidP="00E84F3E">
            <w:pPr>
              <w:pStyle w:val="NormalWCCM"/>
              <w:ind w:firstLine="0"/>
              <w:jc w:val="center"/>
              <w:rPr>
                <w:bCs w:val="0"/>
                <w:sz w:val="22"/>
                <w:szCs w:val="22"/>
                <w:lang w:val="en-GB"/>
              </w:rPr>
            </w:pPr>
            <w:r w:rsidRPr="001E0934">
              <w:rPr>
                <w:sz w:val="22"/>
                <w:szCs w:val="22"/>
                <w:lang w:val="el-GR"/>
              </w:rPr>
              <w:t>ν</w:t>
            </w:r>
            <w:r w:rsidRPr="001E0934">
              <w:rPr>
                <w:sz w:val="22"/>
                <w:szCs w:val="22"/>
                <w:vertAlign w:val="subscript"/>
                <w:lang w:val="en-GB"/>
              </w:rPr>
              <w:t>12</w:t>
            </w:r>
          </w:p>
        </w:tc>
        <w:tc>
          <w:tcPr>
            <w:tcW w:w="4645" w:type="dxa"/>
          </w:tcPr>
          <w:p w:rsidR="00275B7C" w:rsidRPr="00C65950" w:rsidRDefault="00275B7C" w:rsidP="00E84F3E">
            <w:pPr>
              <w:pStyle w:val="NormalWCC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C65950">
              <w:rPr>
                <w:sz w:val="22"/>
                <w:szCs w:val="22"/>
                <w:lang w:val="en-GB"/>
              </w:rPr>
              <w:t>2.48e-1</w:t>
            </w:r>
          </w:p>
        </w:tc>
      </w:tr>
      <w:tr w:rsidR="00275B7C" w:rsidRPr="001E0934" w:rsidTr="00E84F3E">
        <w:tc>
          <w:tcPr>
            <w:cnfStyle w:val="001000000000" w:firstRow="0" w:lastRow="0" w:firstColumn="1" w:lastColumn="0" w:oddVBand="0" w:evenVBand="0" w:oddHBand="0" w:evenHBand="0" w:firstRowFirstColumn="0" w:firstRowLastColumn="0" w:lastRowFirstColumn="0" w:lastRowLastColumn="0"/>
            <w:tcW w:w="4644" w:type="dxa"/>
          </w:tcPr>
          <w:p w:rsidR="00275B7C" w:rsidRPr="001E0934" w:rsidRDefault="00275B7C" w:rsidP="00E84F3E">
            <w:pPr>
              <w:pStyle w:val="NormalWCCM"/>
              <w:ind w:firstLine="0"/>
              <w:jc w:val="center"/>
              <w:rPr>
                <w:bCs w:val="0"/>
                <w:sz w:val="22"/>
                <w:szCs w:val="22"/>
                <w:lang w:val="en-GB"/>
              </w:rPr>
            </w:pPr>
            <w:r w:rsidRPr="001E0934">
              <w:rPr>
                <w:sz w:val="22"/>
                <w:szCs w:val="22"/>
                <w:lang w:val="el-GR"/>
              </w:rPr>
              <w:t>ν</w:t>
            </w:r>
            <w:r w:rsidRPr="001E0934">
              <w:rPr>
                <w:sz w:val="22"/>
                <w:szCs w:val="22"/>
                <w:vertAlign w:val="subscript"/>
                <w:lang w:val="en-GB"/>
              </w:rPr>
              <w:t>13</w:t>
            </w:r>
          </w:p>
        </w:tc>
        <w:tc>
          <w:tcPr>
            <w:tcW w:w="4645" w:type="dxa"/>
          </w:tcPr>
          <w:p w:rsidR="00275B7C" w:rsidRPr="00C65950" w:rsidRDefault="00275B7C" w:rsidP="00E84F3E">
            <w:pPr>
              <w:pStyle w:val="NormalWCC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C65950">
              <w:rPr>
                <w:sz w:val="22"/>
                <w:szCs w:val="22"/>
                <w:lang w:val="en-GB"/>
              </w:rPr>
              <w:t>2.48e-1</w:t>
            </w:r>
          </w:p>
        </w:tc>
      </w:tr>
      <w:tr w:rsidR="00275B7C" w:rsidRPr="001E0934" w:rsidTr="00E84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275B7C" w:rsidRPr="001E0934" w:rsidRDefault="00275B7C" w:rsidP="00E84F3E">
            <w:pPr>
              <w:pStyle w:val="NormalWCCM"/>
              <w:ind w:firstLine="0"/>
              <w:jc w:val="center"/>
              <w:rPr>
                <w:bCs w:val="0"/>
                <w:sz w:val="22"/>
                <w:szCs w:val="22"/>
                <w:lang w:val="en-GB"/>
              </w:rPr>
            </w:pPr>
            <w:r w:rsidRPr="001E0934">
              <w:rPr>
                <w:sz w:val="22"/>
                <w:szCs w:val="22"/>
                <w:lang w:val="el-GR"/>
              </w:rPr>
              <w:t>ν</w:t>
            </w:r>
            <w:r w:rsidRPr="001E0934">
              <w:rPr>
                <w:sz w:val="22"/>
                <w:szCs w:val="22"/>
                <w:vertAlign w:val="subscript"/>
                <w:lang w:val="en-GB"/>
              </w:rPr>
              <w:t>23</w:t>
            </w:r>
          </w:p>
        </w:tc>
        <w:tc>
          <w:tcPr>
            <w:tcW w:w="4645" w:type="dxa"/>
          </w:tcPr>
          <w:p w:rsidR="00275B7C" w:rsidRPr="00C65950" w:rsidRDefault="00275B7C" w:rsidP="00E84F3E">
            <w:pPr>
              <w:pStyle w:val="NormalWCCM"/>
              <w:ind w:firstLine="0"/>
              <w:jc w:val="center"/>
              <w:cnfStyle w:val="000000100000" w:firstRow="0" w:lastRow="0" w:firstColumn="0" w:lastColumn="0" w:oddVBand="0" w:evenVBand="0" w:oddHBand="1" w:evenHBand="0" w:firstRowFirstColumn="0" w:firstRowLastColumn="0" w:lastRowFirstColumn="0" w:lastRowLastColumn="0"/>
              <w:rPr>
                <w:sz w:val="22"/>
                <w:szCs w:val="22"/>
                <w:lang w:val="en-GB"/>
              </w:rPr>
            </w:pPr>
            <w:r w:rsidRPr="00C65950">
              <w:rPr>
                <w:sz w:val="22"/>
                <w:szCs w:val="22"/>
                <w:lang w:val="en-GB"/>
              </w:rPr>
              <w:t>4.58e-1</w:t>
            </w:r>
          </w:p>
        </w:tc>
      </w:tr>
      <w:tr w:rsidR="00275B7C" w:rsidRPr="001E0934" w:rsidTr="00E84F3E">
        <w:tc>
          <w:tcPr>
            <w:cnfStyle w:val="001000000000" w:firstRow="0" w:lastRow="0" w:firstColumn="1" w:lastColumn="0" w:oddVBand="0" w:evenVBand="0" w:oddHBand="0" w:evenHBand="0" w:firstRowFirstColumn="0" w:firstRowLastColumn="0" w:lastRowFirstColumn="0" w:lastRowLastColumn="0"/>
            <w:tcW w:w="4644" w:type="dxa"/>
          </w:tcPr>
          <w:p w:rsidR="00275B7C" w:rsidRPr="001E0934" w:rsidRDefault="00275B7C" w:rsidP="00E84F3E">
            <w:pPr>
              <w:pStyle w:val="NormalWCCM"/>
              <w:ind w:firstLine="0"/>
              <w:jc w:val="center"/>
              <w:rPr>
                <w:bCs w:val="0"/>
                <w:sz w:val="22"/>
                <w:szCs w:val="22"/>
                <w:lang w:val="en-GB"/>
              </w:rPr>
            </w:pPr>
            <w:r w:rsidRPr="001E0934">
              <w:rPr>
                <w:sz w:val="22"/>
                <w:szCs w:val="22"/>
                <w:lang w:val="el-GR"/>
              </w:rPr>
              <w:t>ρ</w:t>
            </w:r>
            <w:r w:rsidRPr="001E0934">
              <w:rPr>
                <w:sz w:val="22"/>
                <w:szCs w:val="22"/>
                <w:lang w:val="en-GB"/>
              </w:rPr>
              <w:t xml:space="preserve"> (kg/m</w:t>
            </w:r>
            <w:r w:rsidRPr="001E0934">
              <w:rPr>
                <w:sz w:val="22"/>
                <w:szCs w:val="22"/>
                <w:vertAlign w:val="superscript"/>
                <w:lang w:val="en-GB"/>
              </w:rPr>
              <w:t>3</w:t>
            </w:r>
            <w:r w:rsidRPr="001E0934">
              <w:rPr>
                <w:sz w:val="22"/>
                <w:szCs w:val="22"/>
                <w:lang w:val="en-GB"/>
              </w:rPr>
              <w:t>)</w:t>
            </w:r>
          </w:p>
        </w:tc>
        <w:tc>
          <w:tcPr>
            <w:tcW w:w="4645" w:type="dxa"/>
          </w:tcPr>
          <w:p w:rsidR="00275B7C" w:rsidRPr="00C65950" w:rsidRDefault="00275B7C" w:rsidP="00E84F3E">
            <w:pPr>
              <w:pStyle w:val="NormalWCC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C65950">
              <w:rPr>
                <w:sz w:val="22"/>
                <w:szCs w:val="22"/>
                <w:lang w:val="en-GB"/>
              </w:rPr>
              <w:t>1610</w:t>
            </w:r>
          </w:p>
        </w:tc>
      </w:tr>
      <w:tr w:rsidR="00275B7C" w:rsidRPr="001E0934" w:rsidTr="00E84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9" w:type="dxa"/>
            <w:gridSpan w:val="2"/>
          </w:tcPr>
          <w:p w:rsidR="00275B7C" w:rsidRPr="001E0934" w:rsidRDefault="00275B7C" w:rsidP="00E84F3E">
            <w:pPr>
              <w:pStyle w:val="NormalWCCM"/>
              <w:ind w:firstLine="0"/>
              <w:jc w:val="center"/>
              <w:rPr>
                <w:bCs w:val="0"/>
                <w:sz w:val="22"/>
                <w:szCs w:val="22"/>
                <w:lang w:val="en-GB"/>
              </w:rPr>
            </w:pPr>
            <w:r w:rsidRPr="001E0934">
              <w:rPr>
                <w:sz w:val="22"/>
                <w:szCs w:val="22"/>
                <w:lang w:val="en-GB"/>
              </w:rPr>
              <w:t>Connectors: Titanium</w:t>
            </w:r>
          </w:p>
        </w:tc>
      </w:tr>
      <w:tr w:rsidR="00275B7C" w:rsidRPr="001E0934" w:rsidTr="00E84F3E">
        <w:tc>
          <w:tcPr>
            <w:cnfStyle w:val="001000000000" w:firstRow="0" w:lastRow="0" w:firstColumn="1" w:lastColumn="0" w:oddVBand="0" w:evenVBand="0" w:oddHBand="0" w:evenHBand="0" w:firstRowFirstColumn="0" w:firstRowLastColumn="0" w:lastRowFirstColumn="0" w:lastRowLastColumn="0"/>
            <w:tcW w:w="4644" w:type="dxa"/>
          </w:tcPr>
          <w:p w:rsidR="00275B7C" w:rsidRPr="001E0934" w:rsidRDefault="00275B7C" w:rsidP="00E84F3E">
            <w:pPr>
              <w:pStyle w:val="NormalWCCM"/>
              <w:ind w:firstLine="0"/>
              <w:jc w:val="center"/>
              <w:rPr>
                <w:bCs w:val="0"/>
                <w:sz w:val="22"/>
                <w:szCs w:val="22"/>
                <w:lang w:val="en-GB"/>
              </w:rPr>
            </w:pPr>
            <w:r w:rsidRPr="001E0934">
              <w:rPr>
                <w:sz w:val="22"/>
                <w:szCs w:val="22"/>
                <w:lang w:val="en-GB"/>
              </w:rPr>
              <w:t>E (</w:t>
            </w:r>
            <w:proofErr w:type="spellStart"/>
            <w:r w:rsidRPr="001E0934">
              <w:rPr>
                <w:sz w:val="22"/>
                <w:szCs w:val="22"/>
                <w:lang w:val="en-GB"/>
              </w:rPr>
              <w:t>GPa</w:t>
            </w:r>
            <w:proofErr w:type="spellEnd"/>
            <w:r w:rsidRPr="001E0934">
              <w:rPr>
                <w:sz w:val="22"/>
                <w:szCs w:val="22"/>
                <w:lang w:val="en-GB"/>
              </w:rPr>
              <w:t>)</w:t>
            </w:r>
          </w:p>
        </w:tc>
        <w:tc>
          <w:tcPr>
            <w:tcW w:w="4645" w:type="dxa"/>
          </w:tcPr>
          <w:p w:rsidR="00275B7C" w:rsidRPr="00C65950" w:rsidRDefault="00275B7C" w:rsidP="00E84F3E">
            <w:pPr>
              <w:pStyle w:val="NormalWCCM"/>
              <w:ind w:firstLine="0"/>
              <w:jc w:val="center"/>
              <w:cnfStyle w:val="000000000000" w:firstRow="0" w:lastRow="0" w:firstColumn="0" w:lastColumn="0" w:oddVBand="0" w:evenVBand="0" w:oddHBand="0" w:evenHBand="0" w:firstRowFirstColumn="0" w:firstRowLastColumn="0" w:lastRowFirstColumn="0" w:lastRowLastColumn="0"/>
              <w:rPr>
                <w:sz w:val="22"/>
                <w:szCs w:val="22"/>
                <w:lang w:val="en-GB"/>
              </w:rPr>
            </w:pPr>
            <w:r w:rsidRPr="00C65950">
              <w:rPr>
                <w:sz w:val="22"/>
                <w:szCs w:val="22"/>
                <w:lang w:val="en-GB"/>
              </w:rPr>
              <w:t>113.8</w:t>
            </w:r>
          </w:p>
        </w:tc>
      </w:tr>
      <w:tr w:rsidR="00275B7C" w:rsidRPr="001E0934" w:rsidTr="00E84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275B7C" w:rsidRPr="001E0934" w:rsidRDefault="00275B7C" w:rsidP="00E84F3E">
            <w:pPr>
              <w:pStyle w:val="NormalWCCM"/>
              <w:ind w:firstLine="0"/>
              <w:jc w:val="center"/>
              <w:rPr>
                <w:bCs w:val="0"/>
                <w:sz w:val="22"/>
                <w:szCs w:val="22"/>
                <w:lang w:val="el-GR"/>
              </w:rPr>
            </w:pPr>
            <w:r w:rsidRPr="001E0934">
              <w:rPr>
                <w:sz w:val="22"/>
                <w:szCs w:val="22"/>
                <w:lang w:val="el-GR"/>
              </w:rPr>
              <w:t>ν</w:t>
            </w:r>
          </w:p>
        </w:tc>
        <w:tc>
          <w:tcPr>
            <w:tcW w:w="4645" w:type="dxa"/>
          </w:tcPr>
          <w:p w:rsidR="00275B7C" w:rsidRPr="00C65950" w:rsidRDefault="00275B7C" w:rsidP="00E84F3E">
            <w:pPr>
              <w:pStyle w:val="NormalWCCM"/>
              <w:ind w:firstLine="0"/>
              <w:jc w:val="center"/>
              <w:cnfStyle w:val="000000100000" w:firstRow="0" w:lastRow="0" w:firstColumn="0" w:lastColumn="0" w:oddVBand="0" w:evenVBand="0" w:oddHBand="1" w:evenHBand="0" w:firstRowFirstColumn="0" w:firstRowLastColumn="0" w:lastRowFirstColumn="0" w:lastRowLastColumn="0"/>
              <w:rPr>
                <w:sz w:val="22"/>
                <w:szCs w:val="22"/>
                <w:lang w:val="el-GR"/>
              </w:rPr>
            </w:pPr>
            <w:r w:rsidRPr="00C65950">
              <w:rPr>
                <w:sz w:val="22"/>
                <w:szCs w:val="22"/>
                <w:lang w:val="el-GR"/>
              </w:rPr>
              <w:t>0.342</w:t>
            </w:r>
          </w:p>
        </w:tc>
      </w:tr>
      <w:tr w:rsidR="00275B7C" w:rsidRPr="001E0934" w:rsidTr="00E84F3E">
        <w:tc>
          <w:tcPr>
            <w:cnfStyle w:val="001000000000" w:firstRow="0" w:lastRow="0" w:firstColumn="1" w:lastColumn="0" w:oddVBand="0" w:evenVBand="0" w:oddHBand="0" w:evenHBand="0" w:firstRowFirstColumn="0" w:firstRowLastColumn="0" w:lastRowFirstColumn="0" w:lastRowLastColumn="0"/>
            <w:tcW w:w="9289" w:type="dxa"/>
            <w:gridSpan w:val="2"/>
          </w:tcPr>
          <w:p w:rsidR="00275B7C" w:rsidRPr="001E0934" w:rsidRDefault="00275B7C" w:rsidP="00E84F3E">
            <w:pPr>
              <w:pStyle w:val="NormalWCCM"/>
              <w:ind w:firstLine="0"/>
              <w:jc w:val="center"/>
              <w:rPr>
                <w:sz w:val="22"/>
                <w:szCs w:val="22"/>
              </w:rPr>
            </w:pPr>
            <w:r w:rsidRPr="001E0934">
              <w:rPr>
                <w:sz w:val="22"/>
                <w:szCs w:val="22"/>
              </w:rPr>
              <w:t>Cable: CFRP</w:t>
            </w:r>
          </w:p>
        </w:tc>
      </w:tr>
      <w:tr w:rsidR="00275B7C" w:rsidRPr="001E0934" w:rsidTr="00E84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275B7C" w:rsidRPr="001E0934" w:rsidRDefault="00275B7C" w:rsidP="00E84F3E">
            <w:pPr>
              <w:pStyle w:val="NormalWCCM"/>
              <w:ind w:firstLine="0"/>
              <w:jc w:val="center"/>
              <w:rPr>
                <w:bCs w:val="0"/>
                <w:sz w:val="22"/>
                <w:szCs w:val="22"/>
              </w:rPr>
            </w:pPr>
            <w:r w:rsidRPr="001E0934">
              <w:rPr>
                <w:sz w:val="22"/>
                <w:szCs w:val="22"/>
              </w:rPr>
              <w:t>E (</w:t>
            </w:r>
            <w:proofErr w:type="spellStart"/>
            <w:r w:rsidRPr="001E0934">
              <w:rPr>
                <w:sz w:val="22"/>
                <w:szCs w:val="22"/>
              </w:rPr>
              <w:t>GPa</w:t>
            </w:r>
            <w:proofErr w:type="spellEnd"/>
            <w:r w:rsidRPr="001E0934">
              <w:rPr>
                <w:sz w:val="22"/>
                <w:szCs w:val="22"/>
              </w:rPr>
              <w:t>)</w:t>
            </w:r>
          </w:p>
        </w:tc>
        <w:tc>
          <w:tcPr>
            <w:tcW w:w="4645" w:type="dxa"/>
          </w:tcPr>
          <w:p w:rsidR="00275B7C" w:rsidRPr="00C65950" w:rsidRDefault="00275B7C" w:rsidP="00E84F3E">
            <w:pPr>
              <w:pStyle w:val="NormalWCCM"/>
              <w:ind w:firstLine="0"/>
              <w:jc w:val="center"/>
              <w:cnfStyle w:val="000000100000" w:firstRow="0" w:lastRow="0" w:firstColumn="0" w:lastColumn="0" w:oddVBand="0" w:evenVBand="0" w:oddHBand="1" w:evenHBand="0" w:firstRowFirstColumn="0" w:firstRowLastColumn="0" w:lastRowFirstColumn="0" w:lastRowLastColumn="0"/>
              <w:rPr>
                <w:sz w:val="22"/>
                <w:szCs w:val="22"/>
              </w:rPr>
            </w:pPr>
            <w:r w:rsidRPr="00C65950">
              <w:rPr>
                <w:sz w:val="22"/>
                <w:szCs w:val="22"/>
              </w:rPr>
              <w:t>126.4</w:t>
            </w:r>
          </w:p>
        </w:tc>
      </w:tr>
      <w:tr w:rsidR="00275B7C" w:rsidRPr="001E0934" w:rsidTr="00E84F3E">
        <w:tc>
          <w:tcPr>
            <w:cnfStyle w:val="001000000000" w:firstRow="0" w:lastRow="0" w:firstColumn="1" w:lastColumn="0" w:oddVBand="0" w:evenVBand="0" w:oddHBand="0" w:evenHBand="0" w:firstRowFirstColumn="0" w:firstRowLastColumn="0" w:lastRowFirstColumn="0" w:lastRowLastColumn="0"/>
            <w:tcW w:w="4644" w:type="dxa"/>
          </w:tcPr>
          <w:p w:rsidR="00275B7C" w:rsidRPr="001E0934" w:rsidRDefault="00275B7C" w:rsidP="00E84F3E">
            <w:pPr>
              <w:pStyle w:val="NormalWCCM"/>
              <w:ind w:firstLine="0"/>
              <w:jc w:val="center"/>
              <w:rPr>
                <w:bCs w:val="0"/>
                <w:sz w:val="22"/>
                <w:szCs w:val="22"/>
                <w:lang w:val="el-GR"/>
              </w:rPr>
            </w:pPr>
            <w:r w:rsidRPr="001E0934">
              <w:rPr>
                <w:sz w:val="22"/>
                <w:szCs w:val="22"/>
                <w:lang w:val="el-GR"/>
              </w:rPr>
              <w:t>ν</w:t>
            </w:r>
          </w:p>
        </w:tc>
        <w:tc>
          <w:tcPr>
            <w:tcW w:w="4645" w:type="dxa"/>
          </w:tcPr>
          <w:p w:rsidR="00275B7C" w:rsidRPr="00C65950" w:rsidRDefault="00275B7C" w:rsidP="00E84F3E">
            <w:pPr>
              <w:pStyle w:val="NormalWCCM"/>
              <w:ind w:firstLine="0"/>
              <w:jc w:val="center"/>
              <w:cnfStyle w:val="000000000000" w:firstRow="0" w:lastRow="0" w:firstColumn="0" w:lastColumn="0" w:oddVBand="0" w:evenVBand="0" w:oddHBand="0" w:evenHBand="0" w:firstRowFirstColumn="0" w:firstRowLastColumn="0" w:lastRowFirstColumn="0" w:lastRowLastColumn="0"/>
              <w:rPr>
                <w:sz w:val="22"/>
                <w:szCs w:val="22"/>
                <w:lang w:val="el-GR"/>
              </w:rPr>
            </w:pPr>
            <w:r w:rsidRPr="00C65950">
              <w:rPr>
                <w:sz w:val="22"/>
                <w:szCs w:val="22"/>
                <w:lang w:val="el-GR"/>
              </w:rPr>
              <w:t>0.35</w:t>
            </w:r>
          </w:p>
        </w:tc>
      </w:tr>
    </w:tbl>
    <w:p w:rsidR="00275B7C" w:rsidRPr="001E0934" w:rsidRDefault="00275B7C" w:rsidP="00275B7C">
      <w:pPr>
        <w:pStyle w:val="NormalWCCM"/>
        <w:ind w:firstLine="0"/>
        <w:rPr>
          <w:sz w:val="22"/>
          <w:szCs w:val="22"/>
          <w:lang w:val="en-GB"/>
        </w:rPr>
      </w:pPr>
    </w:p>
    <w:p w:rsidR="00275B7C" w:rsidRPr="00C65950" w:rsidRDefault="00275B7C" w:rsidP="00275B7C">
      <w:pPr>
        <w:pStyle w:val="NormalWCCM"/>
        <w:ind w:firstLine="0"/>
        <w:rPr>
          <w:sz w:val="22"/>
          <w:szCs w:val="22"/>
          <w:lang w:val="en-GB"/>
        </w:rPr>
      </w:pPr>
    </w:p>
    <w:p w:rsidR="00275B7C" w:rsidRPr="001E0934" w:rsidRDefault="00275B7C" w:rsidP="00275B7C">
      <w:pPr>
        <w:pStyle w:val="NormalWCCM"/>
        <w:ind w:firstLine="0"/>
        <w:rPr>
          <w:sz w:val="22"/>
          <w:szCs w:val="22"/>
          <w:lang w:val="en-GB"/>
        </w:rPr>
      </w:pPr>
      <w:r w:rsidRPr="001E0934">
        <w:rPr>
          <w:sz w:val="22"/>
          <w:szCs w:val="22"/>
          <w:lang w:val="en-GB"/>
        </w:rPr>
        <w:t>For the motorization subsystem, stepper motors (GPL 052-2S/41.6.1) are used for the deployment of the 3D truss structure, one bay at a time. The actuation subsystem is consisted of 8 pins (one at each corner of the truss) which are moving linearly on a ball screw and engage with the truss through a system of levers.</w:t>
      </w:r>
    </w:p>
    <w:p w:rsidR="00275B7C" w:rsidRDefault="00275B7C" w:rsidP="00275B7C">
      <w:pPr>
        <w:pStyle w:val="NormalWCCM"/>
        <w:ind w:firstLine="0"/>
        <w:rPr>
          <w:sz w:val="22"/>
          <w:szCs w:val="22"/>
          <w:lang w:val="en-GB"/>
        </w:rPr>
      </w:pPr>
    </w:p>
    <w:p w:rsidR="00275B7C" w:rsidRPr="001E0934" w:rsidRDefault="00275B7C" w:rsidP="00275B7C">
      <w:pPr>
        <w:pStyle w:val="NormalWCCM"/>
        <w:ind w:firstLine="0"/>
        <w:rPr>
          <w:sz w:val="22"/>
          <w:szCs w:val="22"/>
          <w:lang w:val="en-GB"/>
        </w:rPr>
      </w:pPr>
    </w:p>
    <w:p w:rsidR="00275B7C" w:rsidRPr="001E0934" w:rsidRDefault="00275B7C" w:rsidP="00275B7C">
      <w:pPr>
        <w:pStyle w:val="NormalWCCM"/>
        <w:keepNext/>
        <w:ind w:firstLine="0"/>
        <w:jc w:val="center"/>
        <w:rPr>
          <w:sz w:val="22"/>
          <w:szCs w:val="22"/>
          <w:lang w:val="en-GB"/>
        </w:rPr>
      </w:pPr>
      <w:r w:rsidRPr="001E0934">
        <w:rPr>
          <w:noProof/>
          <w:sz w:val="22"/>
          <w:szCs w:val="22"/>
          <w:lang w:val="el-GR" w:eastAsia="el-GR"/>
        </w:rPr>
        <w:drawing>
          <wp:inline distT="0" distB="0" distL="0" distR="0" wp14:anchorId="19869C2C" wp14:editId="5C21FD74">
            <wp:extent cx="5749925" cy="1257935"/>
            <wp:effectExtent l="0" t="0" r="0" b="0"/>
            <wp:docPr id="4" name="Picture 4" descr="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9925" cy="1257935"/>
                    </a:xfrm>
                    <a:prstGeom prst="rect">
                      <a:avLst/>
                    </a:prstGeom>
                    <a:noFill/>
                    <a:ln>
                      <a:noFill/>
                    </a:ln>
                  </pic:spPr>
                </pic:pic>
              </a:graphicData>
            </a:graphic>
          </wp:inline>
        </w:drawing>
      </w:r>
    </w:p>
    <w:p w:rsidR="00275B7C" w:rsidRPr="00C65950" w:rsidRDefault="00275B7C" w:rsidP="00275B7C">
      <w:pPr>
        <w:pStyle w:val="NormalWCCM"/>
        <w:keepNext/>
        <w:ind w:firstLine="0"/>
        <w:rPr>
          <w:sz w:val="22"/>
          <w:szCs w:val="22"/>
        </w:rPr>
      </w:pPr>
    </w:p>
    <w:p w:rsidR="00275B7C" w:rsidRDefault="00275B7C" w:rsidP="00275B7C">
      <w:pPr>
        <w:jc w:val="center"/>
        <w:rPr>
          <w:sz w:val="22"/>
          <w:szCs w:val="22"/>
        </w:rPr>
      </w:pPr>
      <w:bookmarkStart w:id="7" w:name="_Ref514255122"/>
      <w:r w:rsidRPr="00C65950">
        <w:rPr>
          <w:b/>
          <w:sz w:val="22"/>
          <w:szCs w:val="22"/>
        </w:rPr>
        <w:t xml:space="preserve">Figure </w:t>
      </w:r>
      <w:r w:rsidRPr="001E0934">
        <w:rPr>
          <w:b/>
          <w:sz w:val="22"/>
          <w:szCs w:val="22"/>
        </w:rPr>
        <w:fldChar w:fldCharType="begin"/>
      </w:r>
      <w:r w:rsidRPr="001E0934">
        <w:rPr>
          <w:b/>
          <w:sz w:val="22"/>
          <w:szCs w:val="22"/>
        </w:rPr>
        <w:instrText xml:space="preserve"> SEQ Figure \* ARABIC </w:instrText>
      </w:r>
      <w:r w:rsidRPr="001E0934">
        <w:rPr>
          <w:b/>
          <w:sz w:val="22"/>
          <w:szCs w:val="22"/>
        </w:rPr>
        <w:fldChar w:fldCharType="separate"/>
      </w:r>
      <w:r>
        <w:rPr>
          <w:b/>
          <w:noProof/>
          <w:sz w:val="22"/>
          <w:szCs w:val="22"/>
        </w:rPr>
        <w:t>4</w:t>
      </w:r>
      <w:r w:rsidRPr="001E0934">
        <w:rPr>
          <w:b/>
          <w:sz w:val="22"/>
          <w:szCs w:val="22"/>
        </w:rPr>
        <w:fldChar w:fldCharType="end"/>
      </w:r>
      <w:bookmarkEnd w:id="7"/>
      <w:r w:rsidRPr="001E0934">
        <w:rPr>
          <w:sz w:val="22"/>
          <w:szCs w:val="22"/>
        </w:rPr>
        <w:t>. Semi-deployed 2D truss (left) and One-bay semi-deployed 3D truss (right</w:t>
      </w:r>
      <w:r w:rsidRPr="001E0934">
        <w:rPr>
          <w:bCs/>
          <w:sz w:val="22"/>
          <w:szCs w:val="22"/>
        </w:rPr>
        <w:t>)</w:t>
      </w:r>
    </w:p>
    <w:p w:rsidR="00275B7C" w:rsidRDefault="00275B7C" w:rsidP="00275B7C">
      <w:pPr>
        <w:rPr>
          <w:sz w:val="22"/>
          <w:szCs w:val="22"/>
          <w:lang w:val="en-GB"/>
        </w:rPr>
      </w:pPr>
    </w:p>
    <w:p w:rsidR="00275B7C" w:rsidRPr="00C65950" w:rsidRDefault="00275B7C" w:rsidP="00275B7C">
      <w:pPr>
        <w:rPr>
          <w:sz w:val="22"/>
          <w:szCs w:val="22"/>
          <w:lang w:val="en-GB"/>
        </w:rPr>
      </w:pPr>
    </w:p>
    <w:p w:rsidR="00275B7C" w:rsidRPr="00C65950" w:rsidRDefault="00275B7C" w:rsidP="00275B7C">
      <w:pPr>
        <w:pStyle w:val="1stTitleWCCM"/>
        <w:numPr>
          <w:ilvl w:val="0"/>
          <w:numId w:val="5"/>
        </w:numPr>
        <w:tabs>
          <w:tab w:val="clear" w:pos="360"/>
          <w:tab w:val="left" w:pos="284"/>
        </w:tabs>
        <w:spacing w:before="0" w:after="0"/>
        <w:outlineLvl w:val="0"/>
        <w:rPr>
          <w:caps w:val="0"/>
          <w:sz w:val="22"/>
          <w:szCs w:val="22"/>
        </w:rPr>
      </w:pPr>
      <w:r w:rsidRPr="00C65950">
        <w:rPr>
          <w:caps w:val="0"/>
          <w:sz w:val="22"/>
          <w:szCs w:val="22"/>
        </w:rPr>
        <w:t>Kinematic and Dynamic Analysis (2D Basic Module)</w:t>
      </w:r>
    </w:p>
    <w:p w:rsidR="00275B7C" w:rsidRPr="001E0934" w:rsidRDefault="00275B7C" w:rsidP="00275B7C">
      <w:pPr>
        <w:jc w:val="both"/>
        <w:rPr>
          <w:caps/>
          <w:sz w:val="22"/>
          <w:szCs w:val="22"/>
        </w:rPr>
      </w:pPr>
    </w:p>
    <w:p w:rsidR="00275B7C" w:rsidRPr="001E0934" w:rsidRDefault="00275B7C" w:rsidP="00275B7C">
      <w:pPr>
        <w:pStyle w:val="NormalWCCM"/>
        <w:ind w:firstLine="0"/>
        <w:rPr>
          <w:color w:val="000000"/>
          <w:sz w:val="22"/>
          <w:szCs w:val="22"/>
          <w:lang w:val="en-GB"/>
        </w:rPr>
      </w:pPr>
      <w:r w:rsidRPr="001E0934">
        <w:rPr>
          <w:color w:val="000000"/>
          <w:sz w:val="22"/>
          <w:szCs w:val="22"/>
        </w:rPr>
        <w:lastRenderedPageBreak/>
        <w:t>The main scope of the kinematic and dynamic analysis of the 2D basic module truss during the design process was to investigate key parameters for the 2D module’s operation:</w:t>
      </w:r>
    </w:p>
    <w:p w:rsidR="00275B7C" w:rsidRPr="001E0934" w:rsidRDefault="00275B7C" w:rsidP="00275B7C">
      <w:pPr>
        <w:pStyle w:val="NormalWCCM"/>
        <w:numPr>
          <w:ilvl w:val="0"/>
          <w:numId w:val="4"/>
        </w:numPr>
        <w:rPr>
          <w:color w:val="000000"/>
          <w:sz w:val="22"/>
          <w:szCs w:val="22"/>
          <w:lang w:val="en-GB"/>
        </w:rPr>
      </w:pPr>
      <w:r w:rsidRPr="001E0934">
        <w:rPr>
          <w:color w:val="000000"/>
          <w:sz w:val="22"/>
          <w:szCs w:val="22"/>
        </w:rPr>
        <w:t>The necessary actuation torque at each lever (For the step motors power selection)</w:t>
      </w:r>
    </w:p>
    <w:p w:rsidR="00275B7C" w:rsidRPr="001E0934" w:rsidRDefault="00275B7C" w:rsidP="00275B7C">
      <w:pPr>
        <w:pStyle w:val="NormalWCCM"/>
        <w:numPr>
          <w:ilvl w:val="0"/>
          <w:numId w:val="4"/>
        </w:numPr>
        <w:rPr>
          <w:color w:val="000000"/>
          <w:sz w:val="22"/>
          <w:szCs w:val="22"/>
          <w:lang w:val="en-GB"/>
        </w:rPr>
      </w:pPr>
      <w:r w:rsidRPr="001E0934">
        <w:rPr>
          <w:color w:val="000000"/>
          <w:sz w:val="22"/>
          <w:szCs w:val="22"/>
        </w:rPr>
        <w:t>Linear velocity (deployment speed) of each upper batten and</w:t>
      </w:r>
    </w:p>
    <w:p w:rsidR="00275B7C" w:rsidRPr="001E0934" w:rsidRDefault="00275B7C" w:rsidP="00275B7C">
      <w:pPr>
        <w:pStyle w:val="NormalWCCM"/>
        <w:numPr>
          <w:ilvl w:val="0"/>
          <w:numId w:val="4"/>
        </w:numPr>
        <w:rPr>
          <w:color w:val="000000"/>
          <w:sz w:val="22"/>
          <w:szCs w:val="22"/>
          <w:lang w:val="en-GB"/>
        </w:rPr>
      </w:pPr>
      <w:r w:rsidRPr="001E0934">
        <w:rPr>
          <w:color w:val="000000"/>
          <w:sz w:val="22"/>
          <w:szCs w:val="22"/>
        </w:rPr>
        <w:t>Cable behavior. (Linear response, nonlinear instabilities)</w:t>
      </w:r>
    </w:p>
    <w:p w:rsidR="00275B7C" w:rsidRPr="001E0934" w:rsidRDefault="00275B7C" w:rsidP="00275B7C">
      <w:pPr>
        <w:pStyle w:val="NormalWCCM"/>
        <w:ind w:firstLine="0"/>
        <w:rPr>
          <w:color w:val="000000"/>
          <w:sz w:val="22"/>
          <w:szCs w:val="22"/>
        </w:rPr>
      </w:pPr>
      <w:r w:rsidRPr="001E0934">
        <w:rPr>
          <w:color w:val="000000"/>
          <w:sz w:val="22"/>
          <w:szCs w:val="22"/>
        </w:rPr>
        <w:t xml:space="preserve">An iterative process was established and the design flow chart is presented in </w:t>
      </w:r>
      <w:r>
        <w:fldChar w:fldCharType="begin"/>
      </w:r>
      <w:r>
        <w:instrText xml:space="preserve"> REF _Ref514252086 \h  \* MERGEFORMAT </w:instrText>
      </w:r>
      <w:r>
        <w:fldChar w:fldCharType="separate"/>
      </w:r>
      <w:r w:rsidRPr="001E0934">
        <w:rPr>
          <w:sz w:val="22"/>
          <w:szCs w:val="22"/>
        </w:rPr>
        <w:t xml:space="preserve">Figure </w:t>
      </w:r>
      <w:r>
        <w:rPr>
          <w:sz w:val="22"/>
          <w:szCs w:val="22"/>
        </w:rPr>
        <w:t>5</w:t>
      </w:r>
      <w:r>
        <w:fldChar w:fldCharType="end"/>
      </w:r>
      <w:r w:rsidRPr="001E0934">
        <w:rPr>
          <w:color w:val="000000"/>
          <w:sz w:val="22"/>
          <w:szCs w:val="22"/>
        </w:rPr>
        <w:t>.</w:t>
      </w:r>
    </w:p>
    <w:p w:rsidR="00275B7C" w:rsidRPr="00C65950" w:rsidRDefault="00275B7C" w:rsidP="00275B7C">
      <w:pPr>
        <w:pStyle w:val="NormalWCCM"/>
        <w:ind w:firstLine="0"/>
        <w:rPr>
          <w:color w:val="000000"/>
          <w:sz w:val="22"/>
          <w:szCs w:val="22"/>
          <w:lang w:val="en-GB"/>
        </w:rPr>
      </w:pPr>
    </w:p>
    <w:p w:rsidR="00275B7C" w:rsidRPr="00C65950" w:rsidRDefault="00275B7C" w:rsidP="00275B7C">
      <w:pPr>
        <w:pStyle w:val="NormalWCCM"/>
        <w:ind w:firstLine="0"/>
        <w:rPr>
          <w:color w:val="000000"/>
          <w:sz w:val="22"/>
          <w:szCs w:val="22"/>
          <w:lang w:val="en-GB"/>
        </w:rPr>
      </w:pPr>
    </w:p>
    <w:p w:rsidR="00275B7C" w:rsidRPr="001E0934" w:rsidRDefault="00275B7C" w:rsidP="00275B7C">
      <w:pPr>
        <w:pStyle w:val="NormalWCCM"/>
        <w:keepNext/>
        <w:ind w:firstLine="0"/>
        <w:jc w:val="center"/>
        <w:rPr>
          <w:color w:val="000000"/>
          <w:sz w:val="22"/>
          <w:szCs w:val="22"/>
        </w:rPr>
      </w:pPr>
      <w:r w:rsidRPr="001E0934">
        <w:rPr>
          <w:noProof/>
          <w:color w:val="000000"/>
          <w:sz w:val="22"/>
          <w:szCs w:val="22"/>
          <w:lang w:val="el-GR" w:eastAsia="el-GR"/>
        </w:rPr>
        <w:drawing>
          <wp:inline distT="0" distB="0" distL="0" distR="0" wp14:anchorId="1F053132" wp14:editId="253D0DC7">
            <wp:extent cx="5756910" cy="3343275"/>
            <wp:effectExtent l="0" t="0" r="0" b="0"/>
            <wp:docPr id="5" name="Picture 5" descr="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6910" cy="3343275"/>
                    </a:xfrm>
                    <a:prstGeom prst="rect">
                      <a:avLst/>
                    </a:prstGeom>
                    <a:noFill/>
                    <a:ln>
                      <a:noFill/>
                    </a:ln>
                  </pic:spPr>
                </pic:pic>
              </a:graphicData>
            </a:graphic>
          </wp:inline>
        </w:drawing>
      </w:r>
    </w:p>
    <w:p w:rsidR="00275B7C" w:rsidRPr="001E0934" w:rsidRDefault="00275B7C" w:rsidP="00275B7C">
      <w:pPr>
        <w:pStyle w:val="NormalWCCM"/>
        <w:keepNext/>
        <w:ind w:firstLine="0"/>
        <w:jc w:val="center"/>
        <w:rPr>
          <w:sz w:val="22"/>
          <w:szCs w:val="22"/>
        </w:rPr>
      </w:pPr>
    </w:p>
    <w:p w:rsidR="00275B7C" w:rsidRPr="001E0934" w:rsidRDefault="00275B7C" w:rsidP="00275B7C">
      <w:pPr>
        <w:pStyle w:val="Caption"/>
        <w:jc w:val="center"/>
        <w:rPr>
          <w:b w:val="0"/>
          <w:sz w:val="22"/>
          <w:szCs w:val="22"/>
        </w:rPr>
      </w:pPr>
      <w:bookmarkStart w:id="8" w:name="_Ref514252086"/>
      <w:r w:rsidRPr="001E0934">
        <w:rPr>
          <w:sz w:val="22"/>
          <w:szCs w:val="22"/>
        </w:rPr>
        <w:t xml:space="preserve">Figure </w:t>
      </w:r>
      <w:r w:rsidRPr="001E0934">
        <w:rPr>
          <w:sz w:val="22"/>
          <w:szCs w:val="22"/>
        </w:rPr>
        <w:fldChar w:fldCharType="begin"/>
      </w:r>
      <w:r w:rsidRPr="001E0934">
        <w:rPr>
          <w:sz w:val="22"/>
          <w:szCs w:val="22"/>
        </w:rPr>
        <w:instrText xml:space="preserve"> SEQ Figure \* ARABIC </w:instrText>
      </w:r>
      <w:r w:rsidRPr="001E0934">
        <w:rPr>
          <w:sz w:val="22"/>
          <w:szCs w:val="22"/>
        </w:rPr>
        <w:fldChar w:fldCharType="separate"/>
      </w:r>
      <w:r>
        <w:rPr>
          <w:noProof/>
          <w:sz w:val="22"/>
          <w:szCs w:val="22"/>
        </w:rPr>
        <w:t>5</w:t>
      </w:r>
      <w:r w:rsidRPr="001E0934">
        <w:rPr>
          <w:sz w:val="22"/>
          <w:szCs w:val="22"/>
        </w:rPr>
        <w:fldChar w:fldCharType="end"/>
      </w:r>
      <w:bookmarkEnd w:id="8"/>
      <w:r w:rsidRPr="001E0934">
        <w:rPr>
          <w:sz w:val="22"/>
          <w:szCs w:val="22"/>
        </w:rPr>
        <w:t xml:space="preserve">. </w:t>
      </w:r>
      <w:r w:rsidRPr="001E0934">
        <w:rPr>
          <w:b w:val="0"/>
          <w:sz w:val="22"/>
          <w:szCs w:val="22"/>
        </w:rPr>
        <w:t>Design flow chart</w:t>
      </w:r>
    </w:p>
    <w:p w:rsidR="00275B7C" w:rsidRPr="001E0934" w:rsidRDefault="00275B7C" w:rsidP="00275B7C">
      <w:pPr>
        <w:rPr>
          <w:sz w:val="22"/>
          <w:szCs w:val="22"/>
        </w:rPr>
      </w:pPr>
    </w:p>
    <w:p w:rsidR="00275B7C" w:rsidRPr="00C65950" w:rsidRDefault="00275B7C" w:rsidP="00275B7C">
      <w:pPr>
        <w:rPr>
          <w:sz w:val="22"/>
          <w:szCs w:val="22"/>
        </w:rPr>
      </w:pPr>
    </w:p>
    <w:p w:rsidR="00275B7C" w:rsidRPr="001E0934" w:rsidRDefault="00275B7C" w:rsidP="00275B7C">
      <w:pPr>
        <w:pStyle w:val="NormalWCCM"/>
        <w:keepNext/>
        <w:ind w:firstLine="0"/>
        <w:rPr>
          <w:color w:val="000000"/>
          <w:sz w:val="22"/>
          <w:szCs w:val="22"/>
        </w:rPr>
      </w:pPr>
      <w:r w:rsidRPr="00C65950">
        <w:rPr>
          <w:color w:val="000000"/>
          <w:sz w:val="22"/>
          <w:szCs w:val="22"/>
          <w:lang w:val="en-GB"/>
        </w:rPr>
        <w:t>The rigid body analysis is based on kinematic and dynamic analysis [3]-[12] of the 2D module’s components (longerons, b</w:t>
      </w:r>
      <w:r>
        <w:rPr>
          <w:color w:val="000000"/>
          <w:sz w:val="22"/>
          <w:szCs w:val="22"/>
          <w:lang w:val="en-GB"/>
        </w:rPr>
        <w:t>a</w:t>
      </w:r>
      <w:r w:rsidRPr="00C65950">
        <w:rPr>
          <w:color w:val="000000"/>
          <w:sz w:val="22"/>
          <w:szCs w:val="22"/>
          <w:lang w:val="en-GB"/>
        </w:rPr>
        <w:t xml:space="preserve">ttens etc.). For each component, the kinematic and dynamic analytical equations were used in order to describe the motion. A </w:t>
      </w:r>
      <w:r>
        <w:rPr>
          <w:color w:val="000000"/>
          <w:sz w:val="22"/>
          <w:szCs w:val="22"/>
          <w:lang w:val="en-GB"/>
        </w:rPr>
        <w:t>MATLAB</w:t>
      </w:r>
      <w:r w:rsidRPr="00C65950">
        <w:rPr>
          <w:color w:val="000000"/>
          <w:sz w:val="22"/>
          <w:szCs w:val="22"/>
          <w:lang w:val="en-GB"/>
        </w:rPr>
        <w:t xml:space="preserve"> code was developed using the analytical equations, including all the nec</w:t>
      </w:r>
      <w:r w:rsidRPr="001E0934">
        <w:rPr>
          <w:color w:val="000000"/>
          <w:sz w:val="22"/>
          <w:szCs w:val="22"/>
          <w:lang w:val="en-GB"/>
        </w:rPr>
        <w:t xml:space="preserve">essary data for each part (inertia, mass, dimensions etc.). The basic kinematic/dynamic model including the loads is presented in </w:t>
      </w:r>
      <w:r>
        <w:fldChar w:fldCharType="begin"/>
      </w:r>
      <w:r>
        <w:instrText xml:space="preserve"> REF _Ref514668438 \h  \* MERGEFORMAT </w:instrText>
      </w:r>
      <w:r>
        <w:fldChar w:fldCharType="separate"/>
      </w:r>
      <w:r w:rsidRPr="00C65950">
        <w:rPr>
          <w:sz w:val="22"/>
          <w:szCs w:val="22"/>
        </w:rPr>
        <w:t xml:space="preserve">Figure </w:t>
      </w:r>
      <w:r>
        <w:rPr>
          <w:sz w:val="22"/>
          <w:szCs w:val="22"/>
        </w:rPr>
        <w:t>6</w:t>
      </w:r>
      <w:r>
        <w:fldChar w:fldCharType="end"/>
      </w:r>
      <w:r w:rsidRPr="001E0934">
        <w:rPr>
          <w:color w:val="000000"/>
          <w:sz w:val="22"/>
          <w:szCs w:val="22"/>
          <w:lang w:val="en-GB"/>
        </w:rPr>
        <w:t>.</w:t>
      </w:r>
    </w:p>
    <w:p w:rsidR="00275B7C" w:rsidRDefault="00275B7C" w:rsidP="00275B7C">
      <w:pPr>
        <w:pStyle w:val="NormalWCCM"/>
        <w:ind w:firstLine="0"/>
        <w:rPr>
          <w:color w:val="000000"/>
          <w:sz w:val="22"/>
          <w:szCs w:val="22"/>
          <w:lang w:val="en-GB"/>
        </w:rPr>
      </w:pPr>
    </w:p>
    <w:p w:rsidR="00275B7C" w:rsidRPr="001E0934" w:rsidRDefault="00275B7C" w:rsidP="00275B7C">
      <w:pPr>
        <w:pStyle w:val="NormalWCCM"/>
        <w:ind w:firstLine="0"/>
        <w:rPr>
          <w:color w:val="000000"/>
          <w:sz w:val="22"/>
          <w:szCs w:val="22"/>
          <w:lang w:val="en-GB"/>
        </w:rPr>
      </w:pPr>
    </w:p>
    <w:p w:rsidR="00275B7C" w:rsidRPr="001E0934" w:rsidRDefault="00275B7C" w:rsidP="00275B7C">
      <w:pPr>
        <w:pStyle w:val="NormalWCCM"/>
        <w:keepNext/>
        <w:ind w:firstLine="0"/>
        <w:jc w:val="center"/>
        <w:rPr>
          <w:noProof/>
          <w:color w:val="000000"/>
          <w:sz w:val="22"/>
          <w:szCs w:val="22"/>
          <w:lang w:val="el-GR" w:eastAsia="el-GR"/>
        </w:rPr>
      </w:pPr>
      <w:r w:rsidRPr="001E0934">
        <w:rPr>
          <w:noProof/>
          <w:color w:val="000000"/>
          <w:sz w:val="22"/>
          <w:szCs w:val="22"/>
          <w:lang w:val="el-GR" w:eastAsia="el-GR"/>
        </w:rPr>
        <w:lastRenderedPageBreak/>
        <w:drawing>
          <wp:inline distT="0" distB="0" distL="0" distR="0" wp14:anchorId="32465121" wp14:editId="4EA31D8E">
            <wp:extent cx="2289810" cy="2150745"/>
            <wp:effectExtent l="0" t="0" r="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9810" cy="2150745"/>
                    </a:xfrm>
                    <a:prstGeom prst="rect">
                      <a:avLst/>
                    </a:prstGeom>
                    <a:noFill/>
                    <a:ln>
                      <a:noFill/>
                    </a:ln>
                  </pic:spPr>
                </pic:pic>
              </a:graphicData>
            </a:graphic>
          </wp:inline>
        </w:drawing>
      </w:r>
    </w:p>
    <w:p w:rsidR="00275B7C" w:rsidRPr="00C65950" w:rsidRDefault="00275B7C" w:rsidP="00275B7C">
      <w:pPr>
        <w:pStyle w:val="NormalWCCM"/>
        <w:keepNext/>
        <w:ind w:firstLine="0"/>
        <w:jc w:val="center"/>
        <w:rPr>
          <w:sz w:val="22"/>
          <w:szCs w:val="22"/>
        </w:rPr>
      </w:pPr>
    </w:p>
    <w:p w:rsidR="00275B7C" w:rsidRPr="001E0934" w:rsidRDefault="00275B7C" w:rsidP="00275B7C">
      <w:pPr>
        <w:pStyle w:val="Caption"/>
        <w:jc w:val="center"/>
        <w:rPr>
          <w:sz w:val="22"/>
          <w:szCs w:val="22"/>
        </w:rPr>
      </w:pPr>
      <w:bookmarkStart w:id="9" w:name="_Ref514668438"/>
      <w:r w:rsidRPr="00C65950">
        <w:rPr>
          <w:sz w:val="22"/>
          <w:szCs w:val="22"/>
        </w:rPr>
        <w:t xml:space="preserve">Figure </w:t>
      </w:r>
      <w:r w:rsidRPr="001E0934">
        <w:rPr>
          <w:sz w:val="22"/>
          <w:szCs w:val="22"/>
        </w:rPr>
        <w:fldChar w:fldCharType="begin"/>
      </w:r>
      <w:r w:rsidRPr="001E0934">
        <w:rPr>
          <w:sz w:val="22"/>
          <w:szCs w:val="22"/>
        </w:rPr>
        <w:instrText xml:space="preserve"> SEQ Figure \* ARABIC </w:instrText>
      </w:r>
      <w:r w:rsidRPr="001E0934">
        <w:rPr>
          <w:sz w:val="22"/>
          <w:szCs w:val="22"/>
        </w:rPr>
        <w:fldChar w:fldCharType="separate"/>
      </w:r>
      <w:r>
        <w:rPr>
          <w:noProof/>
          <w:sz w:val="22"/>
          <w:szCs w:val="22"/>
        </w:rPr>
        <w:t>6</w:t>
      </w:r>
      <w:r w:rsidRPr="001E0934">
        <w:rPr>
          <w:sz w:val="22"/>
          <w:szCs w:val="22"/>
        </w:rPr>
        <w:fldChar w:fldCharType="end"/>
      </w:r>
      <w:bookmarkEnd w:id="9"/>
      <w:r w:rsidRPr="001E0934">
        <w:rPr>
          <w:sz w:val="22"/>
          <w:szCs w:val="22"/>
        </w:rPr>
        <w:t xml:space="preserve">. </w:t>
      </w:r>
      <w:r w:rsidRPr="001E0934">
        <w:rPr>
          <w:b w:val="0"/>
          <w:sz w:val="22"/>
          <w:szCs w:val="22"/>
        </w:rPr>
        <w:t>Basic kinematic/dynamic model for the 2D basic module</w:t>
      </w:r>
    </w:p>
    <w:p w:rsidR="00275B7C" w:rsidRPr="00C65950" w:rsidRDefault="00275B7C" w:rsidP="00275B7C">
      <w:pPr>
        <w:pStyle w:val="NormalWCCM"/>
        <w:ind w:firstLine="0"/>
        <w:rPr>
          <w:color w:val="000000"/>
          <w:sz w:val="22"/>
          <w:szCs w:val="22"/>
        </w:rPr>
      </w:pPr>
    </w:p>
    <w:p w:rsidR="00275B7C" w:rsidRPr="00C65950" w:rsidRDefault="00275B7C" w:rsidP="00275B7C">
      <w:pPr>
        <w:pStyle w:val="NormalWCCM"/>
        <w:keepNext/>
        <w:ind w:firstLine="0"/>
        <w:jc w:val="center"/>
        <w:rPr>
          <w:noProof/>
          <w:color w:val="000000"/>
          <w:sz w:val="22"/>
          <w:szCs w:val="22"/>
          <w:lang w:val="en-GB" w:eastAsia="el-GR"/>
        </w:rPr>
      </w:pPr>
    </w:p>
    <w:p w:rsidR="00275B7C" w:rsidRPr="00C65950" w:rsidRDefault="00275B7C" w:rsidP="00275B7C">
      <w:pPr>
        <w:pStyle w:val="NormalWCCM"/>
        <w:ind w:firstLine="0"/>
        <w:rPr>
          <w:color w:val="000000"/>
          <w:sz w:val="22"/>
          <w:szCs w:val="22"/>
        </w:rPr>
      </w:pPr>
      <w:r w:rsidRPr="00C65950">
        <w:rPr>
          <w:color w:val="000000"/>
          <w:sz w:val="22"/>
          <w:szCs w:val="22"/>
          <w:lang w:val="en-GB"/>
        </w:rPr>
        <w:t xml:space="preserve">The basic kinematic data and the calculations are included in </w:t>
      </w:r>
      <w:r>
        <w:fldChar w:fldCharType="begin"/>
      </w:r>
      <w:r>
        <w:instrText xml:space="preserve"> REF _Ref514668345 \h  \* MERGEFORMAT </w:instrText>
      </w:r>
      <w:r>
        <w:fldChar w:fldCharType="separate"/>
      </w:r>
      <w:r w:rsidRPr="001E0934">
        <w:rPr>
          <w:sz w:val="22"/>
          <w:szCs w:val="22"/>
        </w:rPr>
        <w:t xml:space="preserve">Table </w:t>
      </w:r>
      <w:r>
        <w:rPr>
          <w:sz w:val="22"/>
          <w:szCs w:val="22"/>
        </w:rPr>
        <w:t>3</w:t>
      </w:r>
      <w:r>
        <w:fldChar w:fldCharType="end"/>
      </w:r>
      <w:r w:rsidRPr="001E0934">
        <w:rPr>
          <w:color w:val="000000"/>
          <w:sz w:val="22"/>
          <w:szCs w:val="22"/>
          <w:lang w:val="en-GB"/>
        </w:rPr>
        <w:t>. The deployment is a time dependent process and it is based on the linear velocity of the upper b</w:t>
      </w:r>
      <w:r>
        <w:rPr>
          <w:color w:val="000000"/>
          <w:sz w:val="22"/>
          <w:szCs w:val="22"/>
          <w:lang w:val="en-GB"/>
        </w:rPr>
        <w:t>a</w:t>
      </w:r>
      <w:r w:rsidRPr="001E0934">
        <w:rPr>
          <w:color w:val="000000"/>
          <w:sz w:val="22"/>
          <w:szCs w:val="22"/>
          <w:lang w:val="en-GB"/>
        </w:rPr>
        <w:t>tten. Through this, the necessary torque angular velocity for the motors’ power could be estimated.</w:t>
      </w:r>
    </w:p>
    <w:p w:rsidR="00275B7C" w:rsidRPr="00C65950" w:rsidRDefault="00275B7C" w:rsidP="00275B7C">
      <w:pPr>
        <w:pStyle w:val="NormalWCCM"/>
        <w:ind w:firstLine="0"/>
        <w:rPr>
          <w:color w:val="000000"/>
          <w:sz w:val="22"/>
          <w:szCs w:val="22"/>
          <w:lang w:val="en-GB"/>
        </w:rPr>
      </w:pPr>
    </w:p>
    <w:p w:rsidR="00275B7C" w:rsidRPr="001E0934" w:rsidRDefault="00275B7C" w:rsidP="00275B7C">
      <w:pPr>
        <w:pStyle w:val="Caption"/>
        <w:keepNext/>
        <w:rPr>
          <w:sz w:val="22"/>
          <w:szCs w:val="22"/>
        </w:rPr>
      </w:pPr>
    </w:p>
    <w:p w:rsidR="00275B7C" w:rsidRPr="001E0934" w:rsidRDefault="00275B7C" w:rsidP="00275B7C">
      <w:pPr>
        <w:pStyle w:val="Caption"/>
        <w:keepNext/>
        <w:jc w:val="center"/>
        <w:rPr>
          <w:b w:val="0"/>
          <w:sz w:val="22"/>
          <w:szCs w:val="22"/>
        </w:rPr>
      </w:pPr>
      <w:bookmarkStart w:id="10" w:name="_Ref514668345"/>
      <w:r w:rsidRPr="001E0934">
        <w:rPr>
          <w:sz w:val="22"/>
          <w:szCs w:val="22"/>
        </w:rPr>
        <w:t xml:space="preserve">Table </w:t>
      </w:r>
      <w:r w:rsidRPr="001E0934">
        <w:rPr>
          <w:sz w:val="22"/>
          <w:szCs w:val="22"/>
        </w:rPr>
        <w:fldChar w:fldCharType="begin"/>
      </w:r>
      <w:r w:rsidRPr="001E0934">
        <w:rPr>
          <w:sz w:val="22"/>
          <w:szCs w:val="22"/>
        </w:rPr>
        <w:instrText xml:space="preserve"> SEQ Table \* ARABIC </w:instrText>
      </w:r>
      <w:r w:rsidRPr="001E0934">
        <w:rPr>
          <w:sz w:val="22"/>
          <w:szCs w:val="22"/>
        </w:rPr>
        <w:fldChar w:fldCharType="separate"/>
      </w:r>
      <w:r>
        <w:rPr>
          <w:noProof/>
          <w:sz w:val="22"/>
          <w:szCs w:val="22"/>
        </w:rPr>
        <w:t>3</w:t>
      </w:r>
      <w:r w:rsidRPr="001E0934">
        <w:rPr>
          <w:sz w:val="22"/>
          <w:szCs w:val="22"/>
        </w:rPr>
        <w:fldChar w:fldCharType="end"/>
      </w:r>
      <w:bookmarkEnd w:id="10"/>
      <w:r w:rsidRPr="001E0934">
        <w:rPr>
          <w:sz w:val="22"/>
          <w:szCs w:val="22"/>
        </w:rPr>
        <w:t xml:space="preserve">. </w:t>
      </w:r>
      <w:r w:rsidRPr="001E0934">
        <w:rPr>
          <w:b w:val="0"/>
          <w:sz w:val="22"/>
          <w:szCs w:val="22"/>
        </w:rPr>
        <w:t>Basic kinematic calculations for the 2D module’s response</w:t>
      </w:r>
    </w:p>
    <w:p w:rsidR="00275B7C" w:rsidRPr="001E0934" w:rsidRDefault="00275B7C" w:rsidP="00275B7C">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4083"/>
      </w:tblGrid>
      <w:tr w:rsidR="00275B7C" w:rsidRPr="001E0934" w:rsidTr="00E84F3E">
        <w:trPr>
          <w:jc w:val="center"/>
        </w:trPr>
        <w:tc>
          <w:tcPr>
            <w:tcW w:w="9245" w:type="dxa"/>
            <w:gridSpan w:val="2"/>
          </w:tcPr>
          <w:p w:rsidR="00275B7C" w:rsidRPr="001E0934" w:rsidRDefault="00275B7C" w:rsidP="00E84F3E">
            <w:pPr>
              <w:pStyle w:val="ListParagraph"/>
              <w:ind w:left="29"/>
              <w:rPr>
                <w:rFonts w:eastAsia="Calibri"/>
                <w:sz w:val="22"/>
                <w:szCs w:val="22"/>
              </w:rPr>
            </w:pPr>
            <w:r w:rsidRPr="00C30D4B">
              <w:rPr>
                <w:rFonts w:eastAsia="Calibri"/>
                <w:sz w:val="22"/>
                <w:szCs w:val="22"/>
              </w:rPr>
              <w:t>Time allocation for deployment: 1800seconds</w:t>
            </w:r>
          </w:p>
        </w:tc>
      </w:tr>
      <w:tr w:rsidR="00275B7C" w:rsidRPr="001E0934" w:rsidTr="00E84F3E">
        <w:trPr>
          <w:jc w:val="center"/>
        </w:trPr>
        <w:tc>
          <w:tcPr>
            <w:tcW w:w="9245" w:type="dxa"/>
            <w:gridSpan w:val="2"/>
          </w:tcPr>
          <w:p w:rsidR="00275B7C" w:rsidRPr="001E0934" w:rsidRDefault="00275B7C" w:rsidP="00E84F3E">
            <w:pPr>
              <w:pStyle w:val="ListParagraph"/>
              <w:ind w:left="29"/>
              <w:rPr>
                <w:rFonts w:eastAsia="Calibri"/>
                <w:sz w:val="22"/>
                <w:szCs w:val="22"/>
              </w:rPr>
            </w:pPr>
            <w:r w:rsidRPr="00C30D4B">
              <w:rPr>
                <w:rFonts w:eastAsia="Calibri"/>
                <w:sz w:val="22"/>
                <w:szCs w:val="22"/>
              </w:rPr>
              <w:t>For the X-Ray: 9 bays, approximately 210seconds per bay</w:t>
            </w:r>
          </w:p>
        </w:tc>
      </w:tr>
      <w:tr w:rsidR="00275B7C" w:rsidRPr="001E0934" w:rsidTr="00E84F3E">
        <w:trPr>
          <w:jc w:val="center"/>
        </w:trPr>
        <w:tc>
          <w:tcPr>
            <w:tcW w:w="9245" w:type="dxa"/>
            <w:gridSpan w:val="2"/>
          </w:tcPr>
          <w:p w:rsidR="00275B7C" w:rsidRPr="001E0934" w:rsidRDefault="00275B7C" w:rsidP="00E84F3E">
            <w:pPr>
              <w:rPr>
                <w:sz w:val="22"/>
                <w:szCs w:val="22"/>
              </w:rPr>
            </w:pPr>
            <w:r w:rsidRPr="00C30D4B">
              <w:rPr>
                <w:sz w:val="22"/>
                <w:szCs w:val="22"/>
              </w:rPr>
              <w:t>The total velocity at point B’ (V</w:t>
            </w:r>
            <w:r w:rsidRPr="00C30D4B">
              <w:rPr>
                <w:sz w:val="22"/>
                <w:szCs w:val="22"/>
                <w:vertAlign w:val="subscript"/>
              </w:rPr>
              <w:t>B’</w:t>
            </w:r>
            <w:r w:rsidRPr="00C30D4B">
              <w:rPr>
                <w:sz w:val="22"/>
                <w:szCs w:val="22"/>
              </w:rPr>
              <w:t>) is function of the input</w:t>
            </w:r>
            <w:r>
              <w:rPr>
                <w:sz w:val="22"/>
                <w:szCs w:val="22"/>
              </w:rPr>
              <w:t xml:space="preserve"> </w:t>
            </w:r>
            <w:r w:rsidRPr="00C30D4B">
              <w:rPr>
                <w:sz w:val="22"/>
                <w:szCs w:val="22"/>
              </w:rPr>
              <w:t>velocities</w:t>
            </w:r>
            <w:r>
              <w:rPr>
                <w:sz w:val="22"/>
                <w:szCs w:val="22"/>
              </w:rPr>
              <w:t xml:space="preserve"> </w:t>
            </w:r>
            <w:r w:rsidRPr="00C30D4B">
              <w:rPr>
                <w:sz w:val="22"/>
                <w:szCs w:val="22"/>
              </w:rPr>
              <w:fldChar w:fldCharType="begin"/>
            </w:r>
            <w:r w:rsidRPr="00C30D4B">
              <w:rPr>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V</m:t>
                  </m:r>
                </m:e>
                <m:sub>
                  <m:r>
                    <m:rPr>
                      <m:sty m:val="p"/>
                    </m:rPr>
                    <w:rPr>
                      <w:rFonts w:ascii="Cambria Math" w:hAnsi="Cambria Math"/>
                      <w:sz w:val="22"/>
                      <w:szCs w:val="22"/>
                    </w:rPr>
                    <m:t>xB'</m:t>
                  </m:r>
                </m:sub>
              </m:sSub>
            </m:oMath>
            <w:r w:rsidRPr="00C30D4B">
              <w:rPr>
                <w:sz w:val="22"/>
                <w:szCs w:val="22"/>
              </w:rPr>
              <w:fldChar w:fldCharType="separate"/>
            </w:r>
            <m:oMath>
              <m:sSub>
                <m:sSubPr>
                  <m:ctrlPr>
                    <w:rPr>
                      <w:rFonts w:ascii="Cambria Math" w:hAnsi="Cambria Math"/>
                      <w:i/>
                      <w:sz w:val="22"/>
                      <w:szCs w:val="22"/>
                    </w:rPr>
                  </m:ctrlPr>
                </m:sSubPr>
                <m:e>
                  <m:r>
                    <m:rPr>
                      <m:sty m:val="p"/>
                    </m:rPr>
                    <w:rPr>
                      <w:rFonts w:ascii="Cambria Math" w:hAnsi="Cambria Math"/>
                      <w:sz w:val="22"/>
                      <w:szCs w:val="22"/>
                    </w:rPr>
                    <m:t>V</m:t>
                  </m:r>
                </m:e>
                <m:sub>
                  <m:r>
                    <m:rPr>
                      <m:sty m:val="p"/>
                    </m:rPr>
                    <w:rPr>
                      <w:rFonts w:ascii="Cambria Math" w:hAnsi="Cambria Math"/>
                      <w:sz w:val="22"/>
                      <w:szCs w:val="22"/>
                    </w:rPr>
                    <m:t>xB'</m:t>
                  </m:r>
                </m:sub>
              </m:sSub>
            </m:oMath>
            <w:r w:rsidRPr="00C30D4B">
              <w:rPr>
                <w:sz w:val="22"/>
                <w:szCs w:val="22"/>
              </w:rPr>
              <w:fldChar w:fldCharType="end"/>
            </w:r>
            <w:r w:rsidRPr="00C30D4B">
              <w:rPr>
                <w:sz w:val="22"/>
                <w:szCs w:val="22"/>
              </w:rPr>
              <w:t xml:space="preserve">, </w:t>
            </w:r>
            <w:r w:rsidRPr="00C30D4B">
              <w:rPr>
                <w:sz w:val="22"/>
                <w:szCs w:val="22"/>
              </w:rPr>
              <w:fldChar w:fldCharType="begin"/>
            </w:r>
            <w:r w:rsidRPr="00C30D4B">
              <w:rPr>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V</m:t>
                  </m:r>
                </m:e>
                <m:sub>
                  <m:r>
                    <m:rPr>
                      <m:sty m:val="p"/>
                    </m:rPr>
                    <w:rPr>
                      <w:rFonts w:ascii="Cambria Math" w:hAnsi="Cambria Math"/>
                      <w:sz w:val="22"/>
                      <w:szCs w:val="22"/>
                    </w:rPr>
                    <m:t>yB'</m:t>
                  </m:r>
                </m:sub>
              </m:sSub>
            </m:oMath>
            <w:r w:rsidRPr="00C30D4B">
              <w:rPr>
                <w:sz w:val="22"/>
                <w:szCs w:val="22"/>
              </w:rPr>
              <w:fldChar w:fldCharType="separate"/>
            </w:r>
            <m:oMath>
              <m:sSub>
                <m:sSubPr>
                  <m:ctrlPr>
                    <w:rPr>
                      <w:rFonts w:ascii="Cambria Math" w:hAnsi="Cambria Math"/>
                      <w:i/>
                      <w:sz w:val="22"/>
                      <w:szCs w:val="22"/>
                    </w:rPr>
                  </m:ctrlPr>
                </m:sSubPr>
                <m:e>
                  <m:r>
                    <m:rPr>
                      <m:sty m:val="p"/>
                    </m:rPr>
                    <w:rPr>
                      <w:rFonts w:ascii="Cambria Math" w:hAnsi="Cambria Math"/>
                      <w:sz w:val="22"/>
                      <w:szCs w:val="22"/>
                    </w:rPr>
                    <m:t>V</m:t>
                  </m:r>
                </m:e>
                <m:sub>
                  <m:r>
                    <m:rPr>
                      <m:sty m:val="p"/>
                    </m:rPr>
                    <w:rPr>
                      <w:rFonts w:ascii="Cambria Math" w:hAnsi="Cambria Math"/>
                      <w:sz w:val="22"/>
                      <w:szCs w:val="22"/>
                    </w:rPr>
                    <m:t>yB'</m:t>
                  </m:r>
                </m:sub>
              </m:sSub>
            </m:oMath>
            <w:r w:rsidRPr="00C30D4B">
              <w:rPr>
                <w:sz w:val="22"/>
                <w:szCs w:val="22"/>
              </w:rPr>
              <w:fldChar w:fldCharType="end"/>
            </w:r>
            <w:r w:rsidRPr="00C30D4B">
              <w:rPr>
                <w:sz w:val="22"/>
                <w:szCs w:val="22"/>
              </w:rPr>
              <w:t>:</w:t>
            </w:r>
          </w:p>
        </w:tc>
      </w:tr>
      <w:tr w:rsidR="00275B7C" w:rsidRPr="001E0934" w:rsidTr="00E84F3E">
        <w:trPr>
          <w:jc w:val="center"/>
        </w:trPr>
        <w:tc>
          <w:tcPr>
            <w:tcW w:w="9245" w:type="dxa"/>
            <w:gridSpan w:val="2"/>
          </w:tcPr>
          <w:p w:rsidR="00275B7C" w:rsidRPr="001E0934" w:rsidRDefault="00A10558" w:rsidP="00E84F3E">
            <w:pPr>
              <w:rPr>
                <w:sz w:val="22"/>
                <w:szCs w:val="22"/>
              </w:rPr>
            </w:pPr>
            <m:oMathPara>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xB'</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ω</m:t>
                    </m:r>
                  </m:e>
                  <m:sub>
                    <m:r>
                      <w:rPr>
                        <w:rFonts w:ascii="Cambria Math" w:hAnsi="Cambria Math"/>
                        <w:sz w:val="22"/>
                        <w:szCs w:val="22"/>
                      </w:rPr>
                      <m:t>ΑΒ</m:t>
                    </m:r>
                  </m:sub>
                </m:sSub>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AB'</m:t>
                    </m:r>
                  </m:sub>
                </m:sSub>
                <m:r>
                  <w:rPr>
                    <w:rFonts w:ascii="Cambria Math" w:hAnsi="Cambria Math"/>
                    <w:sz w:val="22"/>
                    <w:szCs w:val="22"/>
                  </w:rPr>
                  <m:t>sinφ</m:t>
                </m:r>
              </m:oMath>
            </m:oMathPara>
          </w:p>
        </w:tc>
      </w:tr>
      <w:tr w:rsidR="00275B7C" w:rsidRPr="001E0934" w:rsidTr="00E84F3E">
        <w:trPr>
          <w:jc w:val="center"/>
        </w:trPr>
        <w:tc>
          <w:tcPr>
            <w:tcW w:w="9245" w:type="dxa"/>
            <w:gridSpan w:val="2"/>
          </w:tcPr>
          <w:p w:rsidR="00275B7C" w:rsidRPr="001E0934" w:rsidRDefault="00A10558" w:rsidP="00E84F3E">
            <w:pPr>
              <w:rPr>
                <w:sz w:val="22"/>
                <w:szCs w:val="22"/>
              </w:rPr>
            </w:pPr>
            <m:oMathPara>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yB'</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ω</m:t>
                    </m:r>
                  </m:e>
                  <m:sub>
                    <m:r>
                      <w:rPr>
                        <w:rFonts w:ascii="Cambria Math" w:hAnsi="Cambria Math"/>
                        <w:sz w:val="22"/>
                        <w:szCs w:val="22"/>
                      </w:rPr>
                      <m:t>ΑΒ</m:t>
                    </m:r>
                  </m:sub>
                </m:sSub>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AB'</m:t>
                    </m:r>
                  </m:sub>
                </m:sSub>
                <m:r>
                  <w:rPr>
                    <w:rFonts w:ascii="Cambria Math" w:hAnsi="Cambria Math"/>
                    <w:sz w:val="22"/>
                    <w:szCs w:val="22"/>
                  </w:rPr>
                  <m:t>cosφ</m:t>
                </m:r>
              </m:oMath>
            </m:oMathPara>
          </w:p>
        </w:tc>
      </w:tr>
      <w:tr w:rsidR="00275B7C" w:rsidRPr="001E0934" w:rsidTr="00E84F3E">
        <w:trPr>
          <w:jc w:val="center"/>
        </w:trPr>
        <w:tc>
          <w:tcPr>
            <w:tcW w:w="9245" w:type="dxa"/>
            <w:gridSpan w:val="2"/>
          </w:tcPr>
          <w:p w:rsidR="00275B7C" w:rsidRPr="001E0934" w:rsidRDefault="00275B7C" w:rsidP="00E84F3E">
            <w:pPr>
              <w:rPr>
                <w:sz w:val="22"/>
                <w:szCs w:val="22"/>
              </w:rPr>
            </w:pPr>
            <w:r w:rsidRPr="00C30D4B">
              <w:rPr>
                <w:sz w:val="22"/>
                <w:szCs w:val="22"/>
              </w:rPr>
              <w:t>From the above equations, the angle φ is given by:</w:t>
            </w:r>
          </w:p>
        </w:tc>
      </w:tr>
      <w:tr w:rsidR="00275B7C" w:rsidRPr="001E0934" w:rsidTr="00E84F3E">
        <w:trPr>
          <w:jc w:val="center"/>
        </w:trPr>
        <w:tc>
          <w:tcPr>
            <w:tcW w:w="9245" w:type="dxa"/>
            <w:gridSpan w:val="2"/>
          </w:tcPr>
          <w:p w:rsidR="00275B7C" w:rsidRPr="001E0934" w:rsidRDefault="00275B7C" w:rsidP="00E84F3E">
            <w:pPr>
              <w:rPr>
                <w:sz w:val="22"/>
                <w:szCs w:val="22"/>
              </w:rPr>
            </w:pPr>
            <w:r w:rsidRPr="00C30D4B">
              <w:rPr>
                <w:sz w:val="22"/>
                <w:szCs w:val="22"/>
              </w:rPr>
              <w:fldChar w:fldCharType="begin"/>
            </w:r>
            <w:r w:rsidRPr="00C30D4B">
              <w:rPr>
                <w:sz w:val="22"/>
                <w:szCs w:val="22"/>
              </w:rPr>
              <w:instrText xml:space="preserve"> QUOTE </w:instrText>
            </w:r>
            <m:oMath>
              <m:r>
                <m:rPr>
                  <m:sty m:val="p"/>
                </m:rPr>
                <w:rPr>
                  <w:rFonts w:ascii="Cambria Math" w:hAnsi="Cambria Math" w:hint="eastAsia"/>
                  <w:sz w:val="22"/>
                  <w:szCs w:val="22"/>
                </w:rPr>
                <m:t>φ</m:t>
              </m:r>
              <m:r>
                <m:rPr>
                  <m:sty m:val="p"/>
                </m:rPr>
                <w:rPr>
                  <w:rFonts w:ascii="Cambria Math" w:hAnsi="Cambria Math"/>
                  <w:sz w:val="22"/>
                  <w:szCs w:val="22"/>
                </w:rPr>
                <m:t>=</m:t>
              </m:r>
              <m:sSup>
                <m:sSupPr>
                  <m:ctrlPr>
                    <w:rPr>
                      <w:rFonts w:ascii="Cambria Math" w:hAnsi="Cambria Math"/>
                      <w:sz w:val="22"/>
                      <w:szCs w:val="22"/>
                    </w:rPr>
                  </m:ctrlPr>
                </m:sSupPr>
                <m:e>
                  <m:r>
                    <m:rPr>
                      <m:sty m:val="p"/>
                    </m:rPr>
                    <w:rPr>
                      <w:rFonts w:ascii="Cambria Math" w:hAnsi="Cambria Math"/>
                      <w:sz w:val="22"/>
                      <w:szCs w:val="22"/>
                    </w:rPr>
                    <m:t>tan</m:t>
                  </m:r>
                </m:e>
                <m:sup>
                  <m:r>
                    <m:rPr>
                      <m:sty m:val="p"/>
                    </m:rPr>
                    <w:rPr>
                      <w:rFonts w:ascii="Cambria Math" w:hAnsi="Cambria Math"/>
                      <w:sz w:val="22"/>
                      <w:szCs w:val="22"/>
                    </w:rPr>
                    <m:t>-1</m:t>
                  </m:r>
                </m:sup>
              </m:sSup>
              <m:d>
                <m:dPr>
                  <m:ctrlPr>
                    <w:rPr>
                      <w:rFonts w:ascii="Cambria Math" w:hAnsi="Cambria Math"/>
                      <w:i/>
                      <w:sz w:val="22"/>
                      <w:szCs w:val="22"/>
                    </w:rPr>
                  </m:ctrlPr>
                </m:dPr>
                <m:e>
                  <m:f>
                    <m:fPr>
                      <m:ctrlPr>
                        <w:rPr>
                          <w:rFonts w:ascii="Cambria Math" w:hAnsi="Cambria Math"/>
                          <w:i/>
                          <w:sz w:val="22"/>
                          <w:szCs w:val="22"/>
                        </w:rPr>
                      </m:ctrlPr>
                    </m:fPr>
                    <m:num>
                      <m:r>
                        <m:rPr>
                          <m:sty m:val="p"/>
                        </m:rPr>
                        <w:rPr>
                          <w:rFonts w:ascii="Cambria Math" w:hAnsi="Cambria Math"/>
                          <w:sz w:val="22"/>
                          <w:szCs w:val="22"/>
                        </w:rPr>
                        <m:t>VxB</m:t>
                      </m:r>
                    </m:num>
                    <m:den>
                      <m:r>
                        <m:rPr>
                          <m:sty m:val="p"/>
                        </m:rPr>
                        <w:rPr>
                          <w:rFonts w:ascii="Cambria Math" w:hAnsi="Cambria Math"/>
                          <w:sz w:val="22"/>
                          <w:szCs w:val="22"/>
                        </w:rPr>
                        <m:t>VyB</m:t>
                      </m:r>
                    </m:den>
                  </m:f>
                </m:e>
              </m:d>
            </m:oMath>
            <w:r w:rsidRPr="00C30D4B">
              <w:rPr>
                <w:sz w:val="22"/>
                <w:szCs w:val="22"/>
              </w:rPr>
              <w:fldChar w:fldCharType="separate"/>
            </w:r>
            <m:oMath>
              <m:r>
                <m:rPr>
                  <m:sty m:val="p"/>
                </m:rPr>
                <w:rPr>
                  <w:rFonts w:ascii="Cambria Math" w:hAnsi="Cambria Math" w:hint="eastAsia"/>
                  <w:sz w:val="22"/>
                  <w:szCs w:val="22"/>
                </w:rPr>
                <m:t>φ</m:t>
              </m:r>
              <m:r>
                <m:rPr>
                  <m:sty m:val="p"/>
                </m:rPr>
                <w:rPr>
                  <w:rFonts w:ascii="Cambria Math" w:hAnsi="Cambria Math"/>
                  <w:sz w:val="22"/>
                  <w:szCs w:val="22"/>
                </w:rPr>
                <m:t>=</m:t>
              </m:r>
              <m:sSup>
                <m:sSupPr>
                  <m:ctrlPr>
                    <w:rPr>
                      <w:rFonts w:ascii="Cambria Math" w:hAnsi="Cambria Math"/>
                      <w:sz w:val="22"/>
                      <w:szCs w:val="22"/>
                    </w:rPr>
                  </m:ctrlPr>
                </m:sSupPr>
                <m:e>
                  <m:r>
                    <m:rPr>
                      <m:sty m:val="p"/>
                    </m:rPr>
                    <w:rPr>
                      <w:rFonts w:ascii="Cambria Math" w:hAnsi="Cambria Math"/>
                      <w:sz w:val="22"/>
                      <w:szCs w:val="22"/>
                    </w:rPr>
                    <m:t>tan</m:t>
                  </m:r>
                </m:e>
                <m:sup>
                  <m:r>
                    <m:rPr>
                      <m:sty m:val="p"/>
                    </m:rPr>
                    <w:rPr>
                      <w:rFonts w:ascii="Cambria Math" w:hAnsi="Cambria Math"/>
                      <w:sz w:val="22"/>
                      <w:szCs w:val="22"/>
                    </w:rPr>
                    <m:t>-1</m:t>
                  </m:r>
                </m:sup>
              </m:sSup>
              <m:d>
                <m:dPr>
                  <m:ctrlPr>
                    <w:rPr>
                      <w:rFonts w:ascii="Cambria Math" w:hAnsi="Cambria Math"/>
                      <w:i/>
                      <w:sz w:val="22"/>
                      <w:szCs w:val="22"/>
                    </w:rPr>
                  </m:ctrlPr>
                </m:dPr>
                <m:e>
                  <m:f>
                    <m:fPr>
                      <m:ctrlPr>
                        <w:rPr>
                          <w:rFonts w:ascii="Cambria Math" w:hAnsi="Cambria Math"/>
                          <w:i/>
                          <w:sz w:val="22"/>
                          <w:szCs w:val="22"/>
                        </w:rPr>
                      </m:ctrlPr>
                    </m:fPr>
                    <m:num>
                      <m:r>
                        <m:rPr>
                          <m:sty m:val="p"/>
                        </m:rPr>
                        <w:rPr>
                          <w:rFonts w:ascii="Cambria Math" w:hAnsi="Cambria Math"/>
                          <w:sz w:val="22"/>
                          <w:szCs w:val="22"/>
                        </w:rPr>
                        <m:t>VxB</m:t>
                      </m:r>
                    </m:num>
                    <m:den>
                      <m:r>
                        <m:rPr>
                          <m:sty m:val="p"/>
                        </m:rPr>
                        <w:rPr>
                          <w:rFonts w:ascii="Cambria Math" w:hAnsi="Cambria Math"/>
                          <w:sz w:val="22"/>
                          <w:szCs w:val="22"/>
                        </w:rPr>
                        <m:t>VyB</m:t>
                      </m:r>
                    </m:den>
                  </m:f>
                </m:e>
              </m:d>
            </m:oMath>
            <w:r w:rsidRPr="00C30D4B">
              <w:rPr>
                <w:sz w:val="22"/>
                <w:szCs w:val="22"/>
              </w:rPr>
              <w:fldChar w:fldCharType="end"/>
            </w:r>
            <w:r w:rsidRPr="00C30D4B">
              <w:rPr>
                <w:sz w:val="22"/>
                <w:szCs w:val="22"/>
              </w:rPr>
              <w:t>, and the angular velocity ω</w:t>
            </w:r>
            <w:r w:rsidRPr="00C30D4B">
              <w:rPr>
                <w:sz w:val="22"/>
                <w:szCs w:val="22"/>
                <w:vertAlign w:val="subscript"/>
              </w:rPr>
              <w:t>AB</w:t>
            </w:r>
            <w:r w:rsidRPr="00C30D4B">
              <w:rPr>
                <w:sz w:val="22"/>
                <w:szCs w:val="22"/>
              </w:rPr>
              <w:t xml:space="preserve"> is calculated.</w:t>
            </w:r>
          </w:p>
        </w:tc>
      </w:tr>
      <w:tr w:rsidR="00275B7C" w:rsidRPr="001E0934" w:rsidTr="00E84F3E">
        <w:trPr>
          <w:jc w:val="center"/>
        </w:trPr>
        <w:tc>
          <w:tcPr>
            <w:tcW w:w="9245" w:type="dxa"/>
            <w:gridSpan w:val="2"/>
          </w:tcPr>
          <w:p w:rsidR="00275B7C" w:rsidRPr="001E0934" w:rsidRDefault="00275B7C" w:rsidP="00E84F3E">
            <w:pPr>
              <w:rPr>
                <w:rFonts w:eastAsia="Calibri"/>
                <w:sz w:val="22"/>
                <w:szCs w:val="22"/>
              </w:rPr>
            </w:pPr>
            <w:r w:rsidRPr="00C30D4B">
              <w:rPr>
                <w:rFonts w:eastAsia="Calibri"/>
                <w:sz w:val="22"/>
                <w:szCs w:val="22"/>
              </w:rPr>
              <w:t xml:space="preserve">Also, </w:t>
            </w:r>
            <w:r w:rsidRPr="00C30D4B">
              <w:rPr>
                <w:rFonts w:eastAsia="Calibri"/>
                <w:sz w:val="22"/>
                <w:szCs w:val="22"/>
              </w:rPr>
              <w:fldChar w:fldCharType="begin"/>
            </w:r>
            <w:r w:rsidRPr="00C30D4B">
              <w:rPr>
                <w:rFonts w:eastAsia="Calibri"/>
                <w:sz w:val="22"/>
                <w:szCs w:val="22"/>
              </w:rPr>
              <w:instrText xml:space="preserve"> QUOTE </w:instrText>
            </w:r>
            <m:oMath>
              <m:r>
                <m:rPr>
                  <m:sty m:val="p"/>
                </m:rPr>
                <w:rPr>
                  <w:rFonts w:ascii="Cambria Math" w:eastAsia="Calibri" w:hAnsi="Cambria Math" w:hint="eastAsia"/>
                  <w:sz w:val="22"/>
                  <w:szCs w:val="22"/>
                </w:rPr>
                <m:t>θ</m:t>
              </m:r>
              <m:r>
                <m:rPr>
                  <m:sty m:val="p"/>
                </m:rPr>
                <w:rPr>
                  <w:rFonts w:ascii="Cambria Math" w:eastAsia="Calibri" w:hAnsi="Cambria Math"/>
                  <w:sz w:val="22"/>
                  <w:szCs w:val="22"/>
                </w:rPr>
                <m:t>=</m:t>
              </m:r>
              <m:r>
                <m:rPr>
                  <m:sty m:val="p"/>
                </m:rPr>
                <w:rPr>
                  <w:rFonts w:ascii="Cambria Math" w:eastAsia="Calibri" w:hAnsi="Cambria Math" w:hint="eastAsia"/>
                  <w:sz w:val="22"/>
                  <w:szCs w:val="22"/>
                </w:rPr>
                <m:t>φ</m:t>
              </m:r>
              <m:r>
                <m:rPr>
                  <m:sty m:val="p"/>
                </m:rPr>
                <w:rPr>
                  <w:rFonts w:ascii="Cambria Math" w:eastAsia="Calibri" w:hAnsi="Cambria Math"/>
                  <w:sz w:val="22"/>
                  <w:szCs w:val="22"/>
                </w:rPr>
                <m:t>-k</m:t>
              </m:r>
            </m:oMath>
            <w:r w:rsidRPr="00C30D4B">
              <w:rPr>
                <w:rFonts w:eastAsia="Calibri"/>
                <w:sz w:val="22"/>
                <w:szCs w:val="22"/>
              </w:rPr>
              <w:fldChar w:fldCharType="separate"/>
            </w:r>
            <m:oMath>
              <m:r>
                <m:rPr>
                  <m:sty m:val="p"/>
                </m:rPr>
                <w:rPr>
                  <w:rFonts w:ascii="Cambria Math" w:eastAsia="Calibri" w:hAnsi="Cambria Math" w:hint="eastAsia"/>
                  <w:sz w:val="22"/>
                  <w:szCs w:val="22"/>
                </w:rPr>
                <m:t>θ</m:t>
              </m:r>
              <m:r>
                <m:rPr>
                  <m:sty m:val="p"/>
                </m:rPr>
                <w:rPr>
                  <w:rFonts w:ascii="Cambria Math" w:eastAsia="Calibri" w:hAnsi="Cambria Math"/>
                  <w:sz w:val="22"/>
                  <w:szCs w:val="22"/>
                </w:rPr>
                <m:t>=</m:t>
              </m:r>
              <m:r>
                <m:rPr>
                  <m:sty m:val="p"/>
                </m:rPr>
                <w:rPr>
                  <w:rFonts w:ascii="Cambria Math" w:eastAsia="Calibri" w:hAnsi="Cambria Math" w:hint="eastAsia"/>
                  <w:sz w:val="22"/>
                  <w:szCs w:val="22"/>
                </w:rPr>
                <m:t>φ</m:t>
              </m:r>
              <m:r>
                <m:rPr>
                  <m:sty m:val="p"/>
                </m:rPr>
                <w:rPr>
                  <w:rFonts w:ascii="Cambria Math" w:eastAsia="Calibri" w:hAnsi="Cambria Math"/>
                  <w:sz w:val="22"/>
                  <w:szCs w:val="22"/>
                </w:rPr>
                <m:t>-k</m:t>
              </m:r>
            </m:oMath>
            <w:r w:rsidRPr="00C30D4B">
              <w:rPr>
                <w:rFonts w:eastAsia="Calibri"/>
                <w:sz w:val="22"/>
                <w:szCs w:val="22"/>
              </w:rPr>
              <w:fldChar w:fldCharType="end"/>
            </w:r>
          </w:p>
        </w:tc>
      </w:tr>
      <w:tr w:rsidR="00275B7C" w:rsidRPr="001E0934" w:rsidTr="00E84F3E">
        <w:trPr>
          <w:jc w:val="center"/>
        </w:trPr>
        <w:tc>
          <w:tcPr>
            <w:tcW w:w="9245" w:type="dxa"/>
            <w:gridSpan w:val="2"/>
          </w:tcPr>
          <w:p w:rsidR="00275B7C" w:rsidRPr="001E0934" w:rsidRDefault="00275B7C" w:rsidP="00E84F3E">
            <w:pPr>
              <w:rPr>
                <w:rFonts w:eastAsia="Calibri"/>
                <w:sz w:val="22"/>
                <w:szCs w:val="22"/>
              </w:rPr>
            </w:pPr>
            <w:r w:rsidRPr="00C30D4B">
              <w:rPr>
                <w:sz w:val="22"/>
                <w:szCs w:val="22"/>
              </w:rPr>
              <w:t>The angular acceleration, α</w:t>
            </w:r>
            <w:r w:rsidRPr="00C30D4B">
              <w:rPr>
                <w:sz w:val="22"/>
                <w:szCs w:val="22"/>
                <w:vertAlign w:val="subscript"/>
              </w:rPr>
              <w:t>AB</w:t>
            </w:r>
            <w:r>
              <w:rPr>
                <w:sz w:val="22"/>
                <w:szCs w:val="22"/>
                <w:vertAlign w:val="subscript"/>
              </w:rPr>
              <w:t xml:space="preserve"> </w:t>
            </w:r>
            <w:r w:rsidRPr="00C30D4B">
              <w:rPr>
                <w:sz w:val="22"/>
                <w:szCs w:val="22"/>
              </w:rPr>
              <w:t>is derived from the angular velocity:</w:t>
            </w:r>
          </w:p>
        </w:tc>
      </w:tr>
      <w:tr w:rsidR="00275B7C" w:rsidRPr="001E0934" w:rsidTr="00E84F3E">
        <w:trPr>
          <w:jc w:val="center"/>
        </w:trPr>
        <w:tc>
          <w:tcPr>
            <w:tcW w:w="9245" w:type="dxa"/>
            <w:gridSpan w:val="2"/>
          </w:tcPr>
          <w:p w:rsidR="00275B7C" w:rsidRPr="001E0934" w:rsidRDefault="00A10558" w:rsidP="00E84F3E">
            <w:pPr>
              <w:rPr>
                <w:rFonts w:eastAsia="Calibri"/>
                <w:sz w:val="22"/>
                <w:szCs w:val="22"/>
              </w:rPr>
            </w:pPr>
            <m:oMathPara>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ΑΒ</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d</m:t>
                    </m:r>
                  </m:num>
                  <m:den>
                    <m:r>
                      <w:rPr>
                        <w:rFonts w:ascii="Cambria Math" w:hAnsi="Cambria Math"/>
                        <w:sz w:val="22"/>
                        <w:szCs w:val="22"/>
                      </w:rPr>
                      <m:t>dt</m:t>
                    </m:r>
                  </m:den>
                </m:f>
                <m:sSub>
                  <m:sSubPr>
                    <m:ctrlPr>
                      <w:rPr>
                        <w:rFonts w:ascii="Cambria Math" w:hAnsi="Cambria Math"/>
                        <w:i/>
                        <w:sz w:val="22"/>
                        <w:szCs w:val="22"/>
                      </w:rPr>
                    </m:ctrlPr>
                  </m:sSubPr>
                  <m:e>
                    <m:r>
                      <w:rPr>
                        <w:rFonts w:ascii="Cambria Math" w:hAnsi="Cambria Math"/>
                        <w:sz w:val="22"/>
                        <w:szCs w:val="22"/>
                      </w:rPr>
                      <m:t>ω</m:t>
                    </m:r>
                  </m:e>
                  <m:sub>
                    <m:r>
                      <w:rPr>
                        <w:rFonts w:ascii="Cambria Math" w:hAnsi="Cambria Math"/>
                        <w:sz w:val="22"/>
                        <w:szCs w:val="22"/>
                      </w:rPr>
                      <m:t>ΑΒ</m:t>
                    </m:r>
                  </m:sub>
                </m:sSub>
              </m:oMath>
            </m:oMathPara>
          </w:p>
        </w:tc>
      </w:tr>
      <w:tr w:rsidR="00275B7C" w:rsidRPr="001E0934" w:rsidTr="00E84F3E">
        <w:trPr>
          <w:jc w:val="center"/>
        </w:trPr>
        <w:tc>
          <w:tcPr>
            <w:tcW w:w="9245" w:type="dxa"/>
            <w:gridSpan w:val="2"/>
          </w:tcPr>
          <w:p w:rsidR="00275B7C" w:rsidRPr="001E0934" w:rsidRDefault="00275B7C" w:rsidP="00E84F3E">
            <w:pPr>
              <w:rPr>
                <w:rFonts w:eastAsia="Calibri"/>
                <w:sz w:val="22"/>
                <w:szCs w:val="22"/>
              </w:rPr>
            </w:pPr>
            <w:r w:rsidRPr="00C30D4B">
              <w:rPr>
                <w:sz w:val="22"/>
                <w:szCs w:val="22"/>
              </w:rPr>
              <w:t xml:space="preserve">It is also valid that, </w:t>
            </w:r>
            <w:proofErr w:type="spellStart"/>
            <w:r w:rsidRPr="00C30D4B">
              <w:rPr>
                <w:sz w:val="22"/>
                <w:szCs w:val="22"/>
              </w:rPr>
              <w:t>ω</w:t>
            </w:r>
            <w:r w:rsidRPr="00C30D4B">
              <w:rPr>
                <w:sz w:val="22"/>
                <w:szCs w:val="22"/>
                <w:vertAlign w:val="subscript"/>
              </w:rPr>
              <w:t>AB</w:t>
            </w:r>
            <w:proofErr w:type="spellEnd"/>
            <w:r w:rsidRPr="00C30D4B">
              <w:rPr>
                <w:sz w:val="22"/>
                <w:szCs w:val="22"/>
              </w:rPr>
              <w:t>=-</w:t>
            </w:r>
            <w:proofErr w:type="spellStart"/>
            <w:r w:rsidRPr="00C30D4B">
              <w:rPr>
                <w:sz w:val="22"/>
                <w:szCs w:val="22"/>
              </w:rPr>
              <w:t>ω</w:t>
            </w:r>
            <w:r w:rsidRPr="00C30D4B">
              <w:rPr>
                <w:sz w:val="22"/>
                <w:szCs w:val="22"/>
                <w:vertAlign w:val="subscript"/>
              </w:rPr>
              <w:t>BC</w:t>
            </w:r>
            <w:proofErr w:type="spellEnd"/>
            <w:r>
              <w:rPr>
                <w:sz w:val="22"/>
                <w:szCs w:val="22"/>
                <w:vertAlign w:val="subscript"/>
              </w:rPr>
              <w:t xml:space="preserve"> </w:t>
            </w:r>
            <w:r w:rsidRPr="00C30D4B">
              <w:rPr>
                <w:sz w:val="22"/>
                <w:szCs w:val="22"/>
              </w:rPr>
              <w:t>and α</w:t>
            </w:r>
            <w:r w:rsidRPr="00C30D4B">
              <w:rPr>
                <w:sz w:val="22"/>
                <w:szCs w:val="22"/>
                <w:vertAlign w:val="subscript"/>
              </w:rPr>
              <w:t>AB</w:t>
            </w:r>
            <w:r w:rsidRPr="00C30D4B">
              <w:rPr>
                <w:sz w:val="22"/>
                <w:szCs w:val="22"/>
              </w:rPr>
              <w:t>=-α</w:t>
            </w:r>
            <w:r w:rsidRPr="00C30D4B">
              <w:rPr>
                <w:sz w:val="22"/>
                <w:szCs w:val="22"/>
                <w:vertAlign w:val="subscript"/>
              </w:rPr>
              <w:t>BC</w:t>
            </w:r>
          </w:p>
        </w:tc>
      </w:tr>
      <w:tr w:rsidR="00275B7C" w:rsidRPr="001E0934" w:rsidTr="00E84F3E">
        <w:trPr>
          <w:trHeight w:val="2112"/>
          <w:jc w:val="center"/>
        </w:trPr>
        <w:tc>
          <w:tcPr>
            <w:tcW w:w="9245" w:type="dxa"/>
            <w:gridSpan w:val="2"/>
          </w:tcPr>
          <w:p w:rsidR="00275B7C" w:rsidRPr="001E0934" w:rsidRDefault="00275B7C" w:rsidP="00E84F3E">
            <w:pPr>
              <w:ind w:left="-709" w:right="-766"/>
              <w:jc w:val="center"/>
              <w:rPr>
                <w:rFonts w:eastAsia="Calibri"/>
                <w:sz w:val="22"/>
                <w:szCs w:val="22"/>
              </w:rPr>
            </w:pPr>
            <w:r w:rsidRPr="00C30D4B">
              <w:rPr>
                <w:rFonts w:eastAsia="Calibri"/>
                <w:sz w:val="22"/>
                <w:szCs w:val="22"/>
              </w:rPr>
              <w:fldChar w:fldCharType="begin"/>
            </w:r>
            <w:r w:rsidRPr="00C30D4B">
              <w:rPr>
                <w:rFonts w:eastAsia="Calibri"/>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a</m:t>
                  </m:r>
                </m:e>
                <m:sub>
                  <m:r>
                    <m:rPr>
                      <m:sty m:val="p"/>
                    </m:rPr>
                    <w:rPr>
                      <w:rFonts w:ascii="Cambria Math" w:hAnsi="Cambria Math"/>
                      <w:sz w:val="22"/>
                      <w:szCs w:val="22"/>
                    </w:rPr>
                    <m:t>AB</m:t>
                  </m:r>
                </m:sub>
              </m:sSub>
              <m:r>
                <m:rPr>
                  <m:sty m:val="p"/>
                </m:rPr>
                <w:rPr>
                  <w:rFonts w:ascii="Cambria Math" w:hAnsi="Cambria Math"/>
                  <w:sz w:val="22"/>
                  <w:szCs w:val="22"/>
                </w:rPr>
                <m:t>=</m:t>
              </m:r>
              <m:f>
                <m:fPr>
                  <m:ctrlPr>
                    <w:rPr>
                      <w:rFonts w:ascii="Cambria Math" w:hAnsi="Cambria Math"/>
                      <w:i/>
                      <w:sz w:val="22"/>
                      <w:szCs w:val="22"/>
                    </w:rPr>
                  </m:ctrlPr>
                </m:fPr>
                <m:num>
                  <m:r>
                    <m:rPr>
                      <m:sty m:val="p"/>
                    </m:rPr>
                    <w:rPr>
                      <w:rFonts w:ascii="Cambria Math" w:hAnsi="Cambria Math"/>
                      <w:sz w:val="22"/>
                      <w:szCs w:val="22"/>
                    </w:rPr>
                    <m:t>d</m:t>
                  </m:r>
                </m:num>
                <m:den>
                  <m:r>
                    <m:rPr>
                      <m:sty m:val="p"/>
                    </m:rPr>
                    <w:rPr>
                      <w:rFonts w:ascii="Cambria Math" w:hAnsi="Cambria Math"/>
                      <w:sz w:val="22"/>
                      <w:szCs w:val="22"/>
                    </w:rPr>
                    <m:t>dt</m:t>
                  </m:r>
                </m:den>
              </m:f>
              <m:sSub>
                <m:sSubPr>
                  <m:ctrlPr>
                    <w:rPr>
                      <w:rFonts w:ascii="Cambria Math" w:hAnsi="Cambria Math"/>
                      <w:i/>
                      <w:sz w:val="22"/>
                      <w:szCs w:val="22"/>
                    </w:rPr>
                  </m:ctrlPr>
                </m:sSubPr>
                <m:e>
                  <m:r>
                    <m:rPr>
                      <m:sty m:val="p"/>
                    </m:rPr>
                    <w:rPr>
                      <w:rFonts w:ascii="Cambria Math" w:hAnsi="Cambria Math" w:hint="eastAsia"/>
                      <w:sz w:val="22"/>
                      <w:szCs w:val="22"/>
                    </w:rPr>
                    <m:t>ω</m:t>
                  </m:r>
                </m:e>
                <m:sub>
                  <m:r>
                    <m:rPr>
                      <m:sty m:val="p"/>
                    </m:rPr>
                    <w:rPr>
                      <w:rFonts w:ascii="Cambria Math" w:hAnsi="Cambria Math"/>
                      <w:sz w:val="22"/>
                      <w:szCs w:val="22"/>
                    </w:rPr>
                    <m:t>AB</m:t>
                  </m:r>
                </m:sub>
              </m:sSub>
              <m:r>
                <m:rPr>
                  <m:sty m:val="p"/>
                </m:rPr>
                <w:rPr>
                  <w:rFonts w:ascii="Cambria Math" w:hAnsi="Cambria Math"/>
                  <w:sz w:val="22"/>
                  <w:szCs w:val="22"/>
                </w:rPr>
                <m:t>=</m:t>
              </m:r>
              <m:f>
                <m:fPr>
                  <m:ctrlPr>
                    <w:rPr>
                      <w:rFonts w:ascii="Cambria Math" w:hAnsi="Cambria Math"/>
                      <w:i/>
                      <w:sz w:val="22"/>
                      <w:szCs w:val="22"/>
                    </w:rPr>
                  </m:ctrlPr>
                </m:fPr>
                <m:num>
                  <m:r>
                    <m:rPr>
                      <m:sty m:val="p"/>
                    </m:rPr>
                    <w:rPr>
                      <w:rFonts w:ascii="Cambria Math" w:hAnsi="Cambria Math"/>
                      <w:sz w:val="22"/>
                      <w:szCs w:val="22"/>
                    </w:rPr>
                    <m:t>d</m:t>
                  </m:r>
                </m:num>
                <m:den>
                  <m:r>
                    <m:rPr>
                      <m:sty m:val="p"/>
                    </m:rPr>
                    <w:rPr>
                      <w:rFonts w:ascii="Cambria Math" w:hAnsi="Cambria Math"/>
                      <w:sz w:val="22"/>
                      <w:szCs w:val="22"/>
                    </w:rPr>
                    <m:t>dt</m:t>
                  </m:r>
                </m:den>
              </m:f>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m:rPr>
                              <m:sty m:val="p"/>
                            </m:rPr>
                            <w:rPr>
                              <w:rFonts w:ascii="Cambria Math" w:hAnsi="Cambria Math"/>
                              <w:sz w:val="22"/>
                              <w:szCs w:val="22"/>
                            </w:rPr>
                            <m:t>V</m:t>
                          </m:r>
                        </m:e>
                        <m:sub>
                          <m:r>
                            <m:rPr>
                              <m:sty m:val="p"/>
                            </m:rPr>
                            <w:rPr>
                              <w:rFonts w:ascii="Cambria Math" w:hAnsi="Cambria Math"/>
                              <w:sz w:val="22"/>
                              <w:szCs w:val="22"/>
                            </w:rPr>
                            <m:t>XB'</m:t>
                          </m:r>
                        </m:sub>
                      </m:sSub>
                      <m:d>
                        <m:dPr>
                          <m:ctrlPr>
                            <w:rPr>
                              <w:rFonts w:ascii="Cambria Math" w:hAnsi="Cambria Math"/>
                              <w:i/>
                              <w:sz w:val="22"/>
                              <w:szCs w:val="22"/>
                            </w:rPr>
                          </m:ctrlPr>
                        </m:dPr>
                        <m:e>
                          <m:r>
                            <m:rPr>
                              <m:sty m:val="p"/>
                            </m:rPr>
                            <w:rPr>
                              <w:rFonts w:ascii="Cambria Math" w:hAnsi="Cambria Math"/>
                              <w:sz w:val="22"/>
                              <w:szCs w:val="22"/>
                            </w:rPr>
                            <m:t>t</m:t>
                          </m:r>
                        </m:e>
                      </m:d>
                    </m:num>
                    <m:den>
                      <m:sSub>
                        <m:sSubPr>
                          <m:ctrlPr>
                            <w:rPr>
                              <w:rFonts w:ascii="Cambria Math" w:hAnsi="Cambria Math"/>
                              <w:i/>
                              <w:sz w:val="22"/>
                              <w:szCs w:val="22"/>
                            </w:rPr>
                          </m:ctrlPr>
                        </m:sSubPr>
                        <m:e>
                          <m:r>
                            <m:rPr>
                              <m:sty m:val="p"/>
                            </m:rPr>
                            <w:rPr>
                              <w:rFonts w:ascii="Cambria Math" w:hAnsi="Cambria Math"/>
                              <w:sz w:val="22"/>
                              <w:szCs w:val="22"/>
                            </w:rPr>
                            <m:t>L</m:t>
                          </m:r>
                        </m:e>
                        <m:sub>
                          <m:r>
                            <m:rPr>
                              <m:sty m:val="p"/>
                            </m:rPr>
                            <w:rPr>
                              <w:rFonts w:ascii="Cambria Math" w:hAnsi="Cambria Math"/>
                              <w:sz w:val="22"/>
                              <w:szCs w:val="22"/>
                            </w:rPr>
                            <m:t>AB'</m:t>
                          </m:r>
                        </m:sub>
                      </m:sSub>
                      <m:r>
                        <m:rPr>
                          <m:sty m:val="p"/>
                        </m:rPr>
                        <w:rPr>
                          <w:rFonts w:ascii="Cambria Math" w:hAnsi="Cambria Math"/>
                          <w:sz w:val="22"/>
                          <w:szCs w:val="22"/>
                        </w:rPr>
                        <m:t>*</m:t>
                      </m:r>
                      <m:func>
                        <m:funcPr>
                          <m:ctrlPr>
                            <w:rPr>
                              <w:rFonts w:ascii="Cambria Math" w:hAnsi="Cambria Math"/>
                              <w:sz w:val="22"/>
                              <w:szCs w:val="22"/>
                            </w:rPr>
                          </m:ctrlPr>
                        </m:funcPr>
                        <m:fName>
                          <m:r>
                            <m:rPr>
                              <m:sty m:val="p"/>
                            </m:rPr>
                            <w:rPr>
                              <w:rFonts w:ascii="Cambria Math" w:hAnsi="Cambria Math"/>
                              <w:sz w:val="22"/>
                              <w:szCs w:val="22"/>
                            </w:rPr>
                            <m:t>sin</m:t>
                          </m:r>
                          <m:ctrlPr>
                            <w:rPr>
                              <w:rFonts w:ascii="Cambria Math" w:hAnsi="Cambria Math"/>
                              <w:i/>
                              <w:sz w:val="22"/>
                              <w:szCs w:val="22"/>
                            </w:rPr>
                          </m:ctrlPr>
                        </m:fName>
                        <m:e>
                          <m:d>
                            <m:dPr>
                              <m:ctrlPr>
                                <w:rPr>
                                  <w:rFonts w:ascii="Cambria Math" w:hAnsi="Cambria Math"/>
                                  <w:i/>
                                  <w:sz w:val="22"/>
                                  <w:szCs w:val="22"/>
                                </w:rPr>
                              </m:ctrlPr>
                            </m:dPr>
                            <m:e>
                              <m:r>
                                <m:rPr>
                                  <m:sty m:val="p"/>
                                </m:rPr>
                                <w:rPr>
                                  <w:rFonts w:ascii="Cambria Math" w:hAnsi="Cambria Math" w:hint="eastAsia"/>
                                  <w:sz w:val="22"/>
                                  <w:szCs w:val="22"/>
                                </w:rPr>
                                <m:t>θ</m:t>
                              </m:r>
                              <m:d>
                                <m:dPr>
                                  <m:ctrlPr>
                                    <w:rPr>
                                      <w:rFonts w:ascii="Cambria Math" w:hAnsi="Cambria Math"/>
                                      <w:i/>
                                      <w:sz w:val="22"/>
                                      <w:szCs w:val="22"/>
                                    </w:rPr>
                                  </m:ctrlPr>
                                </m:dPr>
                                <m:e>
                                  <m:r>
                                    <m:rPr>
                                      <m:sty m:val="p"/>
                                    </m:rPr>
                                    <w:rPr>
                                      <w:rFonts w:ascii="Cambria Math" w:hAnsi="Cambria Math"/>
                                      <w:sz w:val="22"/>
                                      <w:szCs w:val="22"/>
                                    </w:rPr>
                                    <m:t>t</m:t>
                                  </m:r>
                                </m:e>
                              </m:d>
                            </m:e>
                          </m:d>
                        </m:e>
                      </m:func>
                    </m:den>
                  </m:f>
                </m:e>
              </m:d>
            </m:oMath>
            <w:r w:rsidRPr="00C30D4B">
              <w:rPr>
                <w:rFonts w:eastAsia="Calibri"/>
                <w:sz w:val="22"/>
                <w:szCs w:val="22"/>
              </w:rPr>
              <w:fldChar w:fldCharType="separate"/>
            </w:r>
            <m:oMath>
              <m:sSub>
                <m:sSubPr>
                  <m:ctrlPr>
                    <w:rPr>
                      <w:rFonts w:ascii="Cambria Math" w:hAnsi="Cambria Math"/>
                      <w:i/>
                      <w:sz w:val="22"/>
                      <w:szCs w:val="22"/>
                    </w:rPr>
                  </m:ctrlPr>
                </m:sSubPr>
                <m:e>
                  <m:r>
                    <m:rPr>
                      <m:sty m:val="p"/>
                    </m:rPr>
                    <w:rPr>
                      <w:rFonts w:ascii="Cambria Math" w:hAnsi="Cambria Math"/>
                      <w:sz w:val="22"/>
                      <w:szCs w:val="22"/>
                    </w:rPr>
                    <m:t>a</m:t>
                  </m:r>
                </m:e>
                <m:sub>
                  <m:r>
                    <m:rPr>
                      <m:sty m:val="p"/>
                    </m:rPr>
                    <w:rPr>
                      <w:rFonts w:ascii="Cambria Math" w:hAnsi="Cambria Math"/>
                      <w:sz w:val="22"/>
                      <w:szCs w:val="22"/>
                    </w:rPr>
                    <m:t>AB</m:t>
                  </m:r>
                </m:sub>
              </m:sSub>
              <m:r>
                <m:rPr>
                  <m:sty m:val="p"/>
                </m:rPr>
                <w:rPr>
                  <w:rFonts w:ascii="Cambria Math" w:hAnsi="Cambria Math"/>
                  <w:sz w:val="22"/>
                  <w:szCs w:val="22"/>
                </w:rPr>
                <m:t>=</m:t>
              </m:r>
              <m:f>
                <m:fPr>
                  <m:ctrlPr>
                    <w:rPr>
                      <w:rFonts w:ascii="Cambria Math" w:hAnsi="Cambria Math"/>
                      <w:i/>
                      <w:sz w:val="22"/>
                      <w:szCs w:val="22"/>
                    </w:rPr>
                  </m:ctrlPr>
                </m:fPr>
                <m:num>
                  <m:r>
                    <m:rPr>
                      <m:sty m:val="p"/>
                    </m:rPr>
                    <w:rPr>
                      <w:rFonts w:ascii="Cambria Math" w:hAnsi="Cambria Math"/>
                      <w:sz w:val="22"/>
                      <w:szCs w:val="22"/>
                    </w:rPr>
                    <m:t>d</m:t>
                  </m:r>
                </m:num>
                <m:den>
                  <m:r>
                    <m:rPr>
                      <m:sty m:val="p"/>
                    </m:rPr>
                    <w:rPr>
                      <w:rFonts w:ascii="Cambria Math" w:hAnsi="Cambria Math"/>
                      <w:sz w:val="22"/>
                      <w:szCs w:val="22"/>
                    </w:rPr>
                    <m:t>dt</m:t>
                  </m:r>
                </m:den>
              </m:f>
              <m:sSub>
                <m:sSubPr>
                  <m:ctrlPr>
                    <w:rPr>
                      <w:rFonts w:ascii="Cambria Math" w:hAnsi="Cambria Math"/>
                      <w:i/>
                      <w:sz w:val="22"/>
                      <w:szCs w:val="22"/>
                    </w:rPr>
                  </m:ctrlPr>
                </m:sSubPr>
                <m:e>
                  <m:r>
                    <m:rPr>
                      <m:sty m:val="p"/>
                    </m:rPr>
                    <w:rPr>
                      <w:rFonts w:ascii="Cambria Math" w:hAnsi="Cambria Math" w:hint="eastAsia"/>
                      <w:sz w:val="22"/>
                      <w:szCs w:val="22"/>
                    </w:rPr>
                    <m:t>ω</m:t>
                  </m:r>
                </m:e>
                <m:sub>
                  <m:r>
                    <m:rPr>
                      <m:sty m:val="p"/>
                    </m:rPr>
                    <w:rPr>
                      <w:rFonts w:ascii="Cambria Math" w:hAnsi="Cambria Math"/>
                      <w:sz w:val="22"/>
                      <w:szCs w:val="22"/>
                    </w:rPr>
                    <m:t>AB</m:t>
                  </m:r>
                </m:sub>
              </m:sSub>
              <m:r>
                <m:rPr>
                  <m:sty m:val="p"/>
                </m:rPr>
                <w:rPr>
                  <w:rFonts w:ascii="Cambria Math" w:hAnsi="Cambria Math"/>
                  <w:sz w:val="22"/>
                  <w:szCs w:val="22"/>
                </w:rPr>
                <m:t>=</m:t>
              </m:r>
              <m:f>
                <m:fPr>
                  <m:ctrlPr>
                    <w:rPr>
                      <w:rFonts w:ascii="Cambria Math" w:hAnsi="Cambria Math"/>
                      <w:i/>
                      <w:sz w:val="22"/>
                      <w:szCs w:val="22"/>
                    </w:rPr>
                  </m:ctrlPr>
                </m:fPr>
                <m:num>
                  <m:r>
                    <m:rPr>
                      <m:sty m:val="p"/>
                    </m:rPr>
                    <w:rPr>
                      <w:rFonts w:ascii="Cambria Math" w:hAnsi="Cambria Math"/>
                      <w:sz w:val="22"/>
                      <w:szCs w:val="22"/>
                    </w:rPr>
                    <m:t>d</m:t>
                  </m:r>
                </m:num>
                <m:den>
                  <m:r>
                    <m:rPr>
                      <m:sty m:val="p"/>
                    </m:rPr>
                    <w:rPr>
                      <w:rFonts w:ascii="Cambria Math" w:hAnsi="Cambria Math"/>
                      <w:sz w:val="22"/>
                      <w:szCs w:val="22"/>
                    </w:rPr>
                    <m:t>dt</m:t>
                  </m:r>
                </m:den>
              </m:f>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m:rPr>
                              <m:sty m:val="p"/>
                            </m:rPr>
                            <w:rPr>
                              <w:rFonts w:ascii="Cambria Math" w:hAnsi="Cambria Math"/>
                              <w:sz w:val="22"/>
                              <w:szCs w:val="22"/>
                            </w:rPr>
                            <m:t>V</m:t>
                          </m:r>
                        </m:e>
                        <m:sub>
                          <m:r>
                            <m:rPr>
                              <m:sty m:val="p"/>
                            </m:rPr>
                            <w:rPr>
                              <w:rFonts w:ascii="Cambria Math" w:hAnsi="Cambria Math"/>
                              <w:sz w:val="22"/>
                              <w:szCs w:val="22"/>
                            </w:rPr>
                            <m:t>XB'</m:t>
                          </m:r>
                        </m:sub>
                      </m:sSub>
                      <m:d>
                        <m:dPr>
                          <m:ctrlPr>
                            <w:rPr>
                              <w:rFonts w:ascii="Cambria Math" w:hAnsi="Cambria Math"/>
                              <w:i/>
                              <w:sz w:val="22"/>
                              <w:szCs w:val="22"/>
                            </w:rPr>
                          </m:ctrlPr>
                        </m:dPr>
                        <m:e>
                          <m:r>
                            <m:rPr>
                              <m:sty m:val="p"/>
                            </m:rPr>
                            <w:rPr>
                              <w:rFonts w:ascii="Cambria Math" w:hAnsi="Cambria Math"/>
                              <w:sz w:val="22"/>
                              <w:szCs w:val="22"/>
                            </w:rPr>
                            <m:t>t</m:t>
                          </m:r>
                        </m:e>
                      </m:d>
                    </m:num>
                    <m:den>
                      <m:sSub>
                        <m:sSubPr>
                          <m:ctrlPr>
                            <w:rPr>
                              <w:rFonts w:ascii="Cambria Math" w:hAnsi="Cambria Math"/>
                              <w:i/>
                              <w:sz w:val="22"/>
                              <w:szCs w:val="22"/>
                            </w:rPr>
                          </m:ctrlPr>
                        </m:sSubPr>
                        <m:e>
                          <m:r>
                            <m:rPr>
                              <m:sty m:val="p"/>
                            </m:rPr>
                            <w:rPr>
                              <w:rFonts w:ascii="Cambria Math" w:hAnsi="Cambria Math"/>
                              <w:sz w:val="22"/>
                              <w:szCs w:val="22"/>
                            </w:rPr>
                            <m:t>L</m:t>
                          </m:r>
                        </m:e>
                        <m:sub>
                          <m:r>
                            <m:rPr>
                              <m:sty m:val="p"/>
                            </m:rPr>
                            <w:rPr>
                              <w:rFonts w:ascii="Cambria Math" w:hAnsi="Cambria Math"/>
                              <w:sz w:val="22"/>
                              <w:szCs w:val="22"/>
                            </w:rPr>
                            <m:t>AB'</m:t>
                          </m:r>
                        </m:sub>
                      </m:sSub>
                      <m:r>
                        <m:rPr>
                          <m:sty m:val="p"/>
                        </m:rPr>
                        <w:rPr>
                          <w:rFonts w:ascii="Cambria Math" w:hAnsi="Cambria Math"/>
                          <w:sz w:val="22"/>
                          <w:szCs w:val="22"/>
                        </w:rPr>
                        <m:t>*</m:t>
                      </m:r>
                      <m:func>
                        <m:funcPr>
                          <m:ctrlPr>
                            <w:rPr>
                              <w:rFonts w:ascii="Cambria Math" w:hAnsi="Cambria Math"/>
                              <w:sz w:val="22"/>
                              <w:szCs w:val="22"/>
                            </w:rPr>
                          </m:ctrlPr>
                        </m:funcPr>
                        <m:fName>
                          <m:r>
                            <m:rPr>
                              <m:sty m:val="p"/>
                            </m:rPr>
                            <w:rPr>
                              <w:rFonts w:ascii="Cambria Math" w:hAnsi="Cambria Math"/>
                              <w:sz w:val="22"/>
                              <w:szCs w:val="22"/>
                            </w:rPr>
                            <m:t>sin</m:t>
                          </m:r>
                          <m:ctrlPr>
                            <w:rPr>
                              <w:rFonts w:ascii="Cambria Math" w:hAnsi="Cambria Math"/>
                              <w:i/>
                              <w:sz w:val="22"/>
                              <w:szCs w:val="22"/>
                            </w:rPr>
                          </m:ctrlPr>
                        </m:fName>
                        <m:e>
                          <m:d>
                            <m:dPr>
                              <m:ctrlPr>
                                <w:rPr>
                                  <w:rFonts w:ascii="Cambria Math" w:hAnsi="Cambria Math"/>
                                  <w:i/>
                                  <w:sz w:val="22"/>
                                  <w:szCs w:val="22"/>
                                </w:rPr>
                              </m:ctrlPr>
                            </m:dPr>
                            <m:e>
                              <m:r>
                                <m:rPr>
                                  <m:sty m:val="p"/>
                                </m:rPr>
                                <w:rPr>
                                  <w:rFonts w:ascii="Cambria Math" w:hAnsi="Cambria Math" w:hint="eastAsia"/>
                                  <w:sz w:val="22"/>
                                  <w:szCs w:val="22"/>
                                </w:rPr>
                                <m:t>θ</m:t>
                              </m:r>
                              <m:d>
                                <m:dPr>
                                  <m:ctrlPr>
                                    <w:rPr>
                                      <w:rFonts w:ascii="Cambria Math" w:hAnsi="Cambria Math"/>
                                      <w:i/>
                                      <w:sz w:val="22"/>
                                      <w:szCs w:val="22"/>
                                    </w:rPr>
                                  </m:ctrlPr>
                                </m:dPr>
                                <m:e>
                                  <m:r>
                                    <m:rPr>
                                      <m:sty m:val="p"/>
                                    </m:rPr>
                                    <w:rPr>
                                      <w:rFonts w:ascii="Cambria Math" w:hAnsi="Cambria Math"/>
                                      <w:sz w:val="22"/>
                                      <w:szCs w:val="22"/>
                                    </w:rPr>
                                    <m:t>t</m:t>
                                  </m:r>
                                </m:e>
                              </m:d>
                            </m:e>
                          </m:d>
                        </m:e>
                      </m:func>
                    </m:den>
                  </m:f>
                </m:e>
              </m:d>
            </m:oMath>
            <w:r w:rsidRPr="00C30D4B">
              <w:rPr>
                <w:rFonts w:eastAsia="Calibri"/>
                <w:sz w:val="22"/>
                <w:szCs w:val="22"/>
              </w:rPr>
              <w:fldChar w:fldCharType="end"/>
            </w:r>
            <w:r w:rsidRPr="00C30D4B">
              <w:rPr>
                <w:rFonts w:eastAsia="Calibri"/>
                <w:sz w:val="22"/>
                <w:szCs w:val="22"/>
              </w:rPr>
              <w:t>=</w:t>
            </w:r>
          </w:p>
          <w:p w:rsidR="00275B7C" w:rsidRPr="001E0934" w:rsidRDefault="00275B7C" w:rsidP="00E84F3E">
            <w:pPr>
              <w:ind w:left="-709" w:right="-766"/>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2*</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XB'</m:t>
                        </m:r>
                      </m:sub>
                    </m:sSub>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θ</m:t>
                        </m:r>
                      </m:e>
                      <m:sup>
                        <m:r>
                          <w:rPr>
                            <w:rFonts w:ascii="Cambria Math" w:hAnsi="Cambria Math"/>
                            <w:sz w:val="22"/>
                            <w:szCs w:val="22"/>
                          </w:rPr>
                          <m:t>'</m:t>
                        </m:r>
                      </m:sup>
                    </m:sSup>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rPr>
                      <m:t>*</m:t>
                    </m:r>
                    <m:func>
                      <m:funcPr>
                        <m:ctrlPr>
                          <w:rPr>
                            <w:rFonts w:ascii="Cambria Math" w:hAnsi="Cambria Math"/>
                            <w:sz w:val="22"/>
                            <w:szCs w:val="22"/>
                          </w:rPr>
                        </m:ctrlPr>
                      </m:funcPr>
                      <m:fName>
                        <m:r>
                          <m:rPr>
                            <m:sty m:val="p"/>
                          </m:rPr>
                          <w:rPr>
                            <w:rFonts w:ascii="Cambria Math" w:hAnsi="Cambria Math"/>
                            <w:sz w:val="22"/>
                            <w:szCs w:val="22"/>
                          </w:rPr>
                          <m:t>sin</m:t>
                        </m:r>
                        <m:ctrlPr>
                          <w:rPr>
                            <w:rFonts w:ascii="Cambria Math" w:hAnsi="Cambria Math"/>
                            <w:i/>
                            <w:sz w:val="22"/>
                            <w:szCs w:val="22"/>
                          </w:rPr>
                        </m:ctrlPr>
                      </m:fName>
                      <m:e>
                        <m:d>
                          <m:dPr>
                            <m:ctrlPr>
                              <w:rPr>
                                <w:rFonts w:ascii="Cambria Math" w:hAnsi="Cambria Math"/>
                                <w:i/>
                                <w:sz w:val="22"/>
                                <w:szCs w:val="22"/>
                              </w:rPr>
                            </m:ctrlPr>
                          </m:dPr>
                          <m:e>
                            <m:r>
                              <w:rPr>
                                <w:rFonts w:ascii="Cambria Math" w:hAnsi="Cambria Math"/>
                                <w:sz w:val="22"/>
                                <w:szCs w:val="22"/>
                              </w:rPr>
                              <m:t>θ</m:t>
                            </m:r>
                            <m:d>
                              <m:dPr>
                                <m:ctrlPr>
                                  <w:rPr>
                                    <w:rFonts w:ascii="Cambria Math" w:hAnsi="Cambria Math"/>
                                    <w:i/>
                                    <w:sz w:val="22"/>
                                    <w:szCs w:val="22"/>
                                  </w:rPr>
                                </m:ctrlPr>
                              </m:dPr>
                              <m:e>
                                <m:r>
                                  <w:rPr>
                                    <w:rFonts w:ascii="Cambria Math" w:hAnsi="Cambria Math"/>
                                    <w:sz w:val="22"/>
                                    <w:szCs w:val="22"/>
                                  </w:rPr>
                                  <m:t>t</m:t>
                                </m:r>
                              </m:e>
                            </m:d>
                          </m:e>
                        </m:d>
                      </m:e>
                    </m:func>
                    <m:r>
                      <m:rPr>
                        <m:sty m:val="p"/>
                      </m:rPr>
                      <w:rPr>
                        <w:rFonts w:ascii="Cambria Math" w:hAnsi="Cambria Math"/>
                        <w:sz w:val="22"/>
                        <w:szCs w:val="22"/>
                      </w:rPr>
                      <m:t>*</m:t>
                    </m:r>
                    <m:func>
                      <m:funcPr>
                        <m:ctrlPr>
                          <w:rPr>
                            <w:rFonts w:ascii="Cambria Math" w:hAnsi="Cambria Math"/>
                            <w:sz w:val="22"/>
                            <w:szCs w:val="22"/>
                          </w:rPr>
                        </m:ctrlPr>
                      </m:funcPr>
                      <m:fName>
                        <m:r>
                          <m:rPr>
                            <m:sty m:val="p"/>
                          </m:rPr>
                          <w:rPr>
                            <w:rFonts w:ascii="Cambria Math" w:hAnsi="Cambria Math"/>
                            <w:sz w:val="22"/>
                            <w:szCs w:val="22"/>
                          </w:rPr>
                          <m:t>sin</m:t>
                        </m:r>
                      </m:fName>
                      <m:e>
                        <m:d>
                          <m:dPr>
                            <m:ctrlPr>
                              <w:rPr>
                                <w:rFonts w:ascii="Cambria Math" w:hAnsi="Cambria Math"/>
                                <w:i/>
                                <w:sz w:val="22"/>
                                <w:szCs w:val="22"/>
                              </w:rPr>
                            </m:ctrlPr>
                          </m:dPr>
                          <m:e>
                            <m:r>
                              <w:rPr>
                                <w:rFonts w:ascii="Cambria Math" w:hAnsi="Cambria Math"/>
                                <w:sz w:val="22"/>
                                <w:szCs w:val="22"/>
                              </w:rPr>
                              <m:t>2*θ</m:t>
                            </m:r>
                            <m:d>
                              <m:dPr>
                                <m:ctrlPr>
                                  <w:rPr>
                                    <w:rFonts w:ascii="Cambria Math" w:hAnsi="Cambria Math"/>
                                    <w:i/>
                                    <w:sz w:val="22"/>
                                    <w:szCs w:val="22"/>
                                  </w:rPr>
                                </m:ctrlPr>
                              </m:dPr>
                              <m:e>
                                <m:r>
                                  <w:rPr>
                                    <w:rFonts w:ascii="Cambria Math" w:hAnsi="Cambria Math"/>
                                    <w:sz w:val="22"/>
                                    <w:szCs w:val="22"/>
                                  </w:rPr>
                                  <m:t>t</m:t>
                                </m:r>
                              </m:e>
                            </m:d>
                          </m:e>
                        </m:d>
                      </m:e>
                    </m:func>
                  </m:num>
                  <m:den>
                    <m:sSup>
                      <m:sSupPr>
                        <m:ctrlPr>
                          <w:rPr>
                            <w:rFonts w:ascii="Cambria Math" w:hAnsi="Cambria Math"/>
                            <w:i/>
                            <w:sz w:val="22"/>
                            <w:szCs w:val="22"/>
                          </w:rPr>
                        </m:ctrlPr>
                      </m:sSupPr>
                      <m:e>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AB'</m:t>
                            </m:r>
                          </m:sub>
                        </m:sSub>
                        <m:r>
                          <w:rPr>
                            <w:rFonts w:ascii="Cambria Math" w:hAnsi="Cambria Math"/>
                            <w:sz w:val="22"/>
                            <w:szCs w:val="22"/>
                          </w:rPr>
                          <m:t>*</m:t>
                        </m:r>
                        <m:d>
                          <m:dPr>
                            <m:ctrlPr>
                              <w:rPr>
                                <w:rFonts w:ascii="Cambria Math" w:hAnsi="Cambria Math"/>
                                <w:i/>
                                <w:sz w:val="22"/>
                                <w:szCs w:val="22"/>
                              </w:rPr>
                            </m:ctrlPr>
                          </m:dPr>
                          <m:e>
                            <m:func>
                              <m:funcPr>
                                <m:ctrlPr>
                                  <w:rPr>
                                    <w:rFonts w:ascii="Cambria Math" w:hAnsi="Cambria Math"/>
                                    <w:sz w:val="22"/>
                                    <w:szCs w:val="22"/>
                                  </w:rPr>
                                </m:ctrlPr>
                              </m:funcPr>
                              <m:fName>
                                <m:r>
                                  <m:rPr>
                                    <m:sty m:val="p"/>
                                  </m:rPr>
                                  <w:rPr>
                                    <w:rFonts w:ascii="Cambria Math" w:hAnsi="Cambria Math"/>
                                    <w:sz w:val="22"/>
                                    <w:szCs w:val="22"/>
                                  </w:rPr>
                                  <m:t>cos</m:t>
                                </m:r>
                                <m:ctrlPr>
                                  <w:rPr>
                                    <w:rFonts w:ascii="Cambria Math" w:hAnsi="Cambria Math"/>
                                    <w:i/>
                                    <w:sz w:val="22"/>
                                    <w:szCs w:val="22"/>
                                  </w:rPr>
                                </m:ctrlPr>
                              </m:fName>
                              <m:e>
                                <m:d>
                                  <m:dPr>
                                    <m:ctrlPr>
                                      <w:rPr>
                                        <w:rFonts w:ascii="Cambria Math" w:hAnsi="Cambria Math"/>
                                        <w:i/>
                                        <w:sz w:val="22"/>
                                        <w:szCs w:val="22"/>
                                      </w:rPr>
                                    </m:ctrlPr>
                                  </m:dPr>
                                  <m:e>
                                    <m:r>
                                      <w:rPr>
                                        <w:rFonts w:ascii="Cambria Math" w:hAnsi="Cambria Math"/>
                                        <w:sz w:val="22"/>
                                        <w:szCs w:val="22"/>
                                      </w:rPr>
                                      <m:t>2*θ</m:t>
                                    </m:r>
                                    <m:d>
                                      <m:dPr>
                                        <m:ctrlPr>
                                          <w:rPr>
                                            <w:rFonts w:ascii="Cambria Math" w:hAnsi="Cambria Math"/>
                                            <w:i/>
                                            <w:sz w:val="22"/>
                                            <w:szCs w:val="22"/>
                                          </w:rPr>
                                        </m:ctrlPr>
                                      </m:dPr>
                                      <m:e>
                                        <m:r>
                                          <w:rPr>
                                            <w:rFonts w:ascii="Cambria Math" w:hAnsi="Cambria Math"/>
                                            <w:sz w:val="22"/>
                                            <w:szCs w:val="22"/>
                                          </w:rPr>
                                          <m:t>t</m:t>
                                        </m:r>
                                      </m:e>
                                    </m:d>
                                  </m:e>
                                </m:d>
                              </m:e>
                            </m:func>
                            <m:r>
                              <w:rPr>
                                <w:rFonts w:ascii="Cambria Math" w:hAnsi="Cambria Math"/>
                                <w:sz w:val="22"/>
                                <w:szCs w:val="22"/>
                              </w:rPr>
                              <m:t>-1</m:t>
                            </m:r>
                          </m:e>
                        </m:d>
                      </m:e>
                      <m:sup>
                        <m:r>
                          <w:rPr>
                            <w:rFonts w:ascii="Cambria Math" w:hAnsi="Cambria Math"/>
                            <w:sz w:val="22"/>
                            <w:szCs w:val="22"/>
                          </w:rPr>
                          <m:t>2</m:t>
                        </m:r>
                      </m:sup>
                    </m:sSup>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2*</m:t>
                    </m:r>
                    <m:func>
                      <m:funcPr>
                        <m:ctrlPr>
                          <w:rPr>
                            <w:rFonts w:ascii="Cambria Math" w:hAnsi="Cambria Math"/>
                            <w:i/>
                            <w:sz w:val="22"/>
                            <w:szCs w:val="22"/>
                          </w:rPr>
                        </m:ctrlPr>
                      </m:funcPr>
                      <m:fName>
                        <m:r>
                          <m:rPr>
                            <m:sty m:val="p"/>
                          </m:rPr>
                          <w:rPr>
                            <w:rFonts w:ascii="Cambria Math" w:hAnsi="Cambria Math"/>
                            <w:sz w:val="22"/>
                            <w:szCs w:val="22"/>
                          </w:rPr>
                          <m:t>sin</m:t>
                        </m:r>
                      </m:fName>
                      <m:e>
                        <m:d>
                          <m:dPr>
                            <m:ctrlPr>
                              <w:rPr>
                                <w:rFonts w:ascii="Cambria Math" w:hAnsi="Cambria Math"/>
                                <w:i/>
                                <w:sz w:val="22"/>
                                <w:szCs w:val="22"/>
                              </w:rPr>
                            </m:ctrlPr>
                          </m:dPr>
                          <m:e>
                            <m:r>
                              <w:rPr>
                                <w:rFonts w:ascii="Cambria Math" w:hAnsi="Cambria Math"/>
                                <w:sz w:val="22"/>
                                <w:szCs w:val="22"/>
                              </w:rPr>
                              <m:t>θ</m:t>
                            </m:r>
                            <m:d>
                              <m:dPr>
                                <m:ctrlPr>
                                  <w:rPr>
                                    <w:rFonts w:ascii="Cambria Math" w:hAnsi="Cambria Math"/>
                                    <w:i/>
                                    <w:sz w:val="22"/>
                                    <w:szCs w:val="22"/>
                                  </w:rPr>
                                </m:ctrlPr>
                              </m:dPr>
                              <m:e>
                                <m:r>
                                  <w:rPr>
                                    <w:rFonts w:ascii="Cambria Math" w:hAnsi="Cambria Math"/>
                                    <w:sz w:val="22"/>
                                    <w:szCs w:val="22"/>
                                  </w:rPr>
                                  <m:t>t</m:t>
                                </m:r>
                              </m:e>
                            </m:d>
                          </m:e>
                        </m:d>
                      </m:e>
                    </m:func>
                    <m:r>
                      <w:rPr>
                        <w:rFonts w:ascii="Cambria Math" w:hAnsi="Cambria Math"/>
                        <w:sz w:val="22"/>
                        <w:szCs w:val="22"/>
                      </w:rPr>
                      <m:t>*</m:t>
                    </m:r>
                    <m:sSup>
                      <m:sSupPr>
                        <m:ctrlPr>
                          <w:rPr>
                            <w:rFonts w:ascii="Cambria Math" w:hAnsi="Cambria Math"/>
                            <w:i/>
                            <w:sz w:val="22"/>
                            <w:szCs w:val="22"/>
                          </w:rPr>
                        </m:ctrlPr>
                      </m:sSupPr>
                      <m:e>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ΧΒ</m:t>
                            </m:r>
                          </m:sub>
                        </m:sSub>
                      </m:e>
                      <m:sup>
                        <m:r>
                          <w:rPr>
                            <w:rFonts w:ascii="Cambria Math" w:hAnsi="Cambria Math"/>
                            <w:sz w:val="22"/>
                            <w:szCs w:val="22"/>
                          </w:rPr>
                          <m:t>'</m:t>
                        </m:r>
                      </m:sup>
                    </m:sSup>
                    <m:d>
                      <m:dPr>
                        <m:ctrlPr>
                          <w:rPr>
                            <w:rFonts w:ascii="Cambria Math" w:hAnsi="Cambria Math"/>
                            <w:i/>
                            <w:sz w:val="22"/>
                            <w:szCs w:val="22"/>
                          </w:rPr>
                        </m:ctrlPr>
                      </m:dPr>
                      <m:e>
                        <m:r>
                          <w:rPr>
                            <w:rFonts w:ascii="Cambria Math" w:hAnsi="Cambria Math"/>
                            <w:sz w:val="22"/>
                            <w:szCs w:val="22"/>
                          </w:rPr>
                          <m:t>t</m:t>
                        </m:r>
                      </m:e>
                    </m:d>
                  </m:num>
                  <m:den>
                    <m:r>
                      <w:rPr>
                        <w:rFonts w:ascii="Cambria Math" w:hAnsi="Cambria Math"/>
                        <w:sz w:val="22"/>
                        <w:szCs w:val="22"/>
                      </w:rPr>
                      <m:t>L*</m:t>
                    </m:r>
                    <m:d>
                      <m:dPr>
                        <m:ctrlPr>
                          <w:rPr>
                            <w:rFonts w:ascii="Cambria Math" w:hAnsi="Cambria Math"/>
                            <w:i/>
                            <w:sz w:val="22"/>
                            <w:szCs w:val="22"/>
                          </w:rPr>
                        </m:ctrlPr>
                      </m:dPr>
                      <m:e>
                        <m:func>
                          <m:funcPr>
                            <m:ctrlPr>
                              <w:rPr>
                                <w:rFonts w:ascii="Cambria Math" w:hAnsi="Cambria Math"/>
                                <w:sz w:val="22"/>
                                <w:szCs w:val="22"/>
                              </w:rPr>
                            </m:ctrlPr>
                          </m:funcPr>
                          <m:fName>
                            <m:r>
                              <m:rPr>
                                <m:sty m:val="p"/>
                              </m:rPr>
                              <w:rPr>
                                <w:rFonts w:ascii="Cambria Math" w:hAnsi="Cambria Math"/>
                                <w:sz w:val="22"/>
                                <w:szCs w:val="22"/>
                              </w:rPr>
                              <m:t>cos</m:t>
                            </m:r>
                            <m:ctrlPr>
                              <w:rPr>
                                <w:rFonts w:ascii="Cambria Math" w:hAnsi="Cambria Math"/>
                                <w:i/>
                                <w:sz w:val="22"/>
                                <w:szCs w:val="22"/>
                              </w:rPr>
                            </m:ctrlPr>
                          </m:fName>
                          <m:e>
                            <m:d>
                              <m:dPr>
                                <m:ctrlPr>
                                  <w:rPr>
                                    <w:rFonts w:ascii="Cambria Math" w:hAnsi="Cambria Math"/>
                                    <w:i/>
                                    <w:sz w:val="22"/>
                                    <w:szCs w:val="22"/>
                                  </w:rPr>
                                </m:ctrlPr>
                              </m:dPr>
                              <m:e>
                                <m:r>
                                  <w:rPr>
                                    <w:rFonts w:ascii="Cambria Math" w:hAnsi="Cambria Math"/>
                                    <w:sz w:val="22"/>
                                    <w:szCs w:val="22"/>
                                  </w:rPr>
                                  <m:t>2*θ</m:t>
                                </m:r>
                                <m:d>
                                  <m:dPr>
                                    <m:ctrlPr>
                                      <w:rPr>
                                        <w:rFonts w:ascii="Cambria Math" w:hAnsi="Cambria Math"/>
                                        <w:i/>
                                        <w:sz w:val="22"/>
                                        <w:szCs w:val="22"/>
                                      </w:rPr>
                                    </m:ctrlPr>
                                  </m:dPr>
                                  <m:e>
                                    <m:r>
                                      <w:rPr>
                                        <w:rFonts w:ascii="Cambria Math" w:hAnsi="Cambria Math"/>
                                        <w:sz w:val="22"/>
                                        <w:szCs w:val="22"/>
                                      </w:rPr>
                                      <m:t>t</m:t>
                                    </m:r>
                                  </m:e>
                                </m:d>
                              </m:e>
                            </m:d>
                          </m:e>
                        </m:func>
                        <m:r>
                          <w:rPr>
                            <w:rFonts w:ascii="Cambria Math" w:hAnsi="Cambria Math"/>
                            <w:sz w:val="22"/>
                            <w:szCs w:val="22"/>
                          </w:rPr>
                          <m:t>-1</m:t>
                        </m:r>
                      </m:e>
                    </m:d>
                  </m:den>
                </m:f>
                <m:r>
                  <w:rPr>
                    <w:rFonts w:ascii="Cambria Math" w:hAnsi="Cambria Math"/>
                    <w:sz w:val="22"/>
                    <w:szCs w:val="22"/>
                  </w:rPr>
                  <m:t>=</m:t>
                </m:r>
              </m:oMath>
            </m:oMathPara>
          </w:p>
          <w:p w:rsidR="00275B7C" w:rsidRPr="001E0934" w:rsidRDefault="00275B7C" w:rsidP="00E84F3E">
            <w:pPr>
              <w:ind w:left="-709" w:right="-766"/>
              <w:rPr>
                <w:rFonts w:eastAsia="Calibri"/>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2*</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XB'</m:t>
                        </m:r>
                      </m:sub>
                    </m:sSub>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ω</m:t>
                        </m:r>
                      </m:e>
                      <m:sub>
                        <m:r>
                          <w:rPr>
                            <w:rFonts w:ascii="Cambria Math" w:hAnsi="Cambria Math"/>
                            <w:sz w:val="22"/>
                            <w:szCs w:val="22"/>
                          </w:rPr>
                          <m:t>AB</m:t>
                        </m:r>
                      </m:sub>
                    </m:sSub>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rPr>
                      <m:t>*</m:t>
                    </m:r>
                    <m:func>
                      <m:funcPr>
                        <m:ctrlPr>
                          <w:rPr>
                            <w:rFonts w:ascii="Cambria Math" w:hAnsi="Cambria Math"/>
                            <w:sz w:val="22"/>
                            <w:szCs w:val="22"/>
                          </w:rPr>
                        </m:ctrlPr>
                      </m:funcPr>
                      <m:fName>
                        <m:r>
                          <m:rPr>
                            <m:sty m:val="p"/>
                          </m:rPr>
                          <w:rPr>
                            <w:rFonts w:ascii="Cambria Math" w:hAnsi="Cambria Math"/>
                            <w:sz w:val="22"/>
                            <w:szCs w:val="22"/>
                          </w:rPr>
                          <m:t>sin</m:t>
                        </m:r>
                        <m:ctrlPr>
                          <w:rPr>
                            <w:rFonts w:ascii="Cambria Math" w:hAnsi="Cambria Math"/>
                            <w:i/>
                            <w:sz w:val="22"/>
                            <w:szCs w:val="22"/>
                          </w:rPr>
                        </m:ctrlPr>
                      </m:fName>
                      <m:e>
                        <m:d>
                          <m:dPr>
                            <m:ctrlPr>
                              <w:rPr>
                                <w:rFonts w:ascii="Cambria Math" w:hAnsi="Cambria Math"/>
                                <w:i/>
                                <w:sz w:val="22"/>
                                <w:szCs w:val="22"/>
                              </w:rPr>
                            </m:ctrlPr>
                          </m:dPr>
                          <m:e>
                            <m:r>
                              <w:rPr>
                                <w:rFonts w:ascii="Cambria Math" w:hAnsi="Cambria Math"/>
                                <w:sz w:val="22"/>
                                <w:szCs w:val="22"/>
                              </w:rPr>
                              <m:t>θ</m:t>
                            </m:r>
                            <m:d>
                              <m:dPr>
                                <m:ctrlPr>
                                  <w:rPr>
                                    <w:rFonts w:ascii="Cambria Math" w:hAnsi="Cambria Math"/>
                                    <w:i/>
                                    <w:sz w:val="22"/>
                                    <w:szCs w:val="22"/>
                                  </w:rPr>
                                </m:ctrlPr>
                              </m:dPr>
                              <m:e>
                                <m:r>
                                  <w:rPr>
                                    <w:rFonts w:ascii="Cambria Math" w:hAnsi="Cambria Math"/>
                                    <w:sz w:val="22"/>
                                    <w:szCs w:val="22"/>
                                  </w:rPr>
                                  <m:t>t</m:t>
                                </m:r>
                              </m:e>
                            </m:d>
                          </m:e>
                        </m:d>
                      </m:e>
                    </m:func>
                    <m:r>
                      <m:rPr>
                        <m:sty m:val="p"/>
                      </m:rPr>
                      <w:rPr>
                        <w:rFonts w:ascii="Cambria Math" w:hAnsi="Cambria Math"/>
                        <w:sz w:val="22"/>
                        <w:szCs w:val="22"/>
                      </w:rPr>
                      <m:t>*</m:t>
                    </m:r>
                    <m:func>
                      <m:funcPr>
                        <m:ctrlPr>
                          <w:rPr>
                            <w:rFonts w:ascii="Cambria Math" w:hAnsi="Cambria Math"/>
                            <w:sz w:val="22"/>
                            <w:szCs w:val="22"/>
                          </w:rPr>
                        </m:ctrlPr>
                      </m:funcPr>
                      <m:fName>
                        <m:r>
                          <m:rPr>
                            <m:sty m:val="p"/>
                          </m:rPr>
                          <w:rPr>
                            <w:rFonts w:ascii="Cambria Math" w:hAnsi="Cambria Math"/>
                            <w:sz w:val="22"/>
                            <w:szCs w:val="22"/>
                          </w:rPr>
                          <m:t>sin</m:t>
                        </m:r>
                      </m:fName>
                      <m:e>
                        <m:d>
                          <m:dPr>
                            <m:ctrlPr>
                              <w:rPr>
                                <w:rFonts w:ascii="Cambria Math" w:hAnsi="Cambria Math"/>
                                <w:i/>
                                <w:sz w:val="22"/>
                                <w:szCs w:val="22"/>
                              </w:rPr>
                            </m:ctrlPr>
                          </m:dPr>
                          <m:e>
                            <m:r>
                              <w:rPr>
                                <w:rFonts w:ascii="Cambria Math" w:hAnsi="Cambria Math"/>
                                <w:sz w:val="22"/>
                                <w:szCs w:val="22"/>
                              </w:rPr>
                              <m:t>2*θ</m:t>
                            </m:r>
                            <m:d>
                              <m:dPr>
                                <m:ctrlPr>
                                  <w:rPr>
                                    <w:rFonts w:ascii="Cambria Math" w:hAnsi="Cambria Math"/>
                                    <w:i/>
                                    <w:sz w:val="22"/>
                                    <w:szCs w:val="22"/>
                                  </w:rPr>
                                </m:ctrlPr>
                              </m:dPr>
                              <m:e>
                                <m:r>
                                  <w:rPr>
                                    <w:rFonts w:ascii="Cambria Math" w:hAnsi="Cambria Math"/>
                                    <w:sz w:val="22"/>
                                    <w:szCs w:val="22"/>
                                  </w:rPr>
                                  <m:t>t</m:t>
                                </m:r>
                              </m:e>
                            </m:d>
                          </m:e>
                        </m:d>
                      </m:e>
                    </m:func>
                  </m:num>
                  <m:den>
                    <m:sSup>
                      <m:sSupPr>
                        <m:ctrlPr>
                          <w:rPr>
                            <w:rFonts w:ascii="Cambria Math" w:hAnsi="Cambria Math"/>
                            <w:i/>
                            <w:sz w:val="22"/>
                            <w:szCs w:val="22"/>
                          </w:rPr>
                        </m:ctrlPr>
                      </m:sSupPr>
                      <m:e>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AB'</m:t>
                            </m:r>
                          </m:sub>
                        </m:sSub>
                        <m:r>
                          <w:rPr>
                            <w:rFonts w:ascii="Cambria Math" w:hAnsi="Cambria Math"/>
                            <w:sz w:val="22"/>
                            <w:szCs w:val="22"/>
                          </w:rPr>
                          <m:t>*</m:t>
                        </m:r>
                        <m:d>
                          <m:dPr>
                            <m:ctrlPr>
                              <w:rPr>
                                <w:rFonts w:ascii="Cambria Math" w:hAnsi="Cambria Math"/>
                                <w:i/>
                                <w:sz w:val="22"/>
                                <w:szCs w:val="22"/>
                              </w:rPr>
                            </m:ctrlPr>
                          </m:dPr>
                          <m:e>
                            <m:func>
                              <m:funcPr>
                                <m:ctrlPr>
                                  <w:rPr>
                                    <w:rFonts w:ascii="Cambria Math" w:hAnsi="Cambria Math"/>
                                    <w:sz w:val="22"/>
                                    <w:szCs w:val="22"/>
                                  </w:rPr>
                                </m:ctrlPr>
                              </m:funcPr>
                              <m:fName>
                                <m:r>
                                  <m:rPr>
                                    <m:sty m:val="p"/>
                                  </m:rPr>
                                  <w:rPr>
                                    <w:rFonts w:ascii="Cambria Math" w:hAnsi="Cambria Math"/>
                                    <w:sz w:val="22"/>
                                    <w:szCs w:val="22"/>
                                  </w:rPr>
                                  <m:t>cos</m:t>
                                </m:r>
                                <m:ctrlPr>
                                  <w:rPr>
                                    <w:rFonts w:ascii="Cambria Math" w:hAnsi="Cambria Math"/>
                                    <w:i/>
                                    <w:sz w:val="22"/>
                                    <w:szCs w:val="22"/>
                                  </w:rPr>
                                </m:ctrlPr>
                              </m:fName>
                              <m:e>
                                <m:d>
                                  <m:dPr>
                                    <m:ctrlPr>
                                      <w:rPr>
                                        <w:rFonts w:ascii="Cambria Math" w:hAnsi="Cambria Math"/>
                                        <w:i/>
                                        <w:sz w:val="22"/>
                                        <w:szCs w:val="22"/>
                                      </w:rPr>
                                    </m:ctrlPr>
                                  </m:dPr>
                                  <m:e>
                                    <m:r>
                                      <w:rPr>
                                        <w:rFonts w:ascii="Cambria Math" w:hAnsi="Cambria Math"/>
                                        <w:sz w:val="22"/>
                                        <w:szCs w:val="22"/>
                                      </w:rPr>
                                      <m:t>2*θ</m:t>
                                    </m:r>
                                    <m:d>
                                      <m:dPr>
                                        <m:ctrlPr>
                                          <w:rPr>
                                            <w:rFonts w:ascii="Cambria Math" w:hAnsi="Cambria Math"/>
                                            <w:i/>
                                            <w:sz w:val="22"/>
                                            <w:szCs w:val="22"/>
                                          </w:rPr>
                                        </m:ctrlPr>
                                      </m:dPr>
                                      <m:e>
                                        <m:r>
                                          <w:rPr>
                                            <w:rFonts w:ascii="Cambria Math" w:hAnsi="Cambria Math"/>
                                            <w:sz w:val="22"/>
                                            <w:szCs w:val="22"/>
                                          </w:rPr>
                                          <m:t>t</m:t>
                                        </m:r>
                                      </m:e>
                                    </m:d>
                                  </m:e>
                                </m:d>
                              </m:e>
                            </m:func>
                            <m:r>
                              <w:rPr>
                                <w:rFonts w:ascii="Cambria Math" w:hAnsi="Cambria Math"/>
                                <w:sz w:val="22"/>
                                <w:szCs w:val="22"/>
                              </w:rPr>
                              <m:t>-1</m:t>
                            </m:r>
                          </m:e>
                        </m:d>
                      </m:e>
                      <m:sup>
                        <m:r>
                          <w:rPr>
                            <w:rFonts w:ascii="Cambria Math" w:hAnsi="Cambria Math"/>
                            <w:sz w:val="22"/>
                            <w:szCs w:val="22"/>
                          </w:rPr>
                          <m:t>2</m:t>
                        </m:r>
                      </m:sup>
                    </m:sSup>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2*</m:t>
                    </m:r>
                    <m:func>
                      <m:funcPr>
                        <m:ctrlPr>
                          <w:rPr>
                            <w:rFonts w:ascii="Cambria Math" w:hAnsi="Cambria Math"/>
                            <w:i/>
                            <w:sz w:val="22"/>
                            <w:szCs w:val="22"/>
                          </w:rPr>
                        </m:ctrlPr>
                      </m:funcPr>
                      <m:fName>
                        <m:r>
                          <m:rPr>
                            <m:sty m:val="p"/>
                          </m:rPr>
                          <w:rPr>
                            <w:rFonts w:ascii="Cambria Math" w:hAnsi="Cambria Math"/>
                            <w:sz w:val="22"/>
                            <w:szCs w:val="22"/>
                          </w:rPr>
                          <m:t>sin</m:t>
                        </m:r>
                      </m:fName>
                      <m:e>
                        <m:d>
                          <m:dPr>
                            <m:ctrlPr>
                              <w:rPr>
                                <w:rFonts w:ascii="Cambria Math" w:hAnsi="Cambria Math"/>
                                <w:i/>
                                <w:sz w:val="22"/>
                                <w:szCs w:val="22"/>
                              </w:rPr>
                            </m:ctrlPr>
                          </m:dPr>
                          <m:e>
                            <m:r>
                              <w:rPr>
                                <w:rFonts w:ascii="Cambria Math" w:hAnsi="Cambria Math"/>
                                <w:sz w:val="22"/>
                                <w:szCs w:val="22"/>
                              </w:rPr>
                              <m:t>θ</m:t>
                            </m:r>
                            <m:d>
                              <m:dPr>
                                <m:ctrlPr>
                                  <w:rPr>
                                    <w:rFonts w:ascii="Cambria Math" w:hAnsi="Cambria Math"/>
                                    <w:i/>
                                    <w:sz w:val="22"/>
                                    <w:szCs w:val="22"/>
                                  </w:rPr>
                                </m:ctrlPr>
                              </m:dPr>
                              <m:e>
                                <m:r>
                                  <w:rPr>
                                    <w:rFonts w:ascii="Cambria Math" w:hAnsi="Cambria Math"/>
                                    <w:sz w:val="22"/>
                                    <w:szCs w:val="22"/>
                                  </w:rPr>
                                  <m:t>t</m:t>
                                </m:r>
                              </m:e>
                            </m:d>
                          </m:e>
                        </m:d>
                      </m:e>
                    </m:fun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XB'</m:t>
                        </m:r>
                      </m:sub>
                    </m:sSub>
                    <m:d>
                      <m:dPr>
                        <m:ctrlPr>
                          <w:rPr>
                            <w:rFonts w:ascii="Cambria Math" w:hAnsi="Cambria Math"/>
                            <w:i/>
                            <w:sz w:val="22"/>
                            <w:szCs w:val="22"/>
                          </w:rPr>
                        </m:ctrlPr>
                      </m:dPr>
                      <m:e>
                        <m:r>
                          <w:rPr>
                            <w:rFonts w:ascii="Cambria Math" w:hAnsi="Cambria Math"/>
                            <w:sz w:val="22"/>
                            <w:szCs w:val="22"/>
                          </w:rPr>
                          <m:t>t</m:t>
                        </m:r>
                      </m:e>
                    </m:d>
                  </m:num>
                  <m:den>
                    <m:r>
                      <w:rPr>
                        <w:rFonts w:ascii="Cambria Math" w:hAnsi="Cambria Math"/>
                        <w:sz w:val="22"/>
                        <w:szCs w:val="22"/>
                      </w:rPr>
                      <m:t>L*</m:t>
                    </m:r>
                    <m:d>
                      <m:dPr>
                        <m:ctrlPr>
                          <w:rPr>
                            <w:rFonts w:ascii="Cambria Math" w:hAnsi="Cambria Math"/>
                            <w:i/>
                            <w:sz w:val="22"/>
                            <w:szCs w:val="22"/>
                          </w:rPr>
                        </m:ctrlPr>
                      </m:dPr>
                      <m:e>
                        <m:func>
                          <m:funcPr>
                            <m:ctrlPr>
                              <w:rPr>
                                <w:rFonts w:ascii="Cambria Math" w:hAnsi="Cambria Math"/>
                                <w:sz w:val="22"/>
                                <w:szCs w:val="22"/>
                              </w:rPr>
                            </m:ctrlPr>
                          </m:funcPr>
                          <m:fName>
                            <m:r>
                              <m:rPr>
                                <m:sty m:val="p"/>
                              </m:rPr>
                              <w:rPr>
                                <w:rFonts w:ascii="Cambria Math" w:hAnsi="Cambria Math"/>
                                <w:sz w:val="22"/>
                                <w:szCs w:val="22"/>
                              </w:rPr>
                              <m:t>cos</m:t>
                            </m:r>
                            <m:ctrlPr>
                              <w:rPr>
                                <w:rFonts w:ascii="Cambria Math" w:hAnsi="Cambria Math"/>
                                <w:i/>
                                <w:sz w:val="22"/>
                                <w:szCs w:val="22"/>
                              </w:rPr>
                            </m:ctrlPr>
                          </m:fName>
                          <m:e>
                            <m:d>
                              <m:dPr>
                                <m:ctrlPr>
                                  <w:rPr>
                                    <w:rFonts w:ascii="Cambria Math" w:hAnsi="Cambria Math"/>
                                    <w:i/>
                                    <w:sz w:val="22"/>
                                    <w:szCs w:val="22"/>
                                  </w:rPr>
                                </m:ctrlPr>
                              </m:dPr>
                              <m:e>
                                <m:r>
                                  <w:rPr>
                                    <w:rFonts w:ascii="Cambria Math" w:hAnsi="Cambria Math"/>
                                    <w:sz w:val="22"/>
                                    <w:szCs w:val="22"/>
                                  </w:rPr>
                                  <m:t>2*θ</m:t>
                                </m:r>
                                <m:d>
                                  <m:dPr>
                                    <m:ctrlPr>
                                      <w:rPr>
                                        <w:rFonts w:ascii="Cambria Math" w:hAnsi="Cambria Math"/>
                                        <w:i/>
                                        <w:sz w:val="22"/>
                                        <w:szCs w:val="22"/>
                                      </w:rPr>
                                    </m:ctrlPr>
                                  </m:dPr>
                                  <m:e>
                                    <m:r>
                                      <w:rPr>
                                        <w:rFonts w:ascii="Cambria Math" w:hAnsi="Cambria Math"/>
                                        <w:sz w:val="22"/>
                                        <w:szCs w:val="22"/>
                                      </w:rPr>
                                      <m:t>t</m:t>
                                    </m:r>
                                  </m:e>
                                </m:d>
                              </m:e>
                            </m:d>
                          </m:e>
                        </m:func>
                        <m:r>
                          <w:rPr>
                            <w:rFonts w:ascii="Cambria Math" w:hAnsi="Cambria Math"/>
                            <w:sz w:val="22"/>
                            <w:szCs w:val="22"/>
                          </w:rPr>
                          <m:t>-1</m:t>
                        </m:r>
                      </m:e>
                    </m:d>
                  </m:den>
                </m:f>
              </m:oMath>
            </m:oMathPara>
          </w:p>
        </w:tc>
      </w:tr>
      <w:tr w:rsidR="00275B7C" w:rsidRPr="001E0934" w:rsidTr="00E84F3E">
        <w:trPr>
          <w:jc w:val="center"/>
        </w:trPr>
        <w:tc>
          <w:tcPr>
            <w:tcW w:w="9245" w:type="dxa"/>
            <w:gridSpan w:val="2"/>
          </w:tcPr>
          <w:p w:rsidR="00275B7C" w:rsidRPr="001E0934" w:rsidRDefault="00275B7C" w:rsidP="00E84F3E">
            <w:pPr>
              <w:rPr>
                <w:rFonts w:eastAsia="Calibri"/>
                <w:sz w:val="22"/>
                <w:szCs w:val="22"/>
              </w:rPr>
            </w:pPr>
            <w:r w:rsidRPr="00C30D4B">
              <w:rPr>
                <w:rFonts w:eastAsia="Calibri"/>
                <w:sz w:val="22"/>
                <w:szCs w:val="22"/>
              </w:rPr>
              <w:t>Linear acceleration in the x direction of the center of mass (</w:t>
            </w:r>
            <w:proofErr w:type="spellStart"/>
            <w:r w:rsidRPr="00C30D4B">
              <w:rPr>
                <w:rFonts w:eastAsia="Calibri"/>
                <w:sz w:val="22"/>
                <w:szCs w:val="22"/>
              </w:rPr>
              <w:t>CoM</w:t>
            </w:r>
            <w:proofErr w:type="spellEnd"/>
            <w:r w:rsidRPr="00C30D4B">
              <w:rPr>
                <w:rFonts w:eastAsia="Calibri"/>
                <w:sz w:val="22"/>
                <w:szCs w:val="22"/>
              </w:rPr>
              <w:t>) of Longeron B’C</w:t>
            </w:r>
          </w:p>
        </w:tc>
      </w:tr>
      <w:tr w:rsidR="00275B7C" w:rsidRPr="001E0934" w:rsidTr="00E84F3E">
        <w:trPr>
          <w:jc w:val="center"/>
        </w:trPr>
        <w:tc>
          <w:tcPr>
            <w:tcW w:w="9245" w:type="dxa"/>
            <w:gridSpan w:val="2"/>
          </w:tcPr>
          <w:p w:rsidR="00275B7C" w:rsidRPr="001E0934" w:rsidRDefault="00A10558" w:rsidP="00E84F3E">
            <w:pPr>
              <w:pStyle w:val="ListParagraph"/>
              <w:rPr>
                <w:i/>
                <w:sz w:val="22"/>
                <w:szCs w:val="22"/>
              </w:rPr>
            </w:pPr>
            <m:oMathPara>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GBCx</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vertAlign w:val="subscript"/>
                      </w:rPr>
                      <m:t>AB</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Y</m:t>
                    </m:r>
                  </m:e>
                  <m:sub>
                    <m:sSup>
                      <m:sSupPr>
                        <m:ctrlPr>
                          <w:rPr>
                            <w:rFonts w:ascii="Cambria Math" w:hAnsi="Cambria Math"/>
                            <w:i/>
                            <w:sz w:val="22"/>
                            <w:szCs w:val="22"/>
                          </w:rPr>
                        </m:ctrlPr>
                      </m:sSupPr>
                      <m:e>
                        <m:r>
                          <w:rPr>
                            <w:rFonts w:ascii="Cambria Math" w:hAnsi="Cambria Math"/>
                            <w:sz w:val="22"/>
                            <w:szCs w:val="22"/>
                          </w:rPr>
                          <m:t>B</m:t>
                        </m:r>
                      </m:e>
                      <m:sup>
                        <m:r>
                          <w:rPr>
                            <w:rFonts w:ascii="Cambria Math" w:hAnsi="Cambria Math"/>
                            <w:sz w:val="22"/>
                            <w:szCs w:val="22"/>
                          </w:rPr>
                          <m:t>'</m:t>
                        </m:r>
                      </m:sup>
                    </m:sSup>
                  </m:sub>
                </m:sSub>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ω</m:t>
                    </m:r>
                  </m:e>
                  <m:sub>
                    <m:r>
                      <w:rPr>
                        <w:rFonts w:ascii="Cambria Math" w:hAnsi="Cambria Math"/>
                        <w:sz w:val="22"/>
                        <w:szCs w:val="22"/>
                        <w:vertAlign w:val="subscript"/>
                      </w:rPr>
                      <m:t>AB</m:t>
                    </m:r>
                  </m:sub>
                  <m:sup>
                    <m:r>
                      <w:rPr>
                        <w:rFonts w:ascii="Cambria Math" w:hAnsi="Cambria Math"/>
                        <w:sz w:val="22"/>
                        <w:szCs w:val="22"/>
                      </w:rPr>
                      <m:t>2</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Χ</m:t>
                    </m:r>
                  </m:e>
                  <m:sub>
                    <m:sSup>
                      <m:sSupPr>
                        <m:ctrlPr>
                          <w:rPr>
                            <w:rFonts w:ascii="Cambria Math" w:hAnsi="Cambria Math"/>
                            <w:i/>
                            <w:sz w:val="22"/>
                            <w:szCs w:val="22"/>
                          </w:rPr>
                        </m:ctrlPr>
                      </m:sSupPr>
                      <m:e>
                        <m:r>
                          <w:rPr>
                            <w:rFonts w:ascii="Cambria Math" w:hAnsi="Cambria Math"/>
                            <w:sz w:val="22"/>
                            <w:szCs w:val="22"/>
                          </w:rPr>
                          <m:t>Β</m:t>
                        </m:r>
                      </m:e>
                      <m:sup>
                        <m:r>
                          <w:rPr>
                            <w:rFonts w:ascii="Cambria Math" w:hAnsi="Cambria Math"/>
                            <w:sz w:val="22"/>
                            <w:szCs w:val="22"/>
                          </w:rPr>
                          <m:t>'</m:t>
                        </m:r>
                      </m:sup>
                    </m:sSup>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vertAlign w:val="subscript"/>
                      </w:rPr>
                      <m:t>BC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GBC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vertAlign w:val="subscript"/>
                      </w:rPr>
                      <m:t>BC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Y</m:t>
                    </m:r>
                  </m:e>
                  <m:sub>
                    <m:sSup>
                      <m:sSupPr>
                        <m:ctrlPr>
                          <w:rPr>
                            <w:rFonts w:ascii="Cambria Math" w:hAnsi="Cambria Math"/>
                            <w:i/>
                            <w:sz w:val="22"/>
                            <w:szCs w:val="22"/>
                          </w:rPr>
                        </m:ctrlPr>
                      </m:sSupPr>
                      <m:e>
                        <m:r>
                          <w:rPr>
                            <w:rFonts w:ascii="Cambria Math" w:hAnsi="Cambria Math"/>
                            <w:sz w:val="22"/>
                            <w:szCs w:val="22"/>
                          </w:rPr>
                          <m:t>B</m:t>
                        </m:r>
                      </m:e>
                      <m:sup>
                        <m:r>
                          <w:rPr>
                            <w:rFonts w:ascii="Cambria Math" w:hAnsi="Cambria Math"/>
                            <w:sz w:val="22"/>
                            <w:szCs w:val="22"/>
                          </w:rPr>
                          <m:t>'</m:t>
                        </m:r>
                      </m:sup>
                    </m:sSup>
                  </m:sub>
                </m:sSub>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ω</m:t>
                    </m:r>
                  </m:e>
                  <m:sub>
                    <m:r>
                      <w:rPr>
                        <w:rFonts w:ascii="Cambria Math" w:hAnsi="Cambria Math"/>
                        <w:sz w:val="22"/>
                        <w:szCs w:val="22"/>
                        <w:vertAlign w:val="subscript"/>
                      </w:rPr>
                      <m:t>BC</m:t>
                    </m:r>
                  </m:sub>
                  <m:sup>
                    <m:r>
                      <w:rPr>
                        <w:rFonts w:ascii="Cambria Math" w:hAnsi="Cambria Math"/>
                        <w:sz w:val="22"/>
                        <w:szCs w:val="22"/>
                      </w:rPr>
                      <m:t>2</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Χ</m:t>
                    </m:r>
                  </m:e>
                  <m:sub>
                    <m:r>
                      <w:rPr>
                        <w:rFonts w:ascii="Cambria Math" w:hAnsi="Cambria Math"/>
                        <w:sz w:val="22"/>
                        <w:szCs w:val="22"/>
                      </w:rPr>
                      <m:t>GΒC</m:t>
                    </m:r>
                  </m:sub>
                </m:sSub>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ω</m:t>
                    </m:r>
                  </m:e>
                  <m:sub>
                    <m:r>
                      <w:rPr>
                        <w:rFonts w:ascii="Cambria Math" w:hAnsi="Cambria Math"/>
                        <w:sz w:val="22"/>
                        <w:szCs w:val="22"/>
                        <w:vertAlign w:val="subscript"/>
                      </w:rPr>
                      <m:t>BC</m:t>
                    </m:r>
                  </m:sub>
                  <m:sup>
                    <m:r>
                      <w:rPr>
                        <w:rFonts w:ascii="Cambria Math" w:hAnsi="Cambria Math"/>
                        <w:sz w:val="22"/>
                        <w:szCs w:val="22"/>
                      </w:rPr>
                      <m:t>2</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Χ</m:t>
                    </m:r>
                  </m:e>
                  <m:sub>
                    <m:r>
                      <w:rPr>
                        <w:rFonts w:ascii="Cambria Math" w:hAnsi="Cambria Math"/>
                        <w:sz w:val="22"/>
                        <w:szCs w:val="22"/>
                      </w:rPr>
                      <m:t>Β'</m:t>
                    </m:r>
                  </m:sub>
                </m:sSub>
              </m:oMath>
            </m:oMathPara>
          </w:p>
        </w:tc>
      </w:tr>
      <w:tr w:rsidR="00275B7C" w:rsidRPr="001E0934" w:rsidTr="00E84F3E">
        <w:trPr>
          <w:jc w:val="center"/>
        </w:trPr>
        <w:tc>
          <w:tcPr>
            <w:tcW w:w="9245" w:type="dxa"/>
            <w:gridSpan w:val="2"/>
          </w:tcPr>
          <w:p w:rsidR="00275B7C" w:rsidRPr="001E0934" w:rsidRDefault="00275B7C" w:rsidP="00E84F3E">
            <w:pPr>
              <w:rPr>
                <w:rFonts w:eastAsia="Calibri"/>
                <w:sz w:val="22"/>
                <w:szCs w:val="22"/>
              </w:rPr>
            </w:pPr>
            <w:r w:rsidRPr="00C30D4B">
              <w:rPr>
                <w:rFonts w:eastAsia="Calibri"/>
                <w:sz w:val="22"/>
                <w:szCs w:val="22"/>
              </w:rPr>
              <w:t>Linear acceleration in the y direction of the center of mass (</w:t>
            </w:r>
            <w:proofErr w:type="spellStart"/>
            <w:r w:rsidRPr="00C30D4B">
              <w:rPr>
                <w:rFonts w:eastAsia="Calibri"/>
                <w:sz w:val="22"/>
                <w:szCs w:val="22"/>
              </w:rPr>
              <w:t>CoM</w:t>
            </w:r>
            <w:proofErr w:type="spellEnd"/>
            <w:r w:rsidRPr="00C30D4B">
              <w:rPr>
                <w:rFonts w:eastAsia="Calibri"/>
                <w:sz w:val="22"/>
                <w:szCs w:val="22"/>
              </w:rPr>
              <w:t>) of Longeron B’C</w:t>
            </w:r>
          </w:p>
        </w:tc>
      </w:tr>
      <w:tr w:rsidR="00275B7C" w:rsidRPr="001E0934" w:rsidTr="00E84F3E">
        <w:trPr>
          <w:jc w:val="center"/>
        </w:trPr>
        <w:tc>
          <w:tcPr>
            <w:tcW w:w="9245" w:type="dxa"/>
            <w:gridSpan w:val="2"/>
          </w:tcPr>
          <w:p w:rsidR="00275B7C" w:rsidRPr="001E0934" w:rsidRDefault="00A10558" w:rsidP="00E84F3E">
            <w:pPr>
              <w:pStyle w:val="ListParagraph"/>
              <w:rPr>
                <w:i/>
                <w:sz w:val="22"/>
                <w:szCs w:val="22"/>
              </w:rPr>
            </w:pPr>
            <m:oMathPara>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GBCy</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vertAlign w:val="subscript"/>
                      </w:rPr>
                      <m:t>AB</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B</m:t>
                    </m:r>
                  </m:sub>
                </m:sSub>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ω</m:t>
                    </m:r>
                  </m:e>
                  <m:sub>
                    <m:r>
                      <w:rPr>
                        <w:rFonts w:ascii="Cambria Math" w:hAnsi="Cambria Math"/>
                        <w:sz w:val="22"/>
                        <w:szCs w:val="22"/>
                        <w:vertAlign w:val="subscript"/>
                      </w:rPr>
                      <m:t>AB</m:t>
                    </m:r>
                  </m:sub>
                  <m:sup>
                    <m:r>
                      <w:rPr>
                        <w:rFonts w:ascii="Cambria Math" w:hAnsi="Cambria Math"/>
                        <w:sz w:val="22"/>
                        <w:szCs w:val="22"/>
                      </w:rPr>
                      <m:t>2</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Β</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vertAlign w:val="subscript"/>
                      </w:rPr>
                      <m:t>BC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GBC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vertAlign w:val="subscript"/>
                      </w:rPr>
                      <m:t>BC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B</m:t>
                    </m:r>
                  </m:sub>
                </m:sSub>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ω</m:t>
                    </m:r>
                  </m:e>
                  <m:sub>
                    <m:r>
                      <w:rPr>
                        <w:rFonts w:ascii="Cambria Math" w:hAnsi="Cambria Math"/>
                        <w:sz w:val="22"/>
                        <w:szCs w:val="22"/>
                        <w:vertAlign w:val="subscript"/>
                      </w:rPr>
                      <m:t>BC</m:t>
                    </m:r>
                  </m:sub>
                  <m:sup>
                    <m:r>
                      <w:rPr>
                        <w:rFonts w:ascii="Cambria Math" w:hAnsi="Cambria Math"/>
                        <w:sz w:val="22"/>
                        <w:szCs w:val="22"/>
                      </w:rPr>
                      <m:t>2</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GΒC</m:t>
                    </m:r>
                  </m:sub>
                </m:sSub>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ω</m:t>
                    </m:r>
                  </m:e>
                  <m:sub>
                    <m:r>
                      <w:rPr>
                        <w:rFonts w:ascii="Cambria Math" w:hAnsi="Cambria Math"/>
                        <w:sz w:val="22"/>
                        <w:szCs w:val="22"/>
                        <w:vertAlign w:val="subscript"/>
                      </w:rPr>
                      <m:t>BC</m:t>
                    </m:r>
                  </m:sub>
                  <m:sup>
                    <m:r>
                      <w:rPr>
                        <w:rFonts w:ascii="Cambria Math" w:hAnsi="Cambria Math"/>
                        <w:sz w:val="22"/>
                        <w:szCs w:val="22"/>
                      </w:rPr>
                      <m:t>2</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Β</m:t>
                    </m:r>
                  </m:sub>
                </m:sSub>
              </m:oMath>
            </m:oMathPara>
          </w:p>
        </w:tc>
      </w:tr>
      <w:tr w:rsidR="00275B7C" w:rsidRPr="001E0934" w:rsidTr="00E84F3E">
        <w:trPr>
          <w:jc w:val="center"/>
        </w:trPr>
        <w:tc>
          <w:tcPr>
            <w:tcW w:w="9245" w:type="dxa"/>
            <w:gridSpan w:val="2"/>
          </w:tcPr>
          <w:p w:rsidR="00275B7C" w:rsidRPr="001E0934" w:rsidRDefault="00275B7C" w:rsidP="00E84F3E">
            <w:pPr>
              <w:rPr>
                <w:rFonts w:eastAsia="Calibri"/>
                <w:sz w:val="22"/>
                <w:szCs w:val="22"/>
              </w:rPr>
            </w:pPr>
            <w:r w:rsidRPr="00C30D4B">
              <w:rPr>
                <w:rFonts w:eastAsia="Calibri"/>
                <w:sz w:val="22"/>
                <w:szCs w:val="22"/>
              </w:rPr>
              <w:t>Linear acceleration in the y direction of point C</w:t>
            </w:r>
          </w:p>
        </w:tc>
      </w:tr>
      <w:tr w:rsidR="00275B7C" w:rsidRPr="001E0934" w:rsidTr="00E84F3E">
        <w:trPr>
          <w:jc w:val="center"/>
        </w:trPr>
        <w:tc>
          <w:tcPr>
            <w:tcW w:w="9245" w:type="dxa"/>
            <w:gridSpan w:val="2"/>
          </w:tcPr>
          <w:p w:rsidR="00275B7C" w:rsidRPr="001E0934" w:rsidRDefault="00A10558" w:rsidP="00E84F3E">
            <w:pPr>
              <w:pStyle w:val="ListParagraph"/>
              <w:rPr>
                <w:i/>
                <w:sz w:val="22"/>
                <w:szCs w:val="22"/>
              </w:rPr>
            </w:pPr>
            <m:oMathPara>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Cy</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vertAlign w:val="subscript"/>
                      </w:rPr>
                      <m:t>AB</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X</m:t>
                    </m:r>
                  </m:e>
                  <m:sub>
                    <m:sSup>
                      <m:sSupPr>
                        <m:ctrlPr>
                          <w:rPr>
                            <w:rFonts w:ascii="Cambria Math" w:hAnsi="Cambria Math"/>
                            <w:i/>
                            <w:sz w:val="22"/>
                            <w:szCs w:val="22"/>
                          </w:rPr>
                        </m:ctrlPr>
                      </m:sSupPr>
                      <m:e>
                        <m:r>
                          <w:rPr>
                            <w:rFonts w:ascii="Cambria Math" w:hAnsi="Cambria Math"/>
                            <w:sz w:val="22"/>
                            <w:szCs w:val="22"/>
                          </w:rPr>
                          <m:t>B</m:t>
                        </m:r>
                      </m:e>
                      <m:sup>
                        <m:r>
                          <w:rPr>
                            <w:rFonts w:ascii="Cambria Math" w:hAnsi="Cambria Math"/>
                            <w:sz w:val="22"/>
                            <w:szCs w:val="22"/>
                          </w:rPr>
                          <m:t>'</m:t>
                        </m:r>
                      </m:sup>
                    </m:sSup>
                  </m:sub>
                </m:sSub>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ω</m:t>
                    </m:r>
                  </m:e>
                  <m:sub>
                    <m:r>
                      <w:rPr>
                        <w:rFonts w:ascii="Cambria Math" w:hAnsi="Cambria Math"/>
                        <w:sz w:val="22"/>
                        <w:szCs w:val="22"/>
                        <w:vertAlign w:val="subscript"/>
                      </w:rPr>
                      <m:t>AB</m:t>
                    </m:r>
                  </m:sub>
                  <m:sup>
                    <m:r>
                      <w:rPr>
                        <w:rFonts w:ascii="Cambria Math" w:hAnsi="Cambria Math"/>
                        <w:sz w:val="22"/>
                        <w:szCs w:val="22"/>
                      </w:rPr>
                      <m:t>2</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Y</m:t>
                    </m:r>
                  </m:e>
                  <m:sub>
                    <m:sSup>
                      <m:sSupPr>
                        <m:ctrlPr>
                          <w:rPr>
                            <w:rFonts w:ascii="Cambria Math" w:hAnsi="Cambria Math"/>
                            <w:i/>
                            <w:sz w:val="22"/>
                            <w:szCs w:val="22"/>
                          </w:rPr>
                        </m:ctrlPr>
                      </m:sSupPr>
                      <m:e>
                        <m:r>
                          <w:rPr>
                            <w:rFonts w:ascii="Cambria Math" w:hAnsi="Cambria Math"/>
                            <w:sz w:val="22"/>
                            <w:szCs w:val="22"/>
                          </w:rPr>
                          <m:t>Β</m:t>
                        </m:r>
                      </m:e>
                      <m:sup>
                        <m:r>
                          <w:rPr>
                            <w:rFonts w:ascii="Cambria Math" w:hAnsi="Cambria Math"/>
                            <w:sz w:val="22"/>
                            <w:szCs w:val="22"/>
                          </w:rPr>
                          <m:t>'</m:t>
                        </m:r>
                      </m:sup>
                    </m:sSup>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vertAlign w:val="subscript"/>
                      </w:rPr>
                      <m:t>BC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GBC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vertAlign w:val="subscript"/>
                      </w:rPr>
                      <m:t>BC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X</m:t>
                    </m:r>
                  </m:e>
                  <m:sub>
                    <m:sSup>
                      <m:sSupPr>
                        <m:ctrlPr>
                          <w:rPr>
                            <w:rFonts w:ascii="Cambria Math" w:hAnsi="Cambria Math"/>
                            <w:i/>
                            <w:sz w:val="22"/>
                            <w:szCs w:val="22"/>
                          </w:rPr>
                        </m:ctrlPr>
                      </m:sSupPr>
                      <m:e>
                        <m:r>
                          <w:rPr>
                            <w:rFonts w:ascii="Cambria Math" w:hAnsi="Cambria Math"/>
                            <w:sz w:val="22"/>
                            <w:szCs w:val="22"/>
                          </w:rPr>
                          <m:t>B</m:t>
                        </m:r>
                      </m:e>
                      <m:sup>
                        <m:r>
                          <w:rPr>
                            <w:rFonts w:ascii="Cambria Math" w:hAnsi="Cambria Math"/>
                            <w:sz w:val="22"/>
                            <w:szCs w:val="22"/>
                          </w:rPr>
                          <m:t>'</m:t>
                        </m:r>
                      </m:sup>
                    </m:sSup>
                  </m:sub>
                </m:sSub>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ω</m:t>
                    </m:r>
                  </m:e>
                  <m:sub>
                    <m:r>
                      <w:rPr>
                        <w:rFonts w:ascii="Cambria Math" w:hAnsi="Cambria Math"/>
                        <w:sz w:val="22"/>
                        <w:szCs w:val="22"/>
                        <w:vertAlign w:val="subscript"/>
                      </w:rPr>
                      <m:t>BC</m:t>
                    </m:r>
                  </m:sub>
                  <m:sup>
                    <m:r>
                      <w:rPr>
                        <w:rFonts w:ascii="Cambria Math" w:hAnsi="Cambria Math"/>
                        <w:sz w:val="22"/>
                        <w:szCs w:val="22"/>
                      </w:rPr>
                      <m:t>2</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GBC</m:t>
                    </m:r>
                  </m:sub>
                </m:sSub>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ω</m:t>
                    </m:r>
                  </m:e>
                  <m:sub>
                    <m:r>
                      <w:rPr>
                        <w:rFonts w:ascii="Cambria Math" w:hAnsi="Cambria Math"/>
                        <w:sz w:val="22"/>
                        <w:szCs w:val="22"/>
                        <w:vertAlign w:val="subscript"/>
                      </w:rPr>
                      <m:t>BC</m:t>
                    </m:r>
                  </m:sub>
                  <m:sup>
                    <m:r>
                      <w:rPr>
                        <w:rFonts w:ascii="Cambria Math" w:hAnsi="Cambria Math"/>
                        <w:sz w:val="22"/>
                        <w:szCs w:val="22"/>
                      </w:rPr>
                      <m:t>2</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Y</m:t>
                    </m:r>
                  </m:e>
                  <m:sub>
                    <m:sSup>
                      <m:sSupPr>
                        <m:ctrlPr>
                          <w:rPr>
                            <w:rFonts w:ascii="Cambria Math" w:hAnsi="Cambria Math"/>
                            <w:i/>
                            <w:sz w:val="22"/>
                            <w:szCs w:val="22"/>
                          </w:rPr>
                        </m:ctrlPr>
                      </m:sSupPr>
                      <m:e>
                        <m:r>
                          <w:rPr>
                            <w:rFonts w:ascii="Cambria Math" w:hAnsi="Cambria Math"/>
                            <w:sz w:val="22"/>
                            <w:szCs w:val="22"/>
                          </w:rPr>
                          <m:t>Β</m:t>
                        </m:r>
                      </m:e>
                      <m:sup>
                        <m:r>
                          <w:rPr>
                            <w:rFonts w:ascii="Cambria Math" w:hAnsi="Cambria Math"/>
                            <w:sz w:val="22"/>
                            <w:szCs w:val="22"/>
                          </w:rPr>
                          <m:t>'</m:t>
                        </m:r>
                      </m:sup>
                    </m:sSup>
                  </m:sub>
                </m:sSub>
              </m:oMath>
            </m:oMathPara>
          </w:p>
        </w:tc>
      </w:tr>
      <w:tr w:rsidR="00275B7C" w:rsidRPr="001E0934" w:rsidTr="00E84F3E">
        <w:trPr>
          <w:jc w:val="center"/>
        </w:trPr>
        <w:tc>
          <w:tcPr>
            <w:tcW w:w="9245" w:type="dxa"/>
            <w:gridSpan w:val="2"/>
          </w:tcPr>
          <w:p w:rsidR="00275B7C" w:rsidRPr="001E0934" w:rsidRDefault="00275B7C" w:rsidP="00E84F3E">
            <w:pPr>
              <w:rPr>
                <w:rFonts w:eastAsia="Calibri"/>
                <w:sz w:val="22"/>
                <w:szCs w:val="22"/>
              </w:rPr>
            </w:pPr>
            <w:r w:rsidRPr="00C30D4B">
              <w:rPr>
                <w:rFonts w:eastAsia="Calibri"/>
                <w:sz w:val="22"/>
                <w:szCs w:val="22"/>
              </w:rPr>
              <w:t>Linear acceleration in the x direction of the center of mass (</w:t>
            </w:r>
            <w:proofErr w:type="spellStart"/>
            <w:r w:rsidRPr="00C30D4B">
              <w:rPr>
                <w:rFonts w:eastAsia="Calibri"/>
                <w:sz w:val="22"/>
                <w:szCs w:val="22"/>
              </w:rPr>
              <w:t>CoM</w:t>
            </w:r>
            <w:proofErr w:type="spellEnd"/>
            <w:r w:rsidRPr="00C30D4B">
              <w:rPr>
                <w:rFonts w:eastAsia="Calibri"/>
                <w:sz w:val="22"/>
                <w:szCs w:val="22"/>
              </w:rPr>
              <w:t>) of Longeron AB’</w:t>
            </w:r>
          </w:p>
        </w:tc>
      </w:tr>
      <w:tr w:rsidR="00275B7C" w:rsidRPr="001E0934" w:rsidTr="00E84F3E">
        <w:trPr>
          <w:jc w:val="center"/>
        </w:trPr>
        <w:tc>
          <w:tcPr>
            <w:tcW w:w="9245" w:type="dxa"/>
            <w:gridSpan w:val="2"/>
          </w:tcPr>
          <w:p w:rsidR="00275B7C" w:rsidRPr="001E0934" w:rsidRDefault="00A10558" w:rsidP="00E84F3E">
            <w:pPr>
              <w:pStyle w:val="ListParagraph"/>
              <w:rPr>
                <w:i/>
                <w:sz w:val="22"/>
                <w:szCs w:val="22"/>
              </w:rPr>
            </w:pPr>
            <m:oMathPara>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GABx</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AB</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GAB</m:t>
                    </m:r>
                  </m:sub>
                </m:sSub>
                <m:r>
                  <w:rPr>
                    <w:rFonts w:ascii="Cambria Math" w:hAnsi="Cambria Math"/>
                    <w:sz w:val="22"/>
                    <w:szCs w:val="22"/>
                  </w:rPr>
                  <m:t>+</m:t>
                </m:r>
                <m:sSup>
                  <m:sSupPr>
                    <m:ctrlPr>
                      <w:rPr>
                        <w:rFonts w:ascii="Cambria Math" w:hAnsi="Cambria Math"/>
                        <w:i/>
                        <w:sz w:val="22"/>
                        <w:szCs w:val="22"/>
                      </w:rPr>
                    </m:ctrlPr>
                  </m:sSupPr>
                  <m:e>
                    <m:sSub>
                      <m:sSubPr>
                        <m:ctrlPr>
                          <w:rPr>
                            <w:rFonts w:ascii="Cambria Math" w:hAnsi="Cambria Math"/>
                            <w:i/>
                            <w:sz w:val="22"/>
                            <w:szCs w:val="22"/>
                          </w:rPr>
                        </m:ctrlPr>
                      </m:sSubPr>
                      <m:e>
                        <m:r>
                          <w:rPr>
                            <w:rFonts w:ascii="Cambria Math" w:hAnsi="Cambria Math"/>
                            <w:sz w:val="22"/>
                            <w:szCs w:val="22"/>
                          </w:rPr>
                          <m:t>ω</m:t>
                        </m:r>
                      </m:e>
                      <m:sub>
                        <m:r>
                          <w:rPr>
                            <w:rFonts w:ascii="Cambria Math" w:hAnsi="Cambria Math"/>
                            <w:sz w:val="22"/>
                            <w:szCs w:val="22"/>
                          </w:rPr>
                          <m:t>AB</m:t>
                        </m:r>
                      </m:sub>
                    </m:sSub>
                  </m:e>
                  <m:sup>
                    <m:r>
                      <w:rPr>
                        <w:rFonts w:ascii="Cambria Math" w:hAnsi="Cambria Math"/>
                        <w:sz w:val="22"/>
                        <w:szCs w:val="22"/>
                      </w:rPr>
                      <m:t>2</m:t>
                    </m:r>
                  </m:sup>
                </m:s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Χ</m:t>
                    </m:r>
                  </m:e>
                  <m:sub>
                    <m:r>
                      <w:rPr>
                        <w:rFonts w:ascii="Cambria Math" w:hAnsi="Cambria Math"/>
                        <w:sz w:val="22"/>
                        <w:szCs w:val="22"/>
                      </w:rPr>
                      <m:t>GAB</m:t>
                    </m:r>
                  </m:sub>
                </m:sSub>
              </m:oMath>
            </m:oMathPara>
          </w:p>
        </w:tc>
      </w:tr>
      <w:tr w:rsidR="00275B7C" w:rsidRPr="001E0934" w:rsidTr="00E84F3E">
        <w:trPr>
          <w:jc w:val="center"/>
        </w:trPr>
        <w:tc>
          <w:tcPr>
            <w:tcW w:w="9245" w:type="dxa"/>
            <w:gridSpan w:val="2"/>
          </w:tcPr>
          <w:p w:rsidR="00275B7C" w:rsidRPr="001E0934" w:rsidRDefault="00275B7C" w:rsidP="00E84F3E">
            <w:pPr>
              <w:rPr>
                <w:rFonts w:eastAsia="Calibri"/>
                <w:sz w:val="22"/>
                <w:szCs w:val="22"/>
              </w:rPr>
            </w:pPr>
            <w:r w:rsidRPr="00C30D4B">
              <w:rPr>
                <w:rFonts w:eastAsia="Calibri"/>
                <w:sz w:val="22"/>
                <w:szCs w:val="22"/>
              </w:rPr>
              <w:t>Linear acceleration in the y direction of the center of mass (</w:t>
            </w:r>
            <w:proofErr w:type="spellStart"/>
            <w:r w:rsidRPr="00C30D4B">
              <w:rPr>
                <w:rFonts w:eastAsia="Calibri"/>
                <w:sz w:val="22"/>
                <w:szCs w:val="22"/>
              </w:rPr>
              <w:t>CoM</w:t>
            </w:r>
            <w:proofErr w:type="spellEnd"/>
            <w:r w:rsidRPr="00C30D4B">
              <w:rPr>
                <w:rFonts w:eastAsia="Calibri"/>
                <w:sz w:val="22"/>
                <w:szCs w:val="22"/>
              </w:rPr>
              <w:t>) of Longeron AB’</w:t>
            </w:r>
          </w:p>
        </w:tc>
      </w:tr>
      <w:tr w:rsidR="00275B7C" w:rsidRPr="001E0934" w:rsidTr="00E84F3E">
        <w:trPr>
          <w:jc w:val="center"/>
        </w:trPr>
        <w:tc>
          <w:tcPr>
            <w:tcW w:w="9245" w:type="dxa"/>
            <w:gridSpan w:val="2"/>
          </w:tcPr>
          <w:p w:rsidR="00275B7C" w:rsidRPr="001E0934" w:rsidRDefault="00A10558" w:rsidP="00E84F3E">
            <w:pPr>
              <w:pStyle w:val="ListParagraph"/>
              <w:rPr>
                <w:i/>
                <w:sz w:val="22"/>
                <w:szCs w:val="22"/>
              </w:rPr>
            </w:pPr>
            <m:oMathPara>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GABy</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AB</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GAB</m:t>
                    </m:r>
                  </m:sub>
                </m:sSub>
                <m:r>
                  <w:rPr>
                    <w:rFonts w:ascii="Cambria Math" w:hAnsi="Cambria Math"/>
                    <w:sz w:val="22"/>
                    <w:szCs w:val="22"/>
                  </w:rPr>
                  <m:t>+</m:t>
                </m:r>
                <m:sSup>
                  <m:sSupPr>
                    <m:ctrlPr>
                      <w:rPr>
                        <w:rFonts w:ascii="Cambria Math" w:hAnsi="Cambria Math"/>
                        <w:i/>
                        <w:sz w:val="22"/>
                        <w:szCs w:val="22"/>
                      </w:rPr>
                    </m:ctrlPr>
                  </m:sSupPr>
                  <m:e>
                    <m:sSub>
                      <m:sSubPr>
                        <m:ctrlPr>
                          <w:rPr>
                            <w:rFonts w:ascii="Cambria Math" w:hAnsi="Cambria Math"/>
                            <w:i/>
                            <w:sz w:val="22"/>
                            <w:szCs w:val="22"/>
                          </w:rPr>
                        </m:ctrlPr>
                      </m:sSubPr>
                      <m:e>
                        <m:r>
                          <w:rPr>
                            <w:rFonts w:ascii="Cambria Math" w:hAnsi="Cambria Math"/>
                            <w:sz w:val="22"/>
                            <w:szCs w:val="22"/>
                          </w:rPr>
                          <m:t>ω</m:t>
                        </m:r>
                      </m:e>
                      <m:sub>
                        <m:r>
                          <w:rPr>
                            <w:rFonts w:ascii="Cambria Math" w:hAnsi="Cambria Math"/>
                            <w:sz w:val="22"/>
                            <w:szCs w:val="22"/>
                          </w:rPr>
                          <m:t>AB</m:t>
                        </m:r>
                      </m:sub>
                    </m:sSub>
                  </m:e>
                  <m:sup>
                    <m:r>
                      <w:rPr>
                        <w:rFonts w:ascii="Cambria Math" w:hAnsi="Cambria Math"/>
                        <w:sz w:val="22"/>
                        <w:szCs w:val="22"/>
                      </w:rPr>
                      <m:t>2</m:t>
                    </m:r>
                  </m:sup>
                </m:s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GAB</m:t>
                    </m:r>
                  </m:sub>
                </m:sSub>
              </m:oMath>
            </m:oMathPara>
          </w:p>
        </w:tc>
      </w:tr>
      <w:tr w:rsidR="00275B7C" w:rsidRPr="001E0934" w:rsidTr="00E84F3E">
        <w:trPr>
          <w:jc w:val="center"/>
        </w:trPr>
        <w:tc>
          <w:tcPr>
            <w:tcW w:w="5069" w:type="dxa"/>
          </w:tcPr>
          <w:p w:rsidR="00275B7C" w:rsidRPr="001E0934" w:rsidRDefault="00A10558" w:rsidP="00E84F3E">
            <w:pPr>
              <w:ind w:left="29"/>
              <w:rPr>
                <w:sz w:val="22"/>
                <w:szCs w:val="22"/>
                <w:lang w:val="en-GB"/>
              </w:rPr>
            </w:pPr>
            <m:oMathPara>
              <m:oMath>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C</m:t>
                    </m:r>
                  </m:sub>
                </m:sSub>
                <m:r>
                  <w:rPr>
                    <w:rFonts w:ascii="Cambria Math" w:hAnsi="Cambria Math"/>
                    <w:sz w:val="22"/>
                    <w:szCs w:val="22"/>
                  </w:rPr>
                  <m:t>=2*</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A</m:t>
                    </m:r>
                    <m:sSup>
                      <m:sSupPr>
                        <m:ctrlPr>
                          <w:rPr>
                            <w:rFonts w:ascii="Cambria Math" w:hAnsi="Cambria Math"/>
                            <w:i/>
                            <w:sz w:val="22"/>
                            <w:szCs w:val="22"/>
                          </w:rPr>
                        </m:ctrlPr>
                      </m:sSupPr>
                      <m:e>
                        <m:r>
                          <w:rPr>
                            <w:rFonts w:ascii="Cambria Math" w:hAnsi="Cambria Math"/>
                            <w:sz w:val="22"/>
                            <w:szCs w:val="22"/>
                          </w:rPr>
                          <m:t>B</m:t>
                        </m:r>
                      </m:e>
                      <m:sup>
                        <m:r>
                          <w:rPr>
                            <w:rFonts w:ascii="Cambria Math" w:hAnsi="Cambria Math"/>
                            <w:sz w:val="22"/>
                            <w:szCs w:val="22"/>
                          </w:rPr>
                          <m:t>'</m:t>
                        </m:r>
                      </m:sup>
                    </m:sSup>
                  </m:sub>
                </m:sSub>
                <m:r>
                  <w:rPr>
                    <w:rFonts w:ascii="Cambria Math" w:hAnsi="Cambria Math"/>
                    <w:sz w:val="22"/>
                    <w:szCs w:val="22"/>
                  </w:rPr>
                  <m:t>*sinφ</m:t>
                </m:r>
              </m:oMath>
            </m:oMathPara>
          </w:p>
        </w:tc>
        <w:tc>
          <w:tcPr>
            <w:tcW w:w="4176" w:type="dxa"/>
          </w:tcPr>
          <w:p w:rsidR="00275B7C" w:rsidRPr="001E0934" w:rsidRDefault="00275B7C" w:rsidP="00E84F3E">
            <w:pPr>
              <w:pStyle w:val="ListParagraph"/>
              <w:ind w:left="0"/>
              <w:rPr>
                <w:sz w:val="22"/>
                <w:szCs w:val="22"/>
              </w:rPr>
            </w:pPr>
            <w:r w:rsidRPr="00C30D4B">
              <w:rPr>
                <w:sz w:val="22"/>
                <w:szCs w:val="22"/>
              </w:rPr>
              <w:t>Position of point C, Y-axis, (m)</w:t>
            </w:r>
          </w:p>
        </w:tc>
      </w:tr>
      <w:tr w:rsidR="00275B7C" w:rsidRPr="001E0934" w:rsidTr="00E84F3E">
        <w:trPr>
          <w:jc w:val="center"/>
        </w:trPr>
        <w:tc>
          <w:tcPr>
            <w:tcW w:w="5069" w:type="dxa"/>
          </w:tcPr>
          <w:p w:rsidR="00275B7C" w:rsidRPr="001E0934" w:rsidRDefault="00A10558" w:rsidP="00E84F3E">
            <w:pPr>
              <w:ind w:left="29"/>
              <w:rPr>
                <w:sz w:val="22"/>
                <w:szCs w:val="22"/>
                <w:lang w:val="en-GB"/>
              </w:rPr>
            </w:pPr>
            <m:oMathPara>
              <m:oMath>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B'</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A</m:t>
                    </m:r>
                    <m:sSup>
                      <m:sSupPr>
                        <m:ctrlPr>
                          <w:rPr>
                            <w:rFonts w:ascii="Cambria Math" w:hAnsi="Cambria Math"/>
                            <w:i/>
                            <w:sz w:val="22"/>
                            <w:szCs w:val="22"/>
                          </w:rPr>
                        </m:ctrlPr>
                      </m:sSupPr>
                      <m:e>
                        <m:r>
                          <w:rPr>
                            <w:rFonts w:ascii="Cambria Math" w:hAnsi="Cambria Math"/>
                            <w:sz w:val="22"/>
                            <w:szCs w:val="22"/>
                          </w:rPr>
                          <m:t>B</m:t>
                        </m:r>
                      </m:e>
                      <m:sup>
                        <m:r>
                          <w:rPr>
                            <w:rFonts w:ascii="Cambria Math" w:hAnsi="Cambria Math"/>
                            <w:sz w:val="22"/>
                            <w:szCs w:val="22"/>
                          </w:rPr>
                          <m:t>'</m:t>
                        </m:r>
                      </m:sup>
                    </m:sSup>
                  </m:sub>
                </m:sSub>
                <m:r>
                  <w:rPr>
                    <w:rFonts w:ascii="Cambria Math" w:hAnsi="Cambria Math"/>
                    <w:sz w:val="22"/>
                    <w:szCs w:val="22"/>
                  </w:rPr>
                  <m:t>*sinφ</m:t>
                </m:r>
              </m:oMath>
            </m:oMathPara>
          </w:p>
        </w:tc>
        <w:tc>
          <w:tcPr>
            <w:tcW w:w="4176" w:type="dxa"/>
          </w:tcPr>
          <w:p w:rsidR="00275B7C" w:rsidRPr="001E0934" w:rsidRDefault="00275B7C" w:rsidP="00E84F3E">
            <w:pPr>
              <w:pStyle w:val="ListParagraph"/>
              <w:ind w:left="0"/>
              <w:rPr>
                <w:sz w:val="22"/>
                <w:szCs w:val="22"/>
              </w:rPr>
            </w:pPr>
            <w:r w:rsidRPr="00C30D4B">
              <w:rPr>
                <w:sz w:val="22"/>
                <w:szCs w:val="22"/>
              </w:rPr>
              <w:t>Position of point B’, Y-axis, (m)</w:t>
            </w:r>
          </w:p>
        </w:tc>
      </w:tr>
      <w:tr w:rsidR="00275B7C" w:rsidRPr="001E0934" w:rsidTr="00E84F3E">
        <w:trPr>
          <w:jc w:val="center"/>
        </w:trPr>
        <w:tc>
          <w:tcPr>
            <w:tcW w:w="5069" w:type="dxa"/>
          </w:tcPr>
          <w:p w:rsidR="00275B7C" w:rsidRPr="001E0934" w:rsidRDefault="00A10558" w:rsidP="00E84F3E">
            <w:pPr>
              <w:ind w:left="29"/>
              <w:rPr>
                <w:sz w:val="22"/>
                <w:szCs w:val="22"/>
                <w:lang w:val="en-GB"/>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B'</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A</m:t>
                    </m:r>
                    <m:sSup>
                      <m:sSupPr>
                        <m:ctrlPr>
                          <w:rPr>
                            <w:rFonts w:ascii="Cambria Math" w:hAnsi="Cambria Math"/>
                            <w:i/>
                            <w:sz w:val="22"/>
                            <w:szCs w:val="22"/>
                          </w:rPr>
                        </m:ctrlPr>
                      </m:sSupPr>
                      <m:e>
                        <m:r>
                          <w:rPr>
                            <w:rFonts w:ascii="Cambria Math" w:hAnsi="Cambria Math"/>
                            <w:sz w:val="22"/>
                            <w:szCs w:val="22"/>
                          </w:rPr>
                          <m:t>B</m:t>
                        </m:r>
                      </m:e>
                      <m:sup>
                        <m:r>
                          <w:rPr>
                            <w:rFonts w:ascii="Cambria Math" w:hAnsi="Cambria Math"/>
                            <w:sz w:val="22"/>
                            <w:szCs w:val="22"/>
                          </w:rPr>
                          <m:t>'</m:t>
                        </m:r>
                      </m:sup>
                    </m:sSup>
                  </m:sub>
                </m:sSub>
                <m:r>
                  <w:rPr>
                    <w:rFonts w:ascii="Cambria Math" w:hAnsi="Cambria Math"/>
                    <w:sz w:val="22"/>
                    <w:szCs w:val="22"/>
                  </w:rPr>
                  <m:t>*cosφ</m:t>
                </m:r>
              </m:oMath>
            </m:oMathPara>
          </w:p>
        </w:tc>
        <w:tc>
          <w:tcPr>
            <w:tcW w:w="4176" w:type="dxa"/>
          </w:tcPr>
          <w:p w:rsidR="00275B7C" w:rsidRPr="001E0934" w:rsidRDefault="00275B7C" w:rsidP="00E84F3E">
            <w:pPr>
              <w:pStyle w:val="ListParagraph"/>
              <w:ind w:left="0"/>
              <w:rPr>
                <w:sz w:val="22"/>
                <w:szCs w:val="22"/>
              </w:rPr>
            </w:pPr>
            <w:r w:rsidRPr="00C30D4B">
              <w:rPr>
                <w:sz w:val="22"/>
                <w:szCs w:val="22"/>
              </w:rPr>
              <w:t>Position of point B’, X-axis, (m)</w:t>
            </w:r>
          </w:p>
        </w:tc>
      </w:tr>
      <w:tr w:rsidR="00275B7C" w:rsidRPr="001E0934" w:rsidTr="00E84F3E">
        <w:trPr>
          <w:jc w:val="center"/>
        </w:trPr>
        <w:tc>
          <w:tcPr>
            <w:tcW w:w="5069" w:type="dxa"/>
          </w:tcPr>
          <w:p w:rsidR="00275B7C" w:rsidRPr="001E0934" w:rsidRDefault="00A10558" w:rsidP="00E84F3E">
            <w:pPr>
              <w:ind w:left="29"/>
              <w:rPr>
                <w:sz w:val="22"/>
                <w:szCs w:val="22"/>
                <w:lang w:val="en-GB"/>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GBC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GBC</m:t>
                    </m:r>
                  </m:sub>
                </m:sSub>
                <m:r>
                  <w:rPr>
                    <w:rFonts w:ascii="Cambria Math" w:hAnsi="Cambria Math"/>
                    <w:sz w:val="22"/>
                    <w:szCs w:val="22"/>
                  </w:rPr>
                  <m:t>*cosθ</m:t>
                </m:r>
              </m:oMath>
            </m:oMathPara>
          </w:p>
        </w:tc>
        <w:tc>
          <w:tcPr>
            <w:tcW w:w="4176" w:type="dxa"/>
          </w:tcPr>
          <w:p w:rsidR="00275B7C" w:rsidRPr="001E0934" w:rsidRDefault="00275B7C" w:rsidP="00E84F3E">
            <w:pPr>
              <w:pStyle w:val="ListParagraph"/>
              <w:ind w:left="0"/>
              <w:rPr>
                <w:sz w:val="22"/>
                <w:szCs w:val="22"/>
              </w:rPr>
            </w:pPr>
            <w:proofErr w:type="spellStart"/>
            <w:r w:rsidRPr="00C30D4B">
              <w:rPr>
                <w:sz w:val="22"/>
                <w:szCs w:val="22"/>
              </w:rPr>
              <w:t>CoG</w:t>
            </w:r>
            <w:proofErr w:type="spellEnd"/>
            <w:r w:rsidRPr="00C30D4B">
              <w:rPr>
                <w:sz w:val="22"/>
                <w:szCs w:val="22"/>
              </w:rPr>
              <w:t xml:space="preserve"> of member BC, X-axis, (m)</w:t>
            </w:r>
          </w:p>
        </w:tc>
      </w:tr>
      <w:tr w:rsidR="00275B7C" w:rsidRPr="001E0934" w:rsidTr="00E84F3E">
        <w:trPr>
          <w:jc w:val="center"/>
        </w:trPr>
        <w:tc>
          <w:tcPr>
            <w:tcW w:w="5069" w:type="dxa"/>
          </w:tcPr>
          <w:p w:rsidR="00275B7C" w:rsidRPr="001E0934" w:rsidRDefault="00A10558" w:rsidP="00E84F3E">
            <w:pPr>
              <w:ind w:left="29"/>
              <w:rPr>
                <w:sz w:val="22"/>
                <w:szCs w:val="22"/>
                <w:lang w:val="en-GB"/>
              </w:rPr>
            </w:pPr>
            <m:oMathPara>
              <m:oMath>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GBC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GCB</m:t>
                    </m:r>
                  </m:sub>
                </m:sSub>
                <m:r>
                  <w:rPr>
                    <w:rFonts w:ascii="Cambria Math" w:hAnsi="Cambria Math"/>
                    <w:sz w:val="22"/>
                    <w:szCs w:val="22"/>
                  </w:rPr>
                  <m:t>*sinθ</m:t>
                </m:r>
              </m:oMath>
            </m:oMathPara>
          </w:p>
        </w:tc>
        <w:tc>
          <w:tcPr>
            <w:tcW w:w="4176" w:type="dxa"/>
          </w:tcPr>
          <w:p w:rsidR="00275B7C" w:rsidRPr="001E0934" w:rsidRDefault="00275B7C" w:rsidP="00E84F3E">
            <w:pPr>
              <w:pStyle w:val="ListParagraph"/>
              <w:ind w:left="0"/>
              <w:rPr>
                <w:sz w:val="22"/>
                <w:szCs w:val="22"/>
              </w:rPr>
            </w:pPr>
            <w:proofErr w:type="spellStart"/>
            <w:r w:rsidRPr="00C30D4B">
              <w:rPr>
                <w:sz w:val="22"/>
                <w:szCs w:val="22"/>
              </w:rPr>
              <w:t>CoG</w:t>
            </w:r>
            <w:proofErr w:type="spellEnd"/>
            <w:r w:rsidRPr="00C30D4B">
              <w:rPr>
                <w:sz w:val="22"/>
                <w:szCs w:val="22"/>
              </w:rPr>
              <w:t xml:space="preserve"> of member </w:t>
            </w:r>
            <w:proofErr w:type="gramStart"/>
            <w:r w:rsidRPr="00C30D4B">
              <w:rPr>
                <w:sz w:val="22"/>
                <w:szCs w:val="22"/>
              </w:rPr>
              <w:t>BC,Y</w:t>
            </w:r>
            <w:proofErr w:type="gramEnd"/>
            <w:r w:rsidRPr="00C30D4B">
              <w:rPr>
                <w:sz w:val="22"/>
                <w:szCs w:val="22"/>
              </w:rPr>
              <w:t>-axis, (m)</w:t>
            </w:r>
          </w:p>
        </w:tc>
      </w:tr>
      <w:tr w:rsidR="00275B7C" w:rsidRPr="001E0934" w:rsidTr="00E84F3E">
        <w:trPr>
          <w:jc w:val="center"/>
        </w:trPr>
        <w:tc>
          <w:tcPr>
            <w:tcW w:w="5069" w:type="dxa"/>
          </w:tcPr>
          <w:p w:rsidR="00275B7C" w:rsidRPr="001E0934" w:rsidRDefault="00275B7C" w:rsidP="00E84F3E">
            <w:pPr>
              <w:ind w:left="29"/>
              <w:rPr>
                <w:sz w:val="22"/>
                <w:szCs w:val="22"/>
              </w:rPr>
            </w:pPr>
            <m:oMathPara>
              <m:oMath>
                <m:r>
                  <w:rPr>
                    <w:rFonts w:ascii="Cambria Math" w:hAnsi="Cambria Math"/>
                    <w:sz w:val="22"/>
                    <w:szCs w:val="22"/>
                  </w:rPr>
                  <m:t>L=</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CB'</m:t>
                    </m:r>
                  </m:sub>
                </m:sSub>
                <m:r>
                  <w:rPr>
                    <w:rFonts w:ascii="Cambria Math" w:hAnsi="Cambria Math"/>
                    <w:sz w:val="22"/>
                    <w:szCs w:val="22"/>
                  </w:rPr>
                  <m:t>*cosφ-</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GCB</m:t>
                    </m:r>
                  </m:sub>
                </m:sSub>
                <m:r>
                  <w:rPr>
                    <w:rFonts w:ascii="Cambria Math" w:hAnsi="Cambria Math"/>
                    <w:sz w:val="22"/>
                    <w:szCs w:val="22"/>
                  </w:rPr>
                  <m:t>*cosθ</m:t>
                </m:r>
              </m:oMath>
            </m:oMathPara>
          </w:p>
        </w:tc>
        <w:tc>
          <w:tcPr>
            <w:tcW w:w="4176" w:type="dxa"/>
          </w:tcPr>
          <w:p w:rsidR="00275B7C" w:rsidRPr="001E0934" w:rsidRDefault="00275B7C" w:rsidP="00E84F3E">
            <w:pPr>
              <w:pStyle w:val="ListParagraph"/>
              <w:ind w:left="0"/>
              <w:rPr>
                <w:sz w:val="22"/>
                <w:szCs w:val="22"/>
              </w:rPr>
            </w:pPr>
          </w:p>
        </w:tc>
      </w:tr>
      <w:tr w:rsidR="00275B7C" w:rsidRPr="001E0934" w:rsidTr="00E84F3E">
        <w:trPr>
          <w:jc w:val="center"/>
        </w:trPr>
        <w:tc>
          <w:tcPr>
            <w:tcW w:w="5069" w:type="dxa"/>
          </w:tcPr>
          <w:p w:rsidR="00275B7C" w:rsidRPr="001E0934" w:rsidRDefault="00275B7C" w:rsidP="00E84F3E">
            <w:pPr>
              <w:ind w:left="29"/>
              <w:rPr>
                <w:sz w:val="22"/>
                <w:szCs w:val="22"/>
              </w:rPr>
            </w:pPr>
            <m:oMathPara>
              <m:oMath>
                <m:r>
                  <w:rPr>
                    <w:rFonts w:ascii="Cambria Math" w:hAnsi="Cambria Math"/>
                    <w:sz w:val="22"/>
                    <w:szCs w:val="22"/>
                  </w:rPr>
                  <m:t>Η=</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CB'</m:t>
                    </m:r>
                  </m:sub>
                </m:sSub>
                <m:r>
                  <w:rPr>
                    <w:rFonts w:ascii="Cambria Math" w:hAnsi="Cambria Math"/>
                    <w:sz w:val="22"/>
                    <w:szCs w:val="22"/>
                  </w:rPr>
                  <m:t>*sinφ-</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GCB</m:t>
                    </m:r>
                  </m:sub>
                </m:sSub>
                <m:r>
                  <w:rPr>
                    <w:rFonts w:ascii="Cambria Math" w:hAnsi="Cambria Math"/>
                    <w:sz w:val="22"/>
                    <w:szCs w:val="22"/>
                  </w:rPr>
                  <m:t>*sinθ</m:t>
                </m:r>
              </m:oMath>
            </m:oMathPara>
          </w:p>
        </w:tc>
        <w:tc>
          <w:tcPr>
            <w:tcW w:w="4176" w:type="dxa"/>
          </w:tcPr>
          <w:p w:rsidR="00275B7C" w:rsidRPr="001E0934" w:rsidRDefault="00275B7C" w:rsidP="00E84F3E">
            <w:pPr>
              <w:pStyle w:val="ListParagraph"/>
              <w:ind w:left="0"/>
              <w:rPr>
                <w:sz w:val="22"/>
                <w:szCs w:val="22"/>
              </w:rPr>
            </w:pPr>
          </w:p>
        </w:tc>
      </w:tr>
      <w:tr w:rsidR="00275B7C" w:rsidRPr="001E0934" w:rsidTr="00E84F3E">
        <w:trPr>
          <w:jc w:val="center"/>
        </w:trPr>
        <w:tc>
          <w:tcPr>
            <w:tcW w:w="5069" w:type="dxa"/>
          </w:tcPr>
          <w:p w:rsidR="00275B7C" w:rsidRPr="001E0934" w:rsidRDefault="00275B7C" w:rsidP="00E84F3E">
            <w:pPr>
              <w:ind w:left="29"/>
              <w:rPr>
                <w:rFonts w:eastAsia="Calibri"/>
                <w:sz w:val="22"/>
                <w:szCs w:val="22"/>
              </w:rPr>
            </w:pPr>
            <m:oMathPara>
              <m:oMath>
                <m:r>
                  <w:rPr>
                    <w:rFonts w:ascii="Cambria Math" w:hAnsi="Cambria Math"/>
                    <w:sz w:val="22"/>
                    <w:szCs w:val="22"/>
                  </w:rPr>
                  <m:t>a=</m:t>
                </m:r>
                <m:r>
                  <m:rPr>
                    <m:sty m:val="p"/>
                  </m:rPr>
                  <w:rPr>
                    <w:rFonts w:ascii="Cambria Math" w:hAnsi="Cambria Math"/>
                    <w:sz w:val="22"/>
                    <w:szCs w:val="22"/>
                  </w:rPr>
                  <m:t>atan⁡</m:t>
                </m:r>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c</m:t>
                        </m:r>
                      </m:sub>
                    </m:sSub>
                  </m:num>
                  <m:den>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bat</m:t>
                        </m:r>
                      </m:sub>
                    </m:sSub>
                  </m:den>
                </m:f>
                <m:r>
                  <w:rPr>
                    <w:rFonts w:ascii="Cambria Math" w:hAnsi="Cambria Math"/>
                    <w:sz w:val="22"/>
                    <w:szCs w:val="22"/>
                  </w:rPr>
                  <m:t>)</m:t>
                </m:r>
              </m:oMath>
            </m:oMathPara>
          </w:p>
        </w:tc>
        <w:tc>
          <w:tcPr>
            <w:tcW w:w="4176" w:type="dxa"/>
            <w:vAlign w:val="center"/>
          </w:tcPr>
          <w:p w:rsidR="00275B7C" w:rsidRPr="001E0934" w:rsidRDefault="00275B7C" w:rsidP="00E84F3E">
            <w:pPr>
              <w:pStyle w:val="ListParagraph"/>
              <w:ind w:left="0"/>
              <w:rPr>
                <w:sz w:val="22"/>
                <w:szCs w:val="22"/>
              </w:rPr>
            </w:pPr>
            <w:r w:rsidRPr="00C30D4B">
              <w:rPr>
                <w:sz w:val="22"/>
                <w:szCs w:val="22"/>
              </w:rPr>
              <w:t>Cable angle a (rad)</w:t>
            </w:r>
          </w:p>
        </w:tc>
      </w:tr>
      <w:tr w:rsidR="00275B7C" w:rsidRPr="001E0934" w:rsidTr="00E84F3E">
        <w:trPr>
          <w:jc w:val="center"/>
        </w:trPr>
        <w:tc>
          <w:tcPr>
            <w:tcW w:w="5069" w:type="dxa"/>
          </w:tcPr>
          <w:p w:rsidR="00275B7C" w:rsidRPr="001E0934" w:rsidRDefault="00275B7C" w:rsidP="00E84F3E">
            <w:pPr>
              <w:ind w:left="29"/>
              <w:rPr>
                <w:sz w:val="22"/>
                <w:szCs w:val="22"/>
              </w:rPr>
            </w:pPr>
            <w:r w:rsidRPr="00C30D4B">
              <w:rPr>
                <w:sz w:val="22"/>
                <w:szCs w:val="22"/>
              </w:rPr>
              <w:t>Gravity field=0 m/s^2</w:t>
            </w:r>
          </w:p>
        </w:tc>
        <w:tc>
          <w:tcPr>
            <w:tcW w:w="4176" w:type="dxa"/>
            <w:vAlign w:val="center"/>
          </w:tcPr>
          <w:p w:rsidR="00275B7C" w:rsidRPr="001E0934" w:rsidRDefault="00275B7C" w:rsidP="00E84F3E">
            <w:pPr>
              <w:pStyle w:val="ListParagraph"/>
              <w:ind w:left="0"/>
              <w:rPr>
                <w:sz w:val="22"/>
                <w:szCs w:val="22"/>
              </w:rPr>
            </w:pPr>
            <w:r w:rsidRPr="00C30D4B">
              <w:rPr>
                <w:sz w:val="22"/>
                <w:szCs w:val="22"/>
              </w:rPr>
              <w:t>Deep space operation and deployment simulation</w:t>
            </w:r>
          </w:p>
        </w:tc>
      </w:tr>
    </w:tbl>
    <w:p w:rsidR="00275B7C" w:rsidRPr="001E0934" w:rsidRDefault="00275B7C" w:rsidP="00275B7C">
      <w:pPr>
        <w:pStyle w:val="NormalWCCM"/>
        <w:ind w:firstLine="0"/>
        <w:rPr>
          <w:color w:val="000000"/>
          <w:sz w:val="22"/>
          <w:szCs w:val="22"/>
        </w:rPr>
      </w:pPr>
    </w:p>
    <w:p w:rsidR="00275B7C" w:rsidRPr="00C65950" w:rsidRDefault="00275B7C" w:rsidP="00275B7C">
      <w:pPr>
        <w:pStyle w:val="NormalWCCM"/>
        <w:ind w:firstLine="0"/>
        <w:rPr>
          <w:color w:val="000000"/>
          <w:sz w:val="22"/>
          <w:szCs w:val="22"/>
          <w:lang w:val="en-GB"/>
        </w:rPr>
      </w:pPr>
    </w:p>
    <w:p w:rsidR="00275B7C" w:rsidRPr="00C65950" w:rsidRDefault="00275B7C" w:rsidP="00275B7C">
      <w:pPr>
        <w:pStyle w:val="NormalWCCM"/>
        <w:ind w:firstLine="0"/>
        <w:rPr>
          <w:color w:val="000000"/>
          <w:sz w:val="22"/>
          <w:szCs w:val="22"/>
          <w:lang w:val="en-GB"/>
        </w:rPr>
      </w:pPr>
      <w:r w:rsidRPr="00C65950">
        <w:rPr>
          <w:color w:val="000000"/>
          <w:sz w:val="22"/>
          <w:szCs w:val="22"/>
          <w:lang w:val="en-GB"/>
        </w:rPr>
        <w:t xml:space="preserve">The </w:t>
      </w:r>
      <w:r>
        <w:rPr>
          <w:color w:val="000000"/>
          <w:sz w:val="22"/>
          <w:szCs w:val="22"/>
          <w:lang w:val="en-GB"/>
        </w:rPr>
        <w:t>MATLAB</w:t>
      </w:r>
      <w:r w:rsidRPr="00C65950">
        <w:rPr>
          <w:color w:val="000000"/>
          <w:sz w:val="22"/>
          <w:szCs w:val="22"/>
          <w:lang w:val="en-GB"/>
        </w:rPr>
        <w:t xml:space="preserve"> code with analytical equations for truss’s kinematics and dynamics was further used for the calibration of the contact elements at MSC ADAMS. Having the same input file (b</w:t>
      </w:r>
      <w:r>
        <w:rPr>
          <w:color w:val="000000"/>
          <w:sz w:val="22"/>
          <w:szCs w:val="22"/>
          <w:lang w:val="en-GB"/>
        </w:rPr>
        <w:t>a</w:t>
      </w:r>
      <w:r w:rsidRPr="00C65950">
        <w:rPr>
          <w:color w:val="000000"/>
          <w:sz w:val="22"/>
          <w:szCs w:val="22"/>
          <w:lang w:val="en-GB"/>
        </w:rPr>
        <w:t>tten’s linear velocity), a numerical model in MS</w:t>
      </w:r>
      <w:r>
        <w:rPr>
          <w:color w:val="000000"/>
          <w:sz w:val="22"/>
          <w:szCs w:val="22"/>
          <w:lang w:val="en-GB"/>
        </w:rPr>
        <w:t>C</w:t>
      </w:r>
      <w:r w:rsidRPr="00C65950">
        <w:rPr>
          <w:color w:val="000000"/>
          <w:sz w:val="22"/>
          <w:szCs w:val="22"/>
          <w:lang w:val="en-GB"/>
        </w:rPr>
        <w:t xml:space="preserve">ADAMS was developed in order to </w:t>
      </w:r>
      <w:r>
        <w:rPr>
          <w:color w:val="000000"/>
          <w:sz w:val="22"/>
          <w:szCs w:val="22"/>
          <w:lang w:val="en-GB"/>
        </w:rPr>
        <w:t>simulate</w:t>
      </w:r>
      <w:r w:rsidRPr="00C65950">
        <w:rPr>
          <w:color w:val="000000"/>
          <w:sz w:val="22"/>
          <w:szCs w:val="22"/>
          <w:lang w:val="en-GB"/>
        </w:rPr>
        <w:t xml:space="preserve"> the 2D module’s motion and include flexibility effects at the latter stage. For the linear velocity input profile at point C (</w:t>
      </w:r>
      <w:r>
        <w:fldChar w:fldCharType="begin"/>
      </w:r>
      <w:r>
        <w:instrText xml:space="preserve"> REF _Ref514419421 \h  \* MERGEFORMAT </w:instrText>
      </w:r>
      <w:r>
        <w:fldChar w:fldCharType="separate"/>
      </w:r>
      <w:r w:rsidRPr="00C30D4B">
        <w:rPr>
          <w:sz w:val="22"/>
          <w:szCs w:val="22"/>
          <w:lang w:val="en-GB"/>
        </w:rPr>
        <w:t xml:space="preserve">Figure </w:t>
      </w:r>
      <w:r>
        <w:rPr>
          <w:sz w:val="22"/>
          <w:szCs w:val="22"/>
          <w:lang w:val="en-GB"/>
        </w:rPr>
        <w:t>7</w:t>
      </w:r>
      <w:r>
        <w:fldChar w:fldCharType="end"/>
      </w:r>
      <w:r w:rsidRPr="001E0934">
        <w:rPr>
          <w:color w:val="000000"/>
          <w:sz w:val="22"/>
          <w:szCs w:val="22"/>
          <w:lang w:val="en-GB"/>
        </w:rPr>
        <w:t>), the MSC ADAMS contact</w:t>
      </w:r>
      <w:r>
        <w:rPr>
          <w:color w:val="000000"/>
          <w:sz w:val="22"/>
          <w:szCs w:val="22"/>
          <w:lang w:val="en-GB"/>
        </w:rPr>
        <w:t xml:space="preserve"> settings</w:t>
      </w:r>
      <w:r w:rsidRPr="001E0934">
        <w:rPr>
          <w:color w:val="000000"/>
          <w:sz w:val="22"/>
          <w:szCs w:val="22"/>
          <w:lang w:val="en-GB"/>
        </w:rPr>
        <w:t xml:space="preserve"> (</w:t>
      </w:r>
      <w:r>
        <w:rPr>
          <w:color w:val="000000"/>
          <w:sz w:val="22"/>
          <w:szCs w:val="22"/>
          <w:lang w:val="en-GB"/>
        </w:rPr>
        <w:fldChar w:fldCharType="begin"/>
      </w:r>
      <w:r>
        <w:rPr>
          <w:color w:val="000000"/>
          <w:sz w:val="22"/>
          <w:szCs w:val="22"/>
          <w:lang w:val="en-GB"/>
        </w:rPr>
        <w:instrText xml:space="preserve"> REF _Ref514681503 \h </w:instrText>
      </w:r>
      <w:r>
        <w:rPr>
          <w:color w:val="000000"/>
          <w:sz w:val="22"/>
          <w:szCs w:val="22"/>
          <w:lang w:val="en-GB"/>
        </w:rPr>
      </w:r>
      <w:r>
        <w:rPr>
          <w:color w:val="000000"/>
          <w:sz w:val="22"/>
          <w:szCs w:val="22"/>
          <w:lang w:val="en-GB"/>
        </w:rPr>
        <w:fldChar w:fldCharType="separate"/>
      </w:r>
      <w:r w:rsidRPr="00C30D4B">
        <w:rPr>
          <w:sz w:val="22"/>
          <w:szCs w:val="22"/>
        </w:rPr>
        <w:t xml:space="preserve">Table </w:t>
      </w:r>
      <w:r>
        <w:rPr>
          <w:noProof/>
          <w:sz w:val="22"/>
          <w:szCs w:val="22"/>
        </w:rPr>
        <w:t>4</w:t>
      </w:r>
      <w:r>
        <w:rPr>
          <w:color w:val="000000"/>
          <w:sz w:val="22"/>
          <w:szCs w:val="22"/>
          <w:lang w:val="en-GB"/>
        </w:rPr>
        <w:fldChar w:fldCharType="end"/>
      </w:r>
      <w:r w:rsidRPr="001E0934">
        <w:rPr>
          <w:color w:val="000000"/>
          <w:sz w:val="22"/>
          <w:szCs w:val="22"/>
          <w:lang w:val="en-GB"/>
        </w:rPr>
        <w:t>) were estimated in order to avoid penetration and rebound forces</w:t>
      </w:r>
      <w:r w:rsidRPr="00C65950">
        <w:rPr>
          <w:color w:val="000000"/>
          <w:sz w:val="22"/>
          <w:szCs w:val="22"/>
          <w:lang w:val="en-GB"/>
        </w:rPr>
        <w:t xml:space="preserve"> using Equation 1.</w:t>
      </w:r>
    </w:p>
    <w:p w:rsidR="00275B7C" w:rsidRPr="00C65950" w:rsidRDefault="00275B7C" w:rsidP="00275B7C">
      <w:pPr>
        <w:pStyle w:val="NormalWCCM"/>
        <w:ind w:firstLine="0"/>
        <w:rPr>
          <w:color w:val="000000"/>
          <w:sz w:val="22"/>
          <w:szCs w:val="22"/>
          <w:lang w:val="en-GB"/>
        </w:rPr>
      </w:pPr>
    </w:p>
    <w:p w:rsidR="00275B7C" w:rsidRPr="001E0934" w:rsidRDefault="00275B7C" w:rsidP="00275B7C">
      <w:pPr>
        <w:pStyle w:val="NormalWCCM"/>
        <w:ind w:firstLine="0"/>
        <w:rPr>
          <w:color w:val="000000"/>
          <w:sz w:val="22"/>
          <w:szCs w:val="22"/>
        </w:rPr>
      </w:pPr>
    </w:p>
    <w:p w:rsidR="00275B7C" w:rsidRPr="001E0934" w:rsidRDefault="00275B7C" w:rsidP="00275B7C">
      <w:pPr>
        <w:pStyle w:val="NormalWCCM"/>
        <w:jc w:val="right"/>
        <w:rPr>
          <w:color w:val="000000"/>
          <w:sz w:val="22"/>
          <w:szCs w:val="22"/>
        </w:rPr>
      </w:pPr>
      <m:oMath>
        <m:r>
          <w:rPr>
            <w:rFonts w:ascii="Cambria Math" w:hAnsi="Cambria Math"/>
            <w:color w:val="000000"/>
            <w:sz w:val="22"/>
            <w:szCs w:val="22"/>
            <w:lang w:val="el-GR"/>
          </w:rPr>
          <m:t>Contact</m:t>
        </m:r>
        <m:r>
          <w:rPr>
            <w:rFonts w:ascii="Cambria Math" w:hAnsi="Cambria Math"/>
            <w:color w:val="000000"/>
            <w:sz w:val="22"/>
            <w:szCs w:val="22"/>
          </w:rPr>
          <m:t xml:space="preserve"> </m:t>
        </m:r>
        <m:r>
          <w:rPr>
            <w:rFonts w:ascii="Cambria Math" w:hAnsi="Cambria Math"/>
            <w:color w:val="000000"/>
            <w:sz w:val="22"/>
            <w:szCs w:val="22"/>
            <w:lang w:val="el-GR"/>
          </w:rPr>
          <m:t>force</m:t>
        </m:r>
        <m:r>
          <w:rPr>
            <w:rFonts w:ascii="Cambria Math" w:hAnsi="Cambria Math"/>
            <w:color w:val="000000"/>
            <w:sz w:val="22"/>
            <w:szCs w:val="22"/>
          </w:rPr>
          <m:t>=</m:t>
        </m:r>
        <m:d>
          <m:dPr>
            <m:begChr m:val="{"/>
            <m:endChr m:val="}"/>
            <m:ctrlPr>
              <w:rPr>
                <w:rFonts w:ascii="Cambria Math" w:hAnsi="Cambria Math"/>
                <w:i/>
                <w:color w:val="000000"/>
                <w:sz w:val="22"/>
                <w:szCs w:val="22"/>
                <w:lang w:val="el-GR"/>
              </w:rPr>
            </m:ctrlPr>
          </m:dPr>
          <m:e>
            <m:m>
              <m:mPr>
                <m:mcs>
                  <m:mc>
                    <m:mcPr>
                      <m:count m:val="1"/>
                      <m:mcJc m:val="center"/>
                    </m:mcPr>
                  </m:mc>
                </m:mcs>
                <m:ctrlPr>
                  <w:rPr>
                    <w:rFonts w:ascii="Cambria Math" w:hAnsi="Cambria Math"/>
                    <w:i/>
                    <w:color w:val="000000"/>
                    <w:sz w:val="22"/>
                    <w:szCs w:val="22"/>
                    <w:lang w:val="el-GR"/>
                  </w:rPr>
                </m:ctrlPr>
              </m:mPr>
              <m:mr>
                <m:e>
                  <m:r>
                    <w:rPr>
                      <w:rFonts w:ascii="Cambria Math" w:hAnsi="Cambria Math"/>
                      <w:color w:val="000000"/>
                      <w:sz w:val="22"/>
                      <w:szCs w:val="22"/>
                      <w:lang w:val="el-GR"/>
                    </w:rPr>
                    <m:t>Max</m:t>
                  </m:r>
                  <m:r>
                    <w:rPr>
                      <w:rFonts w:ascii="Cambria Math" w:hAnsi="Cambria Math"/>
                      <w:color w:val="000000"/>
                      <w:sz w:val="22"/>
                      <w:szCs w:val="22"/>
                    </w:rPr>
                    <m:t xml:space="preserve"> (0, </m:t>
                  </m:r>
                  <m:r>
                    <w:rPr>
                      <w:rFonts w:ascii="Cambria Math" w:hAnsi="Cambria Math"/>
                      <w:color w:val="000000"/>
                      <w:sz w:val="22"/>
                      <w:szCs w:val="22"/>
                      <w:lang w:val="el-GR"/>
                    </w:rPr>
                    <m:t>k</m:t>
                  </m:r>
                  <m:sSup>
                    <m:sSupPr>
                      <m:ctrlPr>
                        <w:rPr>
                          <w:rFonts w:ascii="Cambria Math" w:hAnsi="Cambria Math"/>
                          <w:i/>
                          <w:color w:val="000000"/>
                          <w:sz w:val="22"/>
                          <w:szCs w:val="22"/>
                          <w:lang w:val="el-GR"/>
                        </w:rPr>
                      </m:ctrlPr>
                    </m:sSupPr>
                    <m:e>
                      <m:d>
                        <m:dPr>
                          <m:ctrlPr>
                            <w:rPr>
                              <w:rFonts w:ascii="Cambria Math" w:hAnsi="Cambria Math"/>
                              <w:i/>
                              <w:color w:val="000000"/>
                              <w:sz w:val="22"/>
                              <w:szCs w:val="22"/>
                              <w:lang w:val="el-GR"/>
                            </w:rPr>
                          </m:ctrlPr>
                        </m:dPr>
                        <m:e>
                          <m:sSub>
                            <m:sSubPr>
                              <m:ctrlPr>
                                <w:rPr>
                                  <w:rFonts w:ascii="Cambria Math" w:hAnsi="Cambria Math"/>
                                  <w:i/>
                                  <w:color w:val="000000"/>
                                  <w:sz w:val="22"/>
                                  <w:szCs w:val="22"/>
                                  <w:lang w:val="el-GR"/>
                                </w:rPr>
                              </m:ctrlPr>
                            </m:sSubPr>
                            <m:e>
                              <m:r>
                                <w:rPr>
                                  <w:rFonts w:ascii="Cambria Math" w:hAnsi="Cambria Math"/>
                                  <w:color w:val="000000"/>
                                  <w:sz w:val="22"/>
                                  <w:szCs w:val="22"/>
                                  <w:lang w:val="el-GR"/>
                                </w:rPr>
                                <m:t>x</m:t>
                              </m:r>
                            </m:e>
                            <m:sub>
                              <m:r>
                                <w:rPr>
                                  <w:rFonts w:ascii="Cambria Math" w:hAnsi="Cambria Math"/>
                                  <w:color w:val="000000"/>
                                  <w:sz w:val="22"/>
                                  <w:szCs w:val="22"/>
                                </w:rPr>
                                <m:t>1</m:t>
                              </m:r>
                            </m:sub>
                          </m:sSub>
                          <m:r>
                            <w:rPr>
                              <w:rFonts w:ascii="Cambria Math" w:hAnsi="Cambria Math"/>
                              <w:color w:val="000000"/>
                              <w:sz w:val="22"/>
                              <w:szCs w:val="22"/>
                            </w:rPr>
                            <m:t>-</m:t>
                          </m:r>
                          <m:r>
                            <w:rPr>
                              <w:rFonts w:ascii="Cambria Math" w:hAnsi="Cambria Math"/>
                              <w:color w:val="000000"/>
                              <w:sz w:val="22"/>
                              <w:szCs w:val="22"/>
                              <w:lang w:val="el-GR"/>
                            </w:rPr>
                            <m:t>x</m:t>
                          </m:r>
                        </m:e>
                      </m:d>
                    </m:e>
                    <m:sup>
                      <m:r>
                        <w:rPr>
                          <w:rFonts w:ascii="Cambria Math" w:hAnsi="Cambria Math"/>
                          <w:color w:val="000000"/>
                          <w:sz w:val="22"/>
                          <w:szCs w:val="22"/>
                          <w:lang w:val="el-GR"/>
                        </w:rPr>
                        <m:t>e</m:t>
                      </m:r>
                    </m:sup>
                  </m:sSup>
                  <m:r>
                    <w:rPr>
                      <w:rFonts w:ascii="Cambria Math" w:hAnsi="Cambria Math"/>
                      <w:color w:val="000000"/>
                      <w:sz w:val="22"/>
                      <w:szCs w:val="22"/>
                    </w:rPr>
                    <m:t>-</m:t>
                  </m:r>
                  <m:r>
                    <w:rPr>
                      <w:rFonts w:ascii="Cambria Math" w:hAnsi="Cambria Math"/>
                      <w:color w:val="000000"/>
                      <w:sz w:val="22"/>
                      <w:szCs w:val="22"/>
                      <w:lang w:val="el-GR"/>
                    </w:rPr>
                    <m:t>STEP</m:t>
                  </m:r>
                  <m:d>
                    <m:dPr>
                      <m:ctrlPr>
                        <w:rPr>
                          <w:rFonts w:ascii="Cambria Math" w:hAnsi="Cambria Math"/>
                          <w:i/>
                          <w:color w:val="000000"/>
                          <w:sz w:val="22"/>
                          <w:szCs w:val="22"/>
                          <w:lang w:val="el-GR"/>
                        </w:rPr>
                      </m:ctrlPr>
                    </m:dPr>
                    <m:e>
                      <m:r>
                        <w:rPr>
                          <w:rFonts w:ascii="Cambria Math" w:hAnsi="Cambria Math"/>
                          <w:color w:val="000000"/>
                          <w:sz w:val="22"/>
                          <w:szCs w:val="22"/>
                          <w:lang w:val="el-GR"/>
                        </w:rPr>
                        <m:t>x</m:t>
                      </m:r>
                      <m:r>
                        <w:rPr>
                          <w:rFonts w:ascii="Cambria Math" w:hAnsi="Cambria Math"/>
                          <w:color w:val="000000"/>
                          <w:sz w:val="22"/>
                          <w:szCs w:val="22"/>
                        </w:rPr>
                        <m:t>,</m:t>
                      </m:r>
                      <m:sSub>
                        <m:sSubPr>
                          <m:ctrlPr>
                            <w:rPr>
                              <w:rFonts w:ascii="Cambria Math" w:hAnsi="Cambria Math"/>
                              <w:i/>
                              <w:color w:val="000000"/>
                              <w:sz w:val="22"/>
                              <w:szCs w:val="22"/>
                              <w:lang w:val="el-GR"/>
                            </w:rPr>
                          </m:ctrlPr>
                        </m:sSubPr>
                        <m:e>
                          <m:r>
                            <w:rPr>
                              <w:rFonts w:ascii="Cambria Math" w:hAnsi="Cambria Math"/>
                              <w:color w:val="000000"/>
                              <w:sz w:val="22"/>
                              <w:szCs w:val="22"/>
                              <w:lang w:val="el-GR"/>
                            </w:rPr>
                            <m:t>x</m:t>
                          </m:r>
                        </m:e>
                        <m:sub>
                          <m:r>
                            <w:rPr>
                              <w:rFonts w:ascii="Cambria Math" w:hAnsi="Cambria Math"/>
                              <w:color w:val="000000"/>
                              <w:sz w:val="22"/>
                              <w:szCs w:val="22"/>
                            </w:rPr>
                            <m:t>1</m:t>
                          </m:r>
                        </m:sub>
                      </m:sSub>
                      <m:r>
                        <w:rPr>
                          <w:rFonts w:ascii="Cambria Math" w:hAnsi="Cambria Math"/>
                          <w:color w:val="000000"/>
                          <w:sz w:val="22"/>
                          <w:szCs w:val="22"/>
                        </w:rPr>
                        <m:t>-</m:t>
                      </m:r>
                      <m:r>
                        <w:rPr>
                          <w:rFonts w:ascii="Cambria Math" w:hAnsi="Cambria Math"/>
                          <w:color w:val="000000"/>
                          <w:sz w:val="22"/>
                          <w:szCs w:val="22"/>
                          <w:lang w:val="el-GR"/>
                        </w:rPr>
                        <m:t>d</m:t>
                      </m:r>
                      <m:r>
                        <w:rPr>
                          <w:rFonts w:ascii="Cambria Math" w:hAnsi="Cambria Math"/>
                          <w:color w:val="000000"/>
                          <w:sz w:val="22"/>
                          <w:szCs w:val="22"/>
                        </w:rPr>
                        <m:t>,</m:t>
                      </m:r>
                      <m:sSub>
                        <m:sSubPr>
                          <m:ctrlPr>
                            <w:rPr>
                              <w:rFonts w:ascii="Cambria Math" w:hAnsi="Cambria Math"/>
                              <w:i/>
                              <w:color w:val="000000"/>
                              <w:sz w:val="22"/>
                              <w:szCs w:val="22"/>
                              <w:lang w:val="el-GR"/>
                            </w:rPr>
                          </m:ctrlPr>
                        </m:sSubPr>
                        <m:e>
                          <m:r>
                            <w:rPr>
                              <w:rFonts w:ascii="Cambria Math" w:hAnsi="Cambria Math"/>
                              <w:color w:val="000000"/>
                              <w:sz w:val="22"/>
                              <w:szCs w:val="22"/>
                              <w:lang w:val="el-GR"/>
                            </w:rPr>
                            <m:t>c</m:t>
                          </m:r>
                        </m:e>
                        <m:sub>
                          <m:r>
                            <w:rPr>
                              <w:rFonts w:ascii="Cambria Math" w:hAnsi="Cambria Math"/>
                              <w:color w:val="000000"/>
                              <w:sz w:val="22"/>
                              <w:szCs w:val="22"/>
                              <w:lang w:val="el-GR"/>
                            </w:rPr>
                            <m:t>max</m:t>
                          </m:r>
                        </m:sub>
                      </m:sSub>
                      <m:r>
                        <w:rPr>
                          <w:rFonts w:ascii="Cambria Math" w:hAnsi="Cambria Math"/>
                          <w:color w:val="000000"/>
                          <w:sz w:val="22"/>
                          <w:szCs w:val="22"/>
                        </w:rPr>
                        <m:t>,</m:t>
                      </m:r>
                      <m:sSub>
                        <m:sSubPr>
                          <m:ctrlPr>
                            <w:rPr>
                              <w:rFonts w:ascii="Cambria Math" w:hAnsi="Cambria Math"/>
                              <w:i/>
                              <w:color w:val="000000"/>
                              <w:sz w:val="22"/>
                              <w:szCs w:val="22"/>
                              <w:lang w:val="el-GR"/>
                            </w:rPr>
                          </m:ctrlPr>
                        </m:sSubPr>
                        <m:e>
                          <m:r>
                            <w:rPr>
                              <w:rFonts w:ascii="Cambria Math" w:hAnsi="Cambria Math"/>
                              <w:color w:val="000000"/>
                              <w:sz w:val="22"/>
                              <w:szCs w:val="22"/>
                              <w:lang w:val="el-GR"/>
                            </w:rPr>
                            <m:t>x</m:t>
                          </m:r>
                        </m:e>
                        <m:sub>
                          <m:r>
                            <w:rPr>
                              <w:rFonts w:ascii="Cambria Math" w:hAnsi="Cambria Math"/>
                              <w:color w:val="000000"/>
                              <w:sz w:val="22"/>
                              <w:szCs w:val="22"/>
                            </w:rPr>
                            <m:t>1</m:t>
                          </m:r>
                        </m:sub>
                      </m:sSub>
                      <m:r>
                        <w:rPr>
                          <w:rFonts w:ascii="Cambria Math" w:hAnsi="Cambria Math"/>
                          <w:color w:val="000000"/>
                          <w:sz w:val="22"/>
                          <w:szCs w:val="22"/>
                        </w:rPr>
                        <m:t>,0</m:t>
                      </m:r>
                    </m:e>
                  </m:d>
                  <m:acc>
                    <m:accPr>
                      <m:chr m:val="̇"/>
                      <m:ctrlPr>
                        <w:rPr>
                          <w:rFonts w:ascii="Cambria Math" w:hAnsi="Cambria Math"/>
                          <w:i/>
                          <w:color w:val="000000"/>
                          <w:sz w:val="22"/>
                          <w:szCs w:val="22"/>
                          <w:lang w:val="el-GR"/>
                        </w:rPr>
                      </m:ctrlPr>
                    </m:accPr>
                    <m:e>
                      <m:r>
                        <w:rPr>
                          <w:rFonts w:ascii="Cambria Math" w:hAnsi="Cambria Math"/>
                          <w:color w:val="000000"/>
                          <w:sz w:val="22"/>
                          <w:szCs w:val="22"/>
                          <w:lang w:val="el-GR"/>
                        </w:rPr>
                        <m:t>x</m:t>
                      </m:r>
                    </m:e>
                  </m:acc>
                  <m:r>
                    <w:rPr>
                      <w:rFonts w:ascii="Cambria Math" w:hAnsi="Cambria Math"/>
                      <w:color w:val="000000"/>
                      <w:sz w:val="22"/>
                      <w:szCs w:val="22"/>
                    </w:rPr>
                    <m:t xml:space="preserve"> :</m:t>
                  </m:r>
                  <m:r>
                    <w:rPr>
                      <w:rFonts w:ascii="Cambria Math" w:hAnsi="Cambria Math"/>
                      <w:color w:val="000000"/>
                      <w:sz w:val="22"/>
                      <w:szCs w:val="22"/>
                      <w:lang w:val="el-GR"/>
                    </w:rPr>
                    <m:t>x</m:t>
                  </m:r>
                  <m:r>
                    <w:rPr>
                      <w:rFonts w:ascii="Cambria Math" w:hAnsi="Cambria Math"/>
                      <w:color w:val="000000"/>
                      <w:sz w:val="22"/>
                      <w:szCs w:val="22"/>
                    </w:rPr>
                    <m:t>&lt;</m:t>
                  </m:r>
                  <m:sSub>
                    <m:sSubPr>
                      <m:ctrlPr>
                        <w:rPr>
                          <w:rFonts w:ascii="Cambria Math" w:hAnsi="Cambria Math"/>
                          <w:i/>
                          <w:color w:val="000000"/>
                          <w:sz w:val="22"/>
                          <w:szCs w:val="22"/>
                          <w:lang w:val="el-GR"/>
                        </w:rPr>
                      </m:ctrlPr>
                    </m:sSubPr>
                    <m:e>
                      <m:r>
                        <w:rPr>
                          <w:rFonts w:ascii="Cambria Math" w:hAnsi="Cambria Math"/>
                          <w:color w:val="000000"/>
                          <w:sz w:val="22"/>
                          <w:szCs w:val="22"/>
                          <w:lang w:val="el-GR"/>
                        </w:rPr>
                        <m:t>x</m:t>
                      </m:r>
                    </m:e>
                    <m:sub>
                      <m:r>
                        <w:rPr>
                          <w:rFonts w:ascii="Cambria Math" w:hAnsi="Cambria Math"/>
                          <w:color w:val="000000"/>
                          <w:sz w:val="22"/>
                          <w:szCs w:val="22"/>
                        </w:rPr>
                        <m:t>1</m:t>
                      </m:r>
                    </m:sub>
                  </m:sSub>
                </m:e>
              </m:mr>
              <m:mr>
                <m:e>
                  <m:r>
                    <w:rPr>
                      <w:rFonts w:ascii="Cambria Math" w:hAnsi="Cambria Math"/>
                      <w:color w:val="000000"/>
                      <w:sz w:val="22"/>
                      <w:szCs w:val="22"/>
                    </w:rPr>
                    <m:t>0                                                                                                :</m:t>
                  </m:r>
                  <m:r>
                    <w:rPr>
                      <w:rFonts w:ascii="Cambria Math" w:hAnsi="Cambria Math"/>
                      <w:color w:val="000000"/>
                      <w:sz w:val="22"/>
                      <w:szCs w:val="22"/>
                      <w:lang w:val="el-GR"/>
                    </w:rPr>
                    <m:t>x</m:t>
                  </m:r>
                  <m:r>
                    <w:rPr>
                      <w:rFonts w:ascii="Cambria Math" w:hAnsi="Cambria Math"/>
                      <w:color w:val="000000"/>
                      <w:sz w:val="22"/>
                      <w:szCs w:val="22"/>
                    </w:rPr>
                    <m:t>≥</m:t>
                  </m:r>
                  <m:sSub>
                    <m:sSubPr>
                      <m:ctrlPr>
                        <w:rPr>
                          <w:rFonts w:ascii="Cambria Math" w:hAnsi="Cambria Math"/>
                          <w:i/>
                          <w:color w:val="000000"/>
                          <w:sz w:val="22"/>
                          <w:szCs w:val="22"/>
                          <w:lang w:val="el-GR"/>
                        </w:rPr>
                      </m:ctrlPr>
                    </m:sSubPr>
                    <m:e>
                      <m:r>
                        <w:rPr>
                          <w:rFonts w:ascii="Cambria Math" w:hAnsi="Cambria Math"/>
                          <w:color w:val="000000"/>
                          <w:sz w:val="22"/>
                          <w:szCs w:val="22"/>
                          <w:lang w:val="el-GR"/>
                        </w:rPr>
                        <m:t>x</m:t>
                      </m:r>
                    </m:e>
                    <m:sub>
                      <m:r>
                        <w:rPr>
                          <w:rFonts w:ascii="Cambria Math" w:hAnsi="Cambria Math"/>
                          <w:color w:val="000000"/>
                          <w:sz w:val="22"/>
                          <w:szCs w:val="22"/>
                        </w:rPr>
                        <m:t>1</m:t>
                      </m:r>
                    </m:sub>
                  </m:sSub>
                </m:e>
              </m:mr>
            </m:m>
          </m:e>
        </m:d>
      </m:oMath>
      <w:r w:rsidRPr="00C30D4B">
        <w:rPr>
          <w:color w:val="000000"/>
          <w:sz w:val="22"/>
          <w:szCs w:val="22"/>
        </w:rPr>
        <w:t xml:space="preserve">  (1)</w:t>
      </w:r>
    </w:p>
    <w:p w:rsidR="00275B7C" w:rsidRPr="001E0934" w:rsidRDefault="00275B7C" w:rsidP="00275B7C">
      <w:pPr>
        <w:pStyle w:val="NormalWCCM"/>
        <w:rPr>
          <w:color w:val="000000"/>
          <w:sz w:val="22"/>
          <w:szCs w:val="22"/>
        </w:rPr>
      </w:pPr>
    </w:p>
    <w:p w:rsidR="00275B7C" w:rsidRPr="001E0934" w:rsidRDefault="00275B7C" w:rsidP="00275B7C">
      <w:pPr>
        <w:pStyle w:val="NormalWCCM"/>
        <w:rPr>
          <w:color w:val="000000"/>
          <w:sz w:val="22"/>
          <w:szCs w:val="22"/>
        </w:rPr>
      </w:pPr>
    </w:p>
    <w:p w:rsidR="00275B7C" w:rsidRDefault="00275B7C" w:rsidP="00275B7C">
      <w:pPr>
        <w:pStyle w:val="NormalWCCM"/>
        <w:ind w:firstLine="0"/>
        <w:rPr>
          <w:color w:val="000000"/>
          <w:sz w:val="22"/>
          <w:szCs w:val="22"/>
        </w:rPr>
      </w:pPr>
    </w:p>
    <w:p w:rsidR="00275B7C" w:rsidRDefault="00275B7C" w:rsidP="00275B7C">
      <w:pPr>
        <w:pStyle w:val="Caption"/>
        <w:keepNext/>
        <w:jc w:val="center"/>
        <w:rPr>
          <w:b w:val="0"/>
          <w:sz w:val="22"/>
          <w:szCs w:val="22"/>
        </w:rPr>
      </w:pPr>
      <w:bookmarkStart w:id="11" w:name="_Ref514681503"/>
      <w:r w:rsidRPr="00C30D4B">
        <w:rPr>
          <w:sz w:val="22"/>
          <w:szCs w:val="22"/>
        </w:rPr>
        <w:t xml:space="preserve">Table </w:t>
      </w:r>
      <w:r w:rsidRPr="00C30D4B">
        <w:rPr>
          <w:sz w:val="22"/>
          <w:szCs w:val="22"/>
        </w:rPr>
        <w:fldChar w:fldCharType="begin"/>
      </w:r>
      <w:r w:rsidRPr="00C30D4B">
        <w:rPr>
          <w:sz w:val="22"/>
          <w:szCs w:val="22"/>
        </w:rPr>
        <w:instrText xml:space="preserve"> SEQ Table \* ARABIC </w:instrText>
      </w:r>
      <w:r w:rsidRPr="00C30D4B">
        <w:rPr>
          <w:sz w:val="22"/>
          <w:szCs w:val="22"/>
        </w:rPr>
        <w:fldChar w:fldCharType="separate"/>
      </w:r>
      <w:r>
        <w:rPr>
          <w:noProof/>
          <w:sz w:val="22"/>
          <w:szCs w:val="22"/>
        </w:rPr>
        <w:t>4</w:t>
      </w:r>
      <w:r w:rsidRPr="00C30D4B">
        <w:rPr>
          <w:sz w:val="22"/>
          <w:szCs w:val="22"/>
        </w:rPr>
        <w:fldChar w:fldCharType="end"/>
      </w:r>
      <w:bookmarkEnd w:id="11"/>
      <w:r w:rsidRPr="00C30D4B">
        <w:rPr>
          <w:sz w:val="22"/>
          <w:szCs w:val="22"/>
        </w:rPr>
        <w:t xml:space="preserve">. </w:t>
      </w:r>
      <w:r w:rsidRPr="00C30D4B">
        <w:rPr>
          <w:b w:val="0"/>
          <w:sz w:val="22"/>
          <w:szCs w:val="22"/>
        </w:rPr>
        <w:t>MSC</w:t>
      </w:r>
      <w:r>
        <w:rPr>
          <w:b w:val="0"/>
          <w:sz w:val="22"/>
          <w:szCs w:val="22"/>
        </w:rPr>
        <w:t>-</w:t>
      </w:r>
      <w:r w:rsidRPr="00C30D4B">
        <w:rPr>
          <w:b w:val="0"/>
          <w:sz w:val="22"/>
          <w:szCs w:val="22"/>
        </w:rPr>
        <w:t>ADAMS contact parameters for rigid body modeling</w:t>
      </w:r>
    </w:p>
    <w:p w:rsidR="00275B7C" w:rsidRPr="00C65950" w:rsidRDefault="00275B7C" w:rsidP="00275B7C"/>
    <w:tbl>
      <w:tblPr>
        <w:tblStyle w:val="TableGrid"/>
        <w:tblW w:w="0" w:type="auto"/>
        <w:tblLook w:val="04A0" w:firstRow="1" w:lastRow="0" w:firstColumn="1" w:lastColumn="0" w:noHBand="0" w:noVBand="1"/>
      </w:tblPr>
      <w:tblGrid>
        <w:gridCol w:w="3791"/>
        <w:gridCol w:w="882"/>
        <w:gridCol w:w="4390"/>
      </w:tblGrid>
      <w:tr w:rsidR="00275B7C" w:rsidRPr="001E0934" w:rsidTr="00E84F3E">
        <w:tc>
          <w:tcPr>
            <w:tcW w:w="3791" w:type="dxa"/>
          </w:tcPr>
          <w:p w:rsidR="00275B7C" w:rsidRPr="001E0934" w:rsidRDefault="00275B7C" w:rsidP="00E84F3E">
            <w:pPr>
              <w:pStyle w:val="NormalWCCM"/>
              <w:ind w:firstLine="0"/>
              <w:rPr>
                <w:b/>
                <w:color w:val="000000"/>
                <w:sz w:val="22"/>
                <w:szCs w:val="22"/>
              </w:rPr>
            </w:pPr>
            <w:r w:rsidRPr="00C30D4B">
              <w:rPr>
                <w:b/>
                <w:color w:val="000000"/>
                <w:sz w:val="22"/>
                <w:szCs w:val="22"/>
              </w:rPr>
              <w:t>Parameter</w:t>
            </w:r>
          </w:p>
        </w:tc>
        <w:tc>
          <w:tcPr>
            <w:tcW w:w="882" w:type="dxa"/>
          </w:tcPr>
          <w:p w:rsidR="00275B7C" w:rsidRPr="001E0934" w:rsidRDefault="00275B7C" w:rsidP="00E84F3E">
            <w:pPr>
              <w:pStyle w:val="NormalWCCM"/>
              <w:ind w:firstLine="0"/>
              <w:rPr>
                <w:b/>
                <w:color w:val="000000"/>
                <w:sz w:val="22"/>
                <w:szCs w:val="22"/>
              </w:rPr>
            </w:pPr>
            <w:r w:rsidRPr="00C30D4B">
              <w:rPr>
                <w:b/>
                <w:color w:val="000000"/>
                <w:sz w:val="22"/>
                <w:szCs w:val="22"/>
              </w:rPr>
              <w:t>Value</w:t>
            </w:r>
          </w:p>
        </w:tc>
        <w:tc>
          <w:tcPr>
            <w:tcW w:w="4390" w:type="dxa"/>
            <w:vMerge w:val="restart"/>
          </w:tcPr>
          <w:p w:rsidR="00275B7C" w:rsidRDefault="00275B7C" w:rsidP="00E84F3E">
            <w:pPr>
              <w:pStyle w:val="NormalWCCM"/>
              <w:ind w:firstLine="0"/>
              <w:jc w:val="center"/>
              <w:rPr>
                <w:color w:val="000000"/>
                <w:sz w:val="22"/>
                <w:szCs w:val="22"/>
              </w:rPr>
            </w:pPr>
            <w:r w:rsidRPr="001E0934">
              <w:rPr>
                <w:noProof/>
                <w:color w:val="000000"/>
                <w:sz w:val="22"/>
                <w:szCs w:val="22"/>
                <w:lang w:val="el-GR" w:eastAsia="el-GR"/>
              </w:rPr>
              <w:drawing>
                <wp:inline distT="0" distB="0" distL="0" distR="0" wp14:anchorId="62B19DC3" wp14:editId="52FE1F20">
                  <wp:extent cx="2318385" cy="1247706"/>
                  <wp:effectExtent l="0" t="0" r="5715"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2329005" cy="1253422"/>
                          </a:xfrm>
                          <a:prstGeom prst="rect">
                            <a:avLst/>
                          </a:prstGeom>
                        </pic:spPr>
                      </pic:pic>
                    </a:graphicData>
                  </a:graphic>
                </wp:inline>
              </w:drawing>
            </w:r>
          </w:p>
        </w:tc>
      </w:tr>
      <w:tr w:rsidR="00275B7C" w:rsidRPr="001E0934" w:rsidTr="00E84F3E">
        <w:tc>
          <w:tcPr>
            <w:tcW w:w="3791" w:type="dxa"/>
          </w:tcPr>
          <w:p w:rsidR="00275B7C" w:rsidRPr="001E0934" w:rsidRDefault="00275B7C" w:rsidP="00E84F3E">
            <w:pPr>
              <w:pStyle w:val="NormalWCCM"/>
              <w:ind w:firstLine="0"/>
              <w:rPr>
                <w:color w:val="000000"/>
                <w:sz w:val="22"/>
                <w:szCs w:val="22"/>
              </w:rPr>
            </w:pPr>
            <w:r w:rsidRPr="001E0934">
              <w:rPr>
                <w:color w:val="000000"/>
                <w:sz w:val="22"/>
                <w:szCs w:val="22"/>
              </w:rPr>
              <w:t>Distance between two objects, x</w:t>
            </w:r>
          </w:p>
        </w:tc>
        <w:tc>
          <w:tcPr>
            <w:tcW w:w="882" w:type="dxa"/>
          </w:tcPr>
          <w:p w:rsidR="00275B7C" w:rsidRPr="001E0934" w:rsidRDefault="00275B7C" w:rsidP="00E84F3E">
            <w:pPr>
              <w:pStyle w:val="NormalWCCM"/>
              <w:ind w:firstLine="0"/>
              <w:rPr>
                <w:color w:val="000000"/>
                <w:sz w:val="22"/>
                <w:szCs w:val="22"/>
              </w:rPr>
            </w:pPr>
            <w:r w:rsidRPr="001E0934">
              <w:rPr>
                <w:color w:val="000000"/>
                <w:sz w:val="22"/>
                <w:szCs w:val="22"/>
              </w:rPr>
              <w:t>Default</w:t>
            </w:r>
          </w:p>
        </w:tc>
        <w:tc>
          <w:tcPr>
            <w:tcW w:w="4390" w:type="dxa"/>
            <w:vMerge/>
          </w:tcPr>
          <w:p w:rsidR="00275B7C" w:rsidRPr="001E0934" w:rsidRDefault="00275B7C" w:rsidP="00E84F3E">
            <w:pPr>
              <w:pStyle w:val="NormalWCCM"/>
              <w:ind w:firstLine="0"/>
              <w:rPr>
                <w:color w:val="000000"/>
                <w:sz w:val="22"/>
                <w:szCs w:val="22"/>
              </w:rPr>
            </w:pPr>
          </w:p>
        </w:tc>
      </w:tr>
      <w:tr w:rsidR="00275B7C" w:rsidRPr="001E0934" w:rsidTr="00E84F3E">
        <w:tc>
          <w:tcPr>
            <w:tcW w:w="3791" w:type="dxa"/>
          </w:tcPr>
          <w:p w:rsidR="00275B7C" w:rsidRPr="001E0934" w:rsidRDefault="00275B7C" w:rsidP="00E84F3E">
            <w:pPr>
              <w:pStyle w:val="NormalWCCM"/>
              <w:ind w:firstLine="0"/>
              <w:rPr>
                <w:color w:val="000000"/>
                <w:sz w:val="22"/>
                <w:szCs w:val="22"/>
              </w:rPr>
            </w:pPr>
            <w:r w:rsidRPr="001E0934">
              <w:rPr>
                <w:color w:val="000000"/>
                <w:sz w:val="22"/>
                <w:szCs w:val="22"/>
              </w:rPr>
              <w:t xml:space="preserve">Relative velocity between two objects, </w:t>
            </w:r>
            <m:oMath>
              <m:acc>
                <m:accPr>
                  <m:chr m:val="̇"/>
                  <m:ctrlPr>
                    <w:rPr>
                      <w:rFonts w:ascii="Cambria Math" w:hAnsi="Cambria Math"/>
                      <w:i/>
                      <w:color w:val="000000"/>
                      <w:sz w:val="22"/>
                      <w:szCs w:val="22"/>
                    </w:rPr>
                  </m:ctrlPr>
                </m:accPr>
                <m:e>
                  <m:r>
                    <w:rPr>
                      <w:rFonts w:ascii="Cambria Math" w:hAnsi="Cambria Math"/>
                      <w:color w:val="000000"/>
                      <w:sz w:val="22"/>
                      <w:szCs w:val="22"/>
                    </w:rPr>
                    <m:t>x</m:t>
                  </m:r>
                </m:e>
              </m:acc>
            </m:oMath>
          </w:p>
        </w:tc>
        <w:tc>
          <w:tcPr>
            <w:tcW w:w="882" w:type="dxa"/>
          </w:tcPr>
          <w:p w:rsidR="00275B7C" w:rsidRPr="001E0934" w:rsidRDefault="00275B7C" w:rsidP="00E84F3E">
            <w:pPr>
              <w:pStyle w:val="NormalWCCM"/>
              <w:ind w:firstLine="0"/>
              <w:rPr>
                <w:color w:val="000000"/>
                <w:sz w:val="22"/>
                <w:szCs w:val="22"/>
              </w:rPr>
            </w:pPr>
            <w:r w:rsidRPr="001E0934">
              <w:rPr>
                <w:color w:val="000000"/>
                <w:sz w:val="22"/>
                <w:szCs w:val="22"/>
              </w:rPr>
              <w:t>Default</w:t>
            </w:r>
          </w:p>
        </w:tc>
        <w:tc>
          <w:tcPr>
            <w:tcW w:w="4390" w:type="dxa"/>
            <w:vMerge/>
          </w:tcPr>
          <w:p w:rsidR="00275B7C" w:rsidRPr="001E0934" w:rsidRDefault="00275B7C" w:rsidP="00E84F3E">
            <w:pPr>
              <w:pStyle w:val="NormalWCCM"/>
              <w:ind w:firstLine="0"/>
              <w:rPr>
                <w:color w:val="000000"/>
                <w:sz w:val="22"/>
                <w:szCs w:val="22"/>
              </w:rPr>
            </w:pPr>
          </w:p>
        </w:tc>
      </w:tr>
      <w:tr w:rsidR="00275B7C" w:rsidRPr="001E0934" w:rsidTr="00E84F3E">
        <w:tc>
          <w:tcPr>
            <w:tcW w:w="3791" w:type="dxa"/>
          </w:tcPr>
          <w:p w:rsidR="00275B7C" w:rsidRPr="001E0934" w:rsidRDefault="00275B7C" w:rsidP="00E84F3E">
            <w:pPr>
              <w:pStyle w:val="NormalWCCM"/>
              <w:ind w:firstLine="0"/>
              <w:rPr>
                <w:color w:val="000000"/>
                <w:sz w:val="22"/>
                <w:szCs w:val="22"/>
              </w:rPr>
            </w:pPr>
            <w:r w:rsidRPr="001E0934">
              <w:rPr>
                <w:color w:val="000000"/>
                <w:sz w:val="22"/>
                <w:szCs w:val="22"/>
              </w:rPr>
              <w:t xml:space="preserve">Trigger distance, </w:t>
            </w:r>
            <m:oMath>
              <m:sSub>
                <m:sSubPr>
                  <m:ctrlPr>
                    <w:rPr>
                      <w:rFonts w:ascii="Cambria Math" w:hAnsi="Cambria Math"/>
                      <w:i/>
                      <w:color w:val="000000"/>
                      <w:sz w:val="22"/>
                      <w:szCs w:val="22"/>
                      <w:lang w:val="el-GR"/>
                    </w:rPr>
                  </m:ctrlPr>
                </m:sSubPr>
                <m:e>
                  <m:r>
                    <w:rPr>
                      <w:rFonts w:ascii="Cambria Math" w:hAnsi="Cambria Math"/>
                      <w:color w:val="000000"/>
                      <w:sz w:val="22"/>
                      <w:szCs w:val="22"/>
                      <w:lang w:val="el-GR"/>
                    </w:rPr>
                    <m:t>x</m:t>
                  </m:r>
                </m:e>
                <m:sub>
                  <m:r>
                    <w:rPr>
                      <w:rFonts w:ascii="Cambria Math" w:hAnsi="Cambria Math"/>
                      <w:color w:val="000000"/>
                      <w:sz w:val="22"/>
                      <w:szCs w:val="22"/>
                      <w:lang w:val="el-GR"/>
                    </w:rPr>
                    <m:t>1</m:t>
                  </m:r>
                </m:sub>
              </m:sSub>
            </m:oMath>
          </w:p>
        </w:tc>
        <w:tc>
          <w:tcPr>
            <w:tcW w:w="882" w:type="dxa"/>
          </w:tcPr>
          <w:p w:rsidR="00275B7C" w:rsidRPr="001E0934" w:rsidRDefault="00275B7C" w:rsidP="00E84F3E">
            <w:pPr>
              <w:pStyle w:val="NormalWCCM"/>
              <w:ind w:firstLine="0"/>
              <w:rPr>
                <w:color w:val="000000"/>
                <w:sz w:val="22"/>
                <w:szCs w:val="22"/>
              </w:rPr>
            </w:pPr>
            <w:r w:rsidRPr="001E0934">
              <w:rPr>
                <w:color w:val="000000"/>
                <w:sz w:val="22"/>
                <w:szCs w:val="22"/>
              </w:rPr>
              <w:t>Default</w:t>
            </w:r>
          </w:p>
        </w:tc>
        <w:tc>
          <w:tcPr>
            <w:tcW w:w="4390" w:type="dxa"/>
            <w:vMerge/>
          </w:tcPr>
          <w:p w:rsidR="00275B7C" w:rsidRPr="001E0934" w:rsidRDefault="00275B7C" w:rsidP="00E84F3E">
            <w:pPr>
              <w:pStyle w:val="NormalWCCM"/>
              <w:ind w:firstLine="0"/>
              <w:rPr>
                <w:color w:val="000000"/>
                <w:sz w:val="22"/>
                <w:szCs w:val="22"/>
              </w:rPr>
            </w:pPr>
          </w:p>
        </w:tc>
      </w:tr>
      <w:tr w:rsidR="00275B7C" w:rsidRPr="001E0934" w:rsidTr="00E84F3E">
        <w:tc>
          <w:tcPr>
            <w:tcW w:w="3791" w:type="dxa"/>
          </w:tcPr>
          <w:p w:rsidR="00275B7C" w:rsidRPr="001E0934" w:rsidRDefault="00275B7C" w:rsidP="00E84F3E">
            <w:pPr>
              <w:pStyle w:val="NormalWCCM"/>
              <w:ind w:firstLine="0"/>
              <w:rPr>
                <w:color w:val="000000"/>
                <w:sz w:val="22"/>
                <w:szCs w:val="22"/>
              </w:rPr>
            </w:pPr>
            <w:r w:rsidRPr="001E0934">
              <w:rPr>
                <w:color w:val="000000"/>
                <w:sz w:val="22"/>
                <w:szCs w:val="22"/>
              </w:rPr>
              <w:t>Stiffness coefficient, k (N/m)</w:t>
            </w:r>
          </w:p>
        </w:tc>
        <w:tc>
          <w:tcPr>
            <w:tcW w:w="882" w:type="dxa"/>
          </w:tcPr>
          <w:p w:rsidR="00275B7C" w:rsidRPr="001E0934" w:rsidRDefault="00275B7C" w:rsidP="00E84F3E">
            <w:pPr>
              <w:pStyle w:val="NormalWCCM"/>
              <w:ind w:firstLine="0"/>
              <w:rPr>
                <w:color w:val="000000"/>
                <w:sz w:val="22"/>
                <w:szCs w:val="22"/>
              </w:rPr>
            </w:pPr>
            <w:r w:rsidRPr="001E0934">
              <w:rPr>
                <w:color w:val="000000"/>
                <w:sz w:val="22"/>
                <w:szCs w:val="22"/>
              </w:rPr>
              <w:t>1e+10</w:t>
            </w:r>
          </w:p>
        </w:tc>
        <w:tc>
          <w:tcPr>
            <w:tcW w:w="4390" w:type="dxa"/>
            <w:vMerge/>
          </w:tcPr>
          <w:p w:rsidR="00275B7C" w:rsidRPr="001E0934" w:rsidRDefault="00275B7C" w:rsidP="00E84F3E">
            <w:pPr>
              <w:pStyle w:val="NormalWCCM"/>
              <w:ind w:firstLine="0"/>
              <w:rPr>
                <w:color w:val="000000"/>
                <w:sz w:val="22"/>
                <w:szCs w:val="22"/>
              </w:rPr>
            </w:pPr>
          </w:p>
        </w:tc>
      </w:tr>
      <w:tr w:rsidR="00275B7C" w:rsidRPr="001E0934" w:rsidTr="00E84F3E">
        <w:tc>
          <w:tcPr>
            <w:tcW w:w="3791" w:type="dxa"/>
          </w:tcPr>
          <w:p w:rsidR="00275B7C" w:rsidRPr="001E0934" w:rsidRDefault="00275B7C" w:rsidP="00E84F3E">
            <w:pPr>
              <w:pStyle w:val="NormalWCCM"/>
              <w:ind w:firstLine="0"/>
              <w:rPr>
                <w:color w:val="000000"/>
                <w:sz w:val="22"/>
                <w:szCs w:val="22"/>
              </w:rPr>
            </w:pPr>
            <w:r w:rsidRPr="001E0934">
              <w:rPr>
                <w:color w:val="000000"/>
                <w:sz w:val="22"/>
                <w:szCs w:val="22"/>
              </w:rPr>
              <w:t>Stiffness force exponent, e</w:t>
            </w:r>
          </w:p>
        </w:tc>
        <w:tc>
          <w:tcPr>
            <w:tcW w:w="882" w:type="dxa"/>
          </w:tcPr>
          <w:p w:rsidR="00275B7C" w:rsidRPr="001E0934" w:rsidRDefault="00275B7C" w:rsidP="00E84F3E">
            <w:pPr>
              <w:pStyle w:val="NormalWCCM"/>
              <w:ind w:firstLine="0"/>
              <w:rPr>
                <w:color w:val="000000"/>
                <w:sz w:val="22"/>
                <w:szCs w:val="22"/>
              </w:rPr>
            </w:pPr>
            <w:r w:rsidRPr="001E0934">
              <w:rPr>
                <w:color w:val="000000"/>
                <w:sz w:val="22"/>
                <w:szCs w:val="22"/>
              </w:rPr>
              <w:t>2.2</w:t>
            </w:r>
          </w:p>
        </w:tc>
        <w:tc>
          <w:tcPr>
            <w:tcW w:w="4390" w:type="dxa"/>
            <w:vMerge/>
          </w:tcPr>
          <w:p w:rsidR="00275B7C" w:rsidRPr="001E0934" w:rsidRDefault="00275B7C" w:rsidP="00E84F3E">
            <w:pPr>
              <w:pStyle w:val="NormalWCCM"/>
              <w:ind w:firstLine="0"/>
              <w:rPr>
                <w:color w:val="000000"/>
                <w:sz w:val="22"/>
                <w:szCs w:val="22"/>
              </w:rPr>
            </w:pPr>
          </w:p>
        </w:tc>
      </w:tr>
      <w:tr w:rsidR="00275B7C" w:rsidRPr="001E0934" w:rsidTr="00E84F3E">
        <w:tc>
          <w:tcPr>
            <w:tcW w:w="3791" w:type="dxa"/>
          </w:tcPr>
          <w:p w:rsidR="00275B7C" w:rsidRPr="001E0934" w:rsidRDefault="00275B7C" w:rsidP="00E84F3E">
            <w:pPr>
              <w:pStyle w:val="NormalWCCM"/>
              <w:ind w:firstLine="0"/>
              <w:rPr>
                <w:color w:val="000000"/>
                <w:sz w:val="22"/>
                <w:szCs w:val="22"/>
              </w:rPr>
            </w:pPr>
            <w:r w:rsidRPr="001E0934">
              <w:rPr>
                <w:color w:val="000000"/>
                <w:sz w:val="22"/>
                <w:szCs w:val="22"/>
              </w:rPr>
              <w:t xml:space="preserve">Damping Coefficient, </w:t>
            </w:r>
            <m:oMath>
              <m:sSub>
                <m:sSubPr>
                  <m:ctrlPr>
                    <w:rPr>
                      <w:rFonts w:ascii="Cambria Math" w:hAnsi="Cambria Math"/>
                      <w:i/>
                      <w:color w:val="000000"/>
                      <w:sz w:val="22"/>
                      <w:szCs w:val="22"/>
                      <w:lang w:val="el-GR"/>
                    </w:rPr>
                  </m:ctrlPr>
                </m:sSubPr>
                <m:e>
                  <m:r>
                    <w:rPr>
                      <w:rFonts w:ascii="Cambria Math" w:hAnsi="Cambria Math"/>
                      <w:color w:val="000000"/>
                      <w:sz w:val="22"/>
                      <w:szCs w:val="22"/>
                      <w:lang w:val="el-GR"/>
                    </w:rPr>
                    <m:t>c</m:t>
                  </m:r>
                </m:e>
                <m:sub>
                  <m:r>
                    <w:rPr>
                      <w:rFonts w:ascii="Cambria Math" w:hAnsi="Cambria Math"/>
                      <w:color w:val="000000"/>
                      <w:sz w:val="22"/>
                      <w:szCs w:val="22"/>
                      <w:lang w:val="el-GR"/>
                    </w:rPr>
                    <m:t>max</m:t>
                  </m:r>
                </m:sub>
              </m:sSub>
            </m:oMath>
            <w:r w:rsidRPr="001E0934">
              <w:rPr>
                <w:color w:val="000000"/>
                <w:sz w:val="22"/>
                <w:szCs w:val="22"/>
              </w:rPr>
              <w:t>, (N*s/m)</w:t>
            </w:r>
          </w:p>
        </w:tc>
        <w:tc>
          <w:tcPr>
            <w:tcW w:w="882" w:type="dxa"/>
          </w:tcPr>
          <w:p w:rsidR="00275B7C" w:rsidRPr="001E0934" w:rsidRDefault="00275B7C" w:rsidP="00E84F3E">
            <w:pPr>
              <w:pStyle w:val="NormalWCCM"/>
              <w:ind w:firstLine="0"/>
              <w:rPr>
                <w:color w:val="000000"/>
                <w:sz w:val="22"/>
                <w:szCs w:val="22"/>
              </w:rPr>
            </w:pPr>
            <w:r w:rsidRPr="001E0934">
              <w:rPr>
                <w:color w:val="000000"/>
                <w:sz w:val="22"/>
                <w:szCs w:val="22"/>
              </w:rPr>
              <w:t>1e+8</w:t>
            </w:r>
          </w:p>
        </w:tc>
        <w:tc>
          <w:tcPr>
            <w:tcW w:w="4390" w:type="dxa"/>
            <w:vMerge/>
          </w:tcPr>
          <w:p w:rsidR="00275B7C" w:rsidRPr="001E0934" w:rsidRDefault="00275B7C" w:rsidP="00E84F3E">
            <w:pPr>
              <w:pStyle w:val="NormalWCCM"/>
              <w:ind w:firstLine="0"/>
              <w:rPr>
                <w:color w:val="000000"/>
                <w:sz w:val="22"/>
                <w:szCs w:val="22"/>
              </w:rPr>
            </w:pPr>
          </w:p>
        </w:tc>
      </w:tr>
      <w:tr w:rsidR="00275B7C" w:rsidRPr="001E0934" w:rsidTr="00E84F3E">
        <w:tc>
          <w:tcPr>
            <w:tcW w:w="3791" w:type="dxa"/>
          </w:tcPr>
          <w:p w:rsidR="00275B7C" w:rsidRPr="001E0934" w:rsidRDefault="00275B7C" w:rsidP="00E84F3E">
            <w:pPr>
              <w:pStyle w:val="NormalWCCM"/>
              <w:ind w:firstLine="0"/>
              <w:rPr>
                <w:color w:val="000000"/>
                <w:sz w:val="22"/>
                <w:szCs w:val="22"/>
              </w:rPr>
            </w:pPr>
            <w:r w:rsidRPr="001E0934">
              <w:rPr>
                <w:color w:val="000000"/>
                <w:sz w:val="22"/>
                <w:szCs w:val="22"/>
              </w:rPr>
              <w:t>Damping ramp up distance, d (m)</w:t>
            </w:r>
          </w:p>
        </w:tc>
        <w:tc>
          <w:tcPr>
            <w:tcW w:w="882" w:type="dxa"/>
          </w:tcPr>
          <w:p w:rsidR="00275B7C" w:rsidRPr="001E0934" w:rsidRDefault="00275B7C" w:rsidP="00E84F3E">
            <w:pPr>
              <w:pStyle w:val="NormalWCCM"/>
              <w:ind w:firstLine="0"/>
              <w:rPr>
                <w:color w:val="000000"/>
                <w:sz w:val="22"/>
                <w:szCs w:val="22"/>
              </w:rPr>
            </w:pPr>
            <w:r w:rsidRPr="001E0934">
              <w:rPr>
                <w:color w:val="000000"/>
                <w:sz w:val="22"/>
                <w:szCs w:val="22"/>
              </w:rPr>
              <w:t>1e-4</w:t>
            </w:r>
          </w:p>
        </w:tc>
        <w:tc>
          <w:tcPr>
            <w:tcW w:w="4390" w:type="dxa"/>
            <w:vMerge/>
          </w:tcPr>
          <w:p w:rsidR="00275B7C" w:rsidRPr="001E0934" w:rsidRDefault="00275B7C" w:rsidP="00E84F3E">
            <w:pPr>
              <w:pStyle w:val="NormalWCCM"/>
              <w:ind w:firstLine="0"/>
              <w:rPr>
                <w:color w:val="000000"/>
                <w:sz w:val="22"/>
                <w:szCs w:val="22"/>
              </w:rPr>
            </w:pPr>
          </w:p>
        </w:tc>
      </w:tr>
    </w:tbl>
    <w:p w:rsidR="00275B7C" w:rsidRPr="001E0934" w:rsidRDefault="00275B7C" w:rsidP="00275B7C">
      <w:pPr>
        <w:pStyle w:val="NormalWCCM"/>
        <w:rPr>
          <w:color w:val="000000"/>
          <w:sz w:val="22"/>
          <w:szCs w:val="22"/>
        </w:rPr>
      </w:pPr>
    </w:p>
    <w:p w:rsidR="00275B7C" w:rsidRDefault="00275B7C" w:rsidP="00275B7C">
      <w:pPr>
        <w:pStyle w:val="NormalWCCM"/>
        <w:ind w:firstLine="0"/>
        <w:rPr>
          <w:color w:val="000000"/>
          <w:sz w:val="22"/>
          <w:szCs w:val="22"/>
        </w:rPr>
      </w:pPr>
      <w:r w:rsidRPr="001E0934">
        <w:rPr>
          <w:color w:val="000000"/>
          <w:sz w:val="22"/>
          <w:szCs w:val="22"/>
        </w:rPr>
        <w:t xml:space="preserve">The input velocity profile is an important factor for the analysis in order to have a normalized motion without acceleration and jerk peaks. These peaks could create impact forces preventing the 2D truss’s functionality. </w:t>
      </w:r>
    </w:p>
    <w:p w:rsidR="00275B7C" w:rsidRDefault="00275B7C" w:rsidP="00275B7C">
      <w:pPr>
        <w:pStyle w:val="NormalWCCM"/>
        <w:ind w:firstLine="0"/>
        <w:rPr>
          <w:color w:val="000000"/>
          <w:sz w:val="22"/>
          <w:szCs w:val="22"/>
        </w:rPr>
      </w:pPr>
    </w:p>
    <w:p w:rsidR="00275B7C" w:rsidRPr="001E0934" w:rsidRDefault="00275B7C" w:rsidP="00275B7C">
      <w:pPr>
        <w:pStyle w:val="NormalWCCM"/>
        <w:ind w:firstLine="0"/>
        <w:rPr>
          <w:color w:val="000000"/>
          <w:sz w:val="22"/>
          <w:szCs w:val="22"/>
        </w:rPr>
      </w:pPr>
    </w:p>
    <w:p w:rsidR="00275B7C" w:rsidRDefault="00275B7C" w:rsidP="00275B7C">
      <w:pPr>
        <w:jc w:val="center"/>
        <w:rPr>
          <w:sz w:val="22"/>
          <w:szCs w:val="22"/>
        </w:rPr>
      </w:pPr>
      <w:r w:rsidRPr="00DC4A2E">
        <w:rPr>
          <w:sz w:val="22"/>
          <w:szCs w:val="22"/>
        </w:rPr>
        <w:object w:dxaOrig="13590" w:dyaOrig="10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198pt" o:ole="">
            <v:imagedata r:id="rId18" o:title=""/>
          </v:shape>
          <o:OLEObject Type="Embed" ProgID="PBrush" ShapeID="_x0000_i1025" DrawAspect="Content" ObjectID="_1588759119" r:id="rId19"/>
        </w:object>
      </w:r>
    </w:p>
    <w:p w:rsidR="00275B7C" w:rsidRPr="001E0934" w:rsidRDefault="00275B7C" w:rsidP="00275B7C">
      <w:pPr>
        <w:jc w:val="center"/>
        <w:rPr>
          <w:sz w:val="22"/>
          <w:szCs w:val="22"/>
          <w:lang w:val="el-GR"/>
        </w:rPr>
      </w:pPr>
    </w:p>
    <w:p w:rsidR="00275B7C" w:rsidRPr="00E84F3E" w:rsidRDefault="00275B7C" w:rsidP="00275B7C">
      <w:pPr>
        <w:pStyle w:val="Caption"/>
        <w:jc w:val="center"/>
        <w:rPr>
          <w:b w:val="0"/>
          <w:sz w:val="22"/>
          <w:szCs w:val="22"/>
          <w:lang w:val="en-GB"/>
        </w:rPr>
      </w:pPr>
      <w:bookmarkStart w:id="12" w:name="_Ref514419421"/>
      <w:r w:rsidRPr="00C30D4B">
        <w:rPr>
          <w:sz w:val="22"/>
          <w:szCs w:val="22"/>
          <w:lang w:val="en-GB"/>
        </w:rPr>
        <w:t xml:space="preserve">Figure </w:t>
      </w:r>
      <w:r w:rsidRPr="00C30D4B">
        <w:rPr>
          <w:sz w:val="22"/>
          <w:szCs w:val="22"/>
        </w:rPr>
        <w:fldChar w:fldCharType="begin"/>
      </w:r>
      <w:r w:rsidRPr="00C30D4B">
        <w:rPr>
          <w:sz w:val="22"/>
          <w:szCs w:val="22"/>
          <w:lang w:val="en-GB"/>
        </w:rPr>
        <w:instrText xml:space="preserve"> SEQ Figure \* ARABIC </w:instrText>
      </w:r>
      <w:r w:rsidRPr="00C30D4B">
        <w:rPr>
          <w:sz w:val="22"/>
          <w:szCs w:val="22"/>
        </w:rPr>
        <w:fldChar w:fldCharType="separate"/>
      </w:r>
      <w:r>
        <w:rPr>
          <w:noProof/>
          <w:sz w:val="22"/>
          <w:szCs w:val="22"/>
          <w:lang w:val="en-GB"/>
        </w:rPr>
        <w:t>7</w:t>
      </w:r>
      <w:r w:rsidRPr="00C30D4B">
        <w:rPr>
          <w:sz w:val="22"/>
          <w:szCs w:val="22"/>
        </w:rPr>
        <w:fldChar w:fldCharType="end"/>
      </w:r>
      <w:bookmarkEnd w:id="12"/>
      <w:r w:rsidRPr="00C30D4B">
        <w:rPr>
          <w:sz w:val="22"/>
          <w:szCs w:val="22"/>
        </w:rPr>
        <w:t xml:space="preserve">. </w:t>
      </w:r>
      <w:r w:rsidRPr="00E84F3E">
        <w:rPr>
          <w:b w:val="0"/>
          <w:sz w:val="22"/>
          <w:szCs w:val="22"/>
        </w:rPr>
        <w:t>Linear Velocity (</w:t>
      </w:r>
      <w:r w:rsidRPr="00E84F3E">
        <w:rPr>
          <w:b w:val="0"/>
          <w:sz w:val="22"/>
          <w:szCs w:val="22"/>
        </w:rPr>
        <w:fldChar w:fldCharType="begin"/>
      </w:r>
      <w:r w:rsidRPr="00E84F3E">
        <w:rPr>
          <w:b w:val="0"/>
          <w:sz w:val="22"/>
          <w:szCs w:val="22"/>
        </w:rPr>
        <w:instrText xml:space="preserve"> QUOTE </w:instrText>
      </w:r>
      <m:oMath>
        <m:sSub>
          <m:sSubPr>
            <m:ctrlPr>
              <w:rPr>
                <w:rFonts w:ascii="Cambria Math" w:hAnsi="Cambria Math"/>
                <w:b w:val="0"/>
                <w:i/>
                <w:sz w:val="22"/>
                <w:szCs w:val="22"/>
              </w:rPr>
            </m:ctrlPr>
          </m:sSubPr>
          <m:e>
            <m:r>
              <m:rPr>
                <m:sty m:val="b"/>
              </m:rPr>
              <w:rPr>
                <w:rFonts w:ascii="Cambria Math" w:hAnsi="Cambria Math"/>
                <w:sz w:val="22"/>
                <w:szCs w:val="22"/>
              </w:rPr>
              <m:t>v</m:t>
            </m:r>
          </m:e>
          <m:sub>
            <m:r>
              <m:rPr>
                <m:sty m:val="b"/>
              </m:rPr>
              <w:rPr>
                <w:rFonts w:ascii="Cambria Math" w:hAnsi="Cambria Math"/>
                <w:sz w:val="22"/>
                <w:szCs w:val="22"/>
              </w:rPr>
              <m:t>Cy</m:t>
            </m:r>
          </m:sub>
        </m:sSub>
      </m:oMath>
      <w:r w:rsidRPr="00E84F3E">
        <w:rPr>
          <w:b w:val="0"/>
          <w:sz w:val="22"/>
          <w:szCs w:val="22"/>
        </w:rPr>
        <w:fldChar w:fldCharType="separate"/>
      </w:r>
      <m:oMath>
        <m:sSub>
          <m:sSubPr>
            <m:ctrlPr>
              <w:rPr>
                <w:rFonts w:ascii="Cambria Math" w:hAnsi="Cambria Math"/>
                <w:b w:val="0"/>
                <w:i/>
                <w:sz w:val="22"/>
                <w:szCs w:val="22"/>
              </w:rPr>
            </m:ctrlPr>
          </m:sSubPr>
          <m:e>
            <m:r>
              <m:rPr>
                <m:sty m:val="b"/>
              </m:rPr>
              <w:rPr>
                <w:rFonts w:ascii="Cambria Math" w:hAnsi="Cambria Math"/>
                <w:sz w:val="22"/>
                <w:szCs w:val="22"/>
              </w:rPr>
              <m:t>v</m:t>
            </m:r>
          </m:e>
          <m:sub>
            <m:r>
              <m:rPr>
                <m:sty m:val="b"/>
              </m:rPr>
              <w:rPr>
                <w:rFonts w:ascii="Cambria Math" w:hAnsi="Cambria Math"/>
                <w:sz w:val="22"/>
                <w:szCs w:val="22"/>
              </w:rPr>
              <m:t>Cy</m:t>
            </m:r>
          </m:sub>
        </m:sSub>
      </m:oMath>
      <w:r w:rsidRPr="00E84F3E">
        <w:rPr>
          <w:b w:val="0"/>
          <w:sz w:val="22"/>
          <w:szCs w:val="22"/>
        </w:rPr>
        <w:fldChar w:fldCharType="end"/>
      </w:r>
      <w:r w:rsidRPr="00E84F3E">
        <w:rPr>
          <w:b w:val="0"/>
          <w:sz w:val="22"/>
          <w:szCs w:val="22"/>
        </w:rPr>
        <w:t>) versus time for point C</w:t>
      </w:r>
    </w:p>
    <w:p w:rsidR="00275B7C" w:rsidRPr="001E0934" w:rsidRDefault="00275B7C" w:rsidP="00275B7C">
      <w:pPr>
        <w:pStyle w:val="NormalWCCM"/>
        <w:ind w:firstLine="0"/>
        <w:rPr>
          <w:color w:val="000000"/>
          <w:sz w:val="22"/>
          <w:szCs w:val="22"/>
          <w:lang w:val="en-GB"/>
        </w:rPr>
      </w:pPr>
    </w:p>
    <w:p w:rsidR="00275B7C" w:rsidRPr="00C65950" w:rsidRDefault="00275B7C" w:rsidP="00275B7C">
      <w:pPr>
        <w:pStyle w:val="NormalWCCM"/>
        <w:ind w:firstLine="0"/>
        <w:rPr>
          <w:color w:val="000000"/>
          <w:sz w:val="22"/>
          <w:szCs w:val="22"/>
          <w:lang w:val="en-GB"/>
        </w:rPr>
      </w:pPr>
    </w:p>
    <w:p w:rsidR="00275B7C" w:rsidRPr="001E0934" w:rsidRDefault="00275B7C" w:rsidP="00275B7C">
      <w:pPr>
        <w:pStyle w:val="NormalWCCM"/>
        <w:ind w:firstLine="0"/>
        <w:rPr>
          <w:color w:val="000000"/>
          <w:sz w:val="22"/>
          <w:szCs w:val="22"/>
        </w:rPr>
      </w:pPr>
      <w:r w:rsidRPr="00C65950">
        <w:rPr>
          <w:color w:val="000000"/>
          <w:sz w:val="22"/>
          <w:szCs w:val="22"/>
        </w:rPr>
        <w:t xml:space="preserve">The results for the comparisons between </w:t>
      </w:r>
      <w:r>
        <w:rPr>
          <w:color w:val="000000"/>
          <w:sz w:val="22"/>
          <w:szCs w:val="22"/>
        </w:rPr>
        <w:t>MATLAB</w:t>
      </w:r>
      <w:r w:rsidRPr="00C65950">
        <w:rPr>
          <w:color w:val="000000"/>
          <w:sz w:val="22"/>
          <w:szCs w:val="22"/>
        </w:rPr>
        <w:t xml:space="preserve"> rigid body code and MS</w:t>
      </w:r>
      <w:r>
        <w:rPr>
          <w:color w:val="000000"/>
          <w:sz w:val="22"/>
          <w:szCs w:val="22"/>
        </w:rPr>
        <w:t>C-</w:t>
      </w:r>
      <w:r w:rsidRPr="00C65950">
        <w:rPr>
          <w:color w:val="000000"/>
          <w:sz w:val="22"/>
          <w:szCs w:val="22"/>
        </w:rPr>
        <w:t>ADAMS rigid model analysis after the calibration are presented in</w:t>
      </w:r>
      <w:r>
        <w:rPr>
          <w:color w:val="000000"/>
          <w:sz w:val="22"/>
          <w:szCs w:val="22"/>
        </w:rPr>
        <w:t xml:space="preserve"> </w:t>
      </w:r>
      <w:r>
        <w:rPr>
          <w:color w:val="000000"/>
          <w:sz w:val="22"/>
          <w:szCs w:val="22"/>
        </w:rPr>
        <w:fldChar w:fldCharType="begin"/>
      </w:r>
      <w:r>
        <w:rPr>
          <w:color w:val="000000"/>
          <w:sz w:val="22"/>
          <w:szCs w:val="22"/>
        </w:rPr>
        <w:instrText xml:space="preserve"> REF _Ref514254101 \h </w:instrText>
      </w:r>
      <w:r>
        <w:rPr>
          <w:color w:val="000000"/>
          <w:sz w:val="22"/>
          <w:szCs w:val="22"/>
        </w:rPr>
      </w:r>
      <w:r>
        <w:rPr>
          <w:color w:val="000000"/>
          <w:sz w:val="22"/>
          <w:szCs w:val="22"/>
        </w:rPr>
        <w:fldChar w:fldCharType="separate"/>
      </w:r>
      <w:r w:rsidRPr="00C65950">
        <w:rPr>
          <w:sz w:val="22"/>
          <w:szCs w:val="22"/>
        </w:rPr>
        <w:t>Figure</w:t>
      </w:r>
      <w:r w:rsidRPr="007B031A">
        <w:rPr>
          <w:sz w:val="22"/>
          <w:szCs w:val="22"/>
        </w:rPr>
        <w:t xml:space="preserve"> </w:t>
      </w:r>
      <w:r>
        <w:rPr>
          <w:noProof/>
          <w:sz w:val="22"/>
          <w:szCs w:val="22"/>
        </w:rPr>
        <w:t>8</w:t>
      </w:r>
      <w:r>
        <w:rPr>
          <w:color w:val="000000"/>
          <w:sz w:val="22"/>
          <w:szCs w:val="22"/>
        </w:rPr>
        <w:fldChar w:fldCharType="end"/>
      </w:r>
      <w:r>
        <w:rPr>
          <w:color w:val="000000"/>
          <w:sz w:val="22"/>
          <w:szCs w:val="22"/>
        </w:rPr>
        <w:t>.</w:t>
      </w:r>
      <w:r w:rsidRPr="001E0934">
        <w:rPr>
          <w:color w:val="000000"/>
          <w:sz w:val="22"/>
          <w:szCs w:val="22"/>
        </w:rPr>
        <w:t xml:space="preserve"> </w:t>
      </w:r>
    </w:p>
    <w:p w:rsidR="00275B7C" w:rsidRPr="001E0934" w:rsidRDefault="00275B7C" w:rsidP="00275B7C">
      <w:pPr>
        <w:pStyle w:val="NormalWCCM"/>
        <w:ind w:firstLine="0"/>
        <w:rPr>
          <w:color w:val="000000"/>
          <w:sz w:val="22"/>
          <w:szCs w:val="22"/>
          <w:lang w:val="en-GB"/>
        </w:rPr>
      </w:pPr>
    </w:p>
    <w:p w:rsidR="00275B7C" w:rsidRPr="001E0934" w:rsidRDefault="00275B7C" w:rsidP="00275B7C">
      <w:pPr>
        <w:pStyle w:val="NormalWCCM"/>
        <w:ind w:firstLine="0"/>
        <w:rPr>
          <w:color w:val="000000"/>
          <w:sz w:val="22"/>
          <w:szCs w:val="22"/>
          <w:lang w:val="en-GB"/>
        </w:rPr>
      </w:pPr>
    </w:p>
    <w:p w:rsidR="00275B7C" w:rsidRPr="001E0934" w:rsidRDefault="00275B7C" w:rsidP="00275B7C">
      <w:pPr>
        <w:pStyle w:val="NormalWCCM"/>
        <w:keepNext/>
        <w:ind w:firstLine="0"/>
        <w:jc w:val="left"/>
        <w:rPr>
          <w:color w:val="000000"/>
          <w:sz w:val="22"/>
          <w:szCs w:val="22"/>
          <w:lang w:val="en-GB"/>
        </w:rPr>
      </w:pPr>
      <w:r w:rsidRPr="001E0934">
        <w:rPr>
          <w:noProof/>
          <w:color w:val="000000"/>
          <w:sz w:val="22"/>
          <w:szCs w:val="22"/>
          <w:lang w:val="el-GR" w:eastAsia="el-GR"/>
        </w:rPr>
        <w:drawing>
          <wp:inline distT="0" distB="0" distL="0" distR="0" wp14:anchorId="79FCEDEE" wp14:editId="7740C575">
            <wp:extent cx="2118508" cy="1680824"/>
            <wp:effectExtent l="19050" t="0" r="0" b="0"/>
            <wp:docPr id="39" name="Picture 39" descr="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g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20761" cy="1682611"/>
                    </a:xfrm>
                    <a:prstGeom prst="rect">
                      <a:avLst/>
                    </a:prstGeom>
                    <a:noFill/>
                    <a:ln>
                      <a:noFill/>
                    </a:ln>
                  </pic:spPr>
                </pic:pic>
              </a:graphicData>
            </a:graphic>
          </wp:inline>
        </w:drawing>
      </w:r>
      <w:r w:rsidRPr="001E0934">
        <w:rPr>
          <w:noProof/>
          <w:color w:val="000000"/>
          <w:sz w:val="22"/>
          <w:szCs w:val="22"/>
          <w:lang w:val="el-GR" w:eastAsia="el-GR"/>
        </w:rPr>
        <w:drawing>
          <wp:inline distT="0" distB="0" distL="0" distR="0" wp14:anchorId="0AE41F68" wp14:editId="6C957CAB">
            <wp:extent cx="2920093" cy="1703718"/>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73799" cy="1735053"/>
                    </a:xfrm>
                    <a:prstGeom prst="rect">
                      <a:avLst/>
                    </a:prstGeom>
                    <a:noFill/>
                  </pic:spPr>
                </pic:pic>
              </a:graphicData>
            </a:graphic>
          </wp:inline>
        </w:drawing>
      </w:r>
    </w:p>
    <w:p w:rsidR="00275B7C" w:rsidRPr="00C65950" w:rsidRDefault="00275B7C" w:rsidP="00275B7C">
      <w:pPr>
        <w:pStyle w:val="NormalWCCM"/>
        <w:keepNext/>
        <w:ind w:firstLine="0"/>
        <w:jc w:val="center"/>
        <w:rPr>
          <w:sz w:val="22"/>
          <w:szCs w:val="22"/>
        </w:rPr>
      </w:pPr>
    </w:p>
    <w:p w:rsidR="00275B7C" w:rsidRPr="001E0934" w:rsidRDefault="00275B7C" w:rsidP="00275B7C">
      <w:pPr>
        <w:pStyle w:val="Caption"/>
        <w:jc w:val="center"/>
        <w:rPr>
          <w:b w:val="0"/>
          <w:sz w:val="22"/>
          <w:szCs w:val="22"/>
        </w:rPr>
      </w:pPr>
      <w:bookmarkStart w:id="13" w:name="_Ref514254101"/>
      <w:r w:rsidRPr="00C65950">
        <w:rPr>
          <w:sz w:val="22"/>
          <w:szCs w:val="22"/>
        </w:rPr>
        <w:t xml:space="preserve">Figure </w:t>
      </w:r>
      <w:r w:rsidRPr="001E0934">
        <w:rPr>
          <w:sz w:val="22"/>
          <w:szCs w:val="22"/>
        </w:rPr>
        <w:fldChar w:fldCharType="begin"/>
      </w:r>
      <w:r w:rsidRPr="001E0934">
        <w:rPr>
          <w:sz w:val="22"/>
          <w:szCs w:val="22"/>
        </w:rPr>
        <w:instrText xml:space="preserve"> SEQ Figure \* ARABIC </w:instrText>
      </w:r>
      <w:r w:rsidRPr="001E0934">
        <w:rPr>
          <w:sz w:val="22"/>
          <w:szCs w:val="22"/>
        </w:rPr>
        <w:fldChar w:fldCharType="separate"/>
      </w:r>
      <w:r>
        <w:rPr>
          <w:noProof/>
          <w:sz w:val="22"/>
          <w:szCs w:val="22"/>
        </w:rPr>
        <w:t>8</w:t>
      </w:r>
      <w:r w:rsidRPr="001E0934">
        <w:rPr>
          <w:sz w:val="22"/>
          <w:szCs w:val="22"/>
        </w:rPr>
        <w:fldChar w:fldCharType="end"/>
      </w:r>
      <w:bookmarkEnd w:id="13"/>
      <w:r w:rsidRPr="001E0934">
        <w:rPr>
          <w:sz w:val="22"/>
          <w:szCs w:val="22"/>
        </w:rPr>
        <w:t xml:space="preserve">. </w:t>
      </w:r>
      <w:r w:rsidRPr="001E0934">
        <w:rPr>
          <w:b w:val="0"/>
          <w:sz w:val="22"/>
          <w:szCs w:val="22"/>
        </w:rPr>
        <w:t>Comparison between analytical (</w:t>
      </w:r>
      <w:r>
        <w:rPr>
          <w:b w:val="0"/>
          <w:sz w:val="22"/>
          <w:szCs w:val="22"/>
        </w:rPr>
        <w:t>MATLAB</w:t>
      </w:r>
      <w:r w:rsidRPr="001E0934">
        <w:rPr>
          <w:b w:val="0"/>
          <w:sz w:val="22"/>
          <w:szCs w:val="22"/>
        </w:rPr>
        <w:t>) and numerical (</w:t>
      </w:r>
      <w:r>
        <w:rPr>
          <w:b w:val="0"/>
          <w:sz w:val="22"/>
          <w:szCs w:val="22"/>
        </w:rPr>
        <w:t xml:space="preserve">MSC </w:t>
      </w:r>
      <w:r w:rsidRPr="001E0934">
        <w:rPr>
          <w:b w:val="0"/>
          <w:sz w:val="22"/>
          <w:szCs w:val="22"/>
        </w:rPr>
        <w:t>ADAMS) solutions</w:t>
      </w:r>
      <w:r>
        <w:rPr>
          <w:b w:val="0"/>
          <w:sz w:val="22"/>
          <w:szCs w:val="22"/>
        </w:rPr>
        <w:t xml:space="preserve"> </w:t>
      </w:r>
      <w:r w:rsidRPr="001E0934">
        <w:rPr>
          <w:b w:val="0"/>
          <w:sz w:val="22"/>
          <w:szCs w:val="22"/>
        </w:rPr>
        <w:t>for reaction force at upper batten (left) and actuation torque (right)</w:t>
      </w:r>
    </w:p>
    <w:p w:rsidR="00275B7C" w:rsidRPr="001E0934" w:rsidRDefault="00275B7C" w:rsidP="00275B7C">
      <w:pPr>
        <w:rPr>
          <w:sz w:val="22"/>
          <w:szCs w:val="22"/>
        </w:rPr>
      </w:pPr>
    </w:p>
    <w:p w:rsidR="00275B7C" w:rsidRPr="001E0934" w:rsidRDefault="00275B7C" w:rsidP="00275B7C">
      <w:pPr>
        <w:rPr>
          <w:sz w:val="22"/>
          <w:szCs w:val="22"/>
        </w:rPr>
      </w:pPr>
    </w:p>
    <w:p w:rsidR="00275B7C" w:rsidRPr="001E0934" w:rsidRDefault="00275B7C" w:rsidP="00275B7C">
      <w:pPr>
        <w:jc w:val="both"/>
        <w:rPr>
          <w:sz w:val="22"/>
          <w:szCs w:val="22"/>
        </w:rPr>
      </w:pPr>
      <w:r w:rsidRPr="001E0934">
        <w:rPr>
          <w:sz w:val="22"/>
          <w:szCs w:val="22"/>
        </w:rPr>
        <w:t>As the initial rigid body analysis was completed, additional flexibility parameters were considered. Due to the longerons’ angular velocities and accelerations, inertia loads applied to the 2D basic module lead to elastic deformations. These deformations could be critical for the early design stage and additional calculation</w:t>
      </w:r>
      <w:r w:rsidRPr="00C65950">
        <w:rPr>
          <w:sz w:val="22"/>
          <w:szCs w:val="22"/>
        </w:rPr>
        <w:t>s</w:t>
      </w:r>
      <w:r w:rsidRPr="007B031A">
        <w:rPr>
          <w:sz w:val="22"/>
          <w:szCs w:val="22"/>
        </w:rPr>
        <w:t xml:space="preserve"> </w:t>
      </w:r>
      <w:r w:rsidRPr="00C65950">
        <w:rPr>
          <w:sz w:val="22"/>
          <w:szCs w:val="22"/>
        </w:rPr>
        <w:t>were applied. Additional FEA models were used in conjunction with MS</w:t>
      </w:r>
      <w:r>
        <w:rPr>
          <w:sz w:val="22"/>
          <w:szCs w:val="22"/>
        </w:rPr>
        <w:t>C</w:t>
      </w:r>
      <w:r w:rsidRPr="00C65950">
        <w:rPr>
          <w:sz w:val="22"/>
          <w:szCs w:val="22"/>
        </w:rPr>
        <w:t xml:space="preserve">ADAMS including the battens and longerons dynamic characteristics (eigenfrequencies/eigenvalues). Both rigid and flexible models in </w:t>
      </w:r>
      <w:r>
        <w:rPr>
          <w:sz w:val="22"/>
          <w:szCs w:val="22"/>
        </w:rPr>
        <w:t>MSC</w:t>
      </w:r>
      <w:r w:rsidRPr="00C65950">
        <w:rPr>
          <w:sz w:val="22"/>
          <w:szCs w:val="22"/>
        </w:rPr>
        <w:t xml:space="preserve"> ADAMS are presented in </w:t>
      </w:r>
      <w:r>
        <w:fldChar w:fldCharType="begin"/>
      </w:r>
      <w:r>
        <w:instrText xml:space="preserve"> REF _Ref514419086 \h  \* MERGEFORMAT </w:instrText>
      </w:r>
      <w:r>
        <w:fldChar w:fldCharType="separate"/>
      </w:r>
      <w:r w:rsidRPr="00C65950">
        <w:rPr>
          <w:sz w:val="22"/>
          <w:szCs w:val="22"/>
        </w:rPr>
        <w:t xml:space="preserve">Figure </w:t>
      </w:r>
      <w:r>
        <w:rPr>
          <w:sz w:val="22"/>
          <w:szCs w:val="22"/>
        </w:rPr>
        <w:t>9</w:t>
      </w:r>
      <w:r>
        <w:fldChar w:fldCharType="end"/>
      </w:r>
      <w:r w:rsidRPr="001E0934">
        <w:rPr>
          <w:sz w:val="22"/>
          <w:szCs w:val="22"/>
        </w:rPr>
        <w:t xml:space="preserve"> and </w:t>
      </w:r>
      <w:r>
        <w:fldChar w:fldCharType="begin"/>
      </w:r>
      <w:r>
        <w:instrText xml:space="preserve"> REF _Ref514419091 \h  \* MERGEFORMAT </w:instrText>
      </w:r>
      <w:r>
        <w:fldChar w:fldCharType="separate"/>
      </w:r>
      <w:r w:rsidRPr="00C65950">
        <w:rPr>
          <w:sz w:val="22"/>
          <w:szCs w:val="22"/>
        </w:rPr>
        <w:t xml:space="preserve">Figure </w:t>
      </w:r>
      <w:r>
        <w:rPr>
          <w:noProof/>
          <w:sz w:val="22"/>
          <w:szCs w:val="22"/>
        </w:rPr>
        <w:t>10</w:t>
      </w:r>
      <w:r>
        <w:fldChar w:fldCharType="end"/>
      </w:r>
      <w:r>
        <w:t xml:space="preserve"> </w:t>
      </w:r>
      <w:r w:rsidRPr="001E0934">
        <w:rPr>
          <w:sz w:val="22"/>
          <w:szCs w:val="22"/>
        </w:rPr>
        <w:t>respectively. The dynamic characteristics of a longeron using FEA and the comparisons for flexible body kinematic analysis are presented</w:t>
      </w:r>
      <w:r w:rsidRPr="007B031A">
        <w:rPr>
          <w:sz w:val="22"/>
          <w:szCs w:val="22"/>
        </w:rPr>
        <w:t xml:space="preserve"> </w:t>
      </w:r>
      <w:r w:rsidRPr="001E0934">
        <w:rPr>
          <w:sz w:val="22"/>
          <w:szCs w:val="22"/>
        </w:rPr>
        <w:t>in</w:t>
      </w:r>
      <w:r w:rsidRPr="007B031A">
        <w:rPr>
          <w:sz w:val="22"/>
          <w:szCs w:val="22"/>
        </w:rPr>
        <w:t xml:space="preserve"> </w:t>
      </w:r>
      <w:r>
        <w:fldChar w:fldCharType="begin"/>
      </w:r>
      <w:r>
        <w:instrText xml:space="preserve"> REF _Ref514666263 \h  \* MERGEFORMAT </w:instrText>
      </w:r>
      <w:r>
        <w:fldChar w:fldCharType="separate"/>
      </w:r>
      <w:r w:rsidRPr="00C65950">
        <w:rPr>
          <w:sz w:val="22"/>
          <w:szCs w:val="22"/>
        </w:rPr>
        <w:t xml:space="preserve">Figure </w:t>
      </w:r>
      <w:r>
        <w:rPr>
          <w:noProof/>
          <w:sz w:val="22"/>
          <w:szCs w:val="22"/>
        </w:rPr>
        <w:t>11</w:t>
      </w:r>
      <w:r>
        <w:fldChar w:fldCharType="end"/>
      </w:r>
      <w:r w:rsidRPr="001E0934">
        <w:rPr>
          <w:sz w:val="22"/>
          <w:szCs w:val="22"/>
        </w:rPr>
        <w:t>.</w:t>
      </w:r>
    </w:p>
    <w:p w:rsidR="00275B7C" w:rsidRPr="001E0934" w:rsidRDefault="00275B7C" w:rsidP="00275B7C">
      <w:pPr>
        <w:rPr>
          <w:sz w:val="22"/>
          <w:szCs w:val="22"/>
        </w:rPr>
      </w:pPr>
    </w:p>
    <w:p w:rsidR="00275B7C" w:rsidRPr="001E0934" w:rsidRDefault="00275B7C" w:rsidP="00275B7C">
      <w:pPr>
        <w:rPr>
          <w:sz w:val="22"/>
          <w:szCs w:val="22"/>
        </w:rPr>
      </w:pPr>
    </w:p>
    <w:p w:rsidR="00275B7C" w:rsidRPr="001E0934" w:rsidRDefault="00275B7C" w:rsidP="00275B7C">
      <w:pPr>
        <w:keepNext/>
        <w:jc w:val="center"/>
        <w:rPr>
          <w:noProof/>
          <w:sz w:val="22"/>
          <w:szCs w:val="22"/>
          <w:lang w:val="el-GR" w:eastAsia="el-GR"/>
        </w:rPr>
      </w:pPr>
      <w:r w:rsidRPr="001E0934">
        <w:rPr>
          <w:noProof/>
          <w:sz w:val="22"/>
          <w:szCs w:val="22"/>
          <w:lang w:val="el-GR" w:eastAsia="el-GR"/>
        </w:rPr>
        <w:lastRenderedPageBreak/>
        <w:drawing>
          <wp:inline distT="0" distB="0" distL="0" distR="0" wp14:anchorId="3DDCAC8C" wp14:editId="55D45D96">
            <wp:extent cx="4425950" cy="1668145"/>
            <wp:effectExtent l="0" t="0" r="0" b="0"/>
            <wp:docPr id="41" name="Picture 190" descr="C:\Users\user1\Dropbox\LAGARD-TEC-04-KINEMATICS\One truss rig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C:\Users\user1\Dropbox\LAGARD-TEC-04-KINEMATICS\One truss rigid.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25950" cy="1668145"/>
                    </a:xfrm>
                    <a:prstGeom prst="rect">
                      <a:avLst/>
                    </a:prstGeom>
                    <a:noFill/>
                    <a:ln>
                      <a:noFill/>
                    </a:ln>
                  </pic:spPr>
                </pic:pic>
              </a:graphicData>
            </a:graphic>
          </wp:inline>
        </w:drawing>
      </w:r>
    </w:p>
    <w:p w:rsidR="00275B7C" w:rsidRPr="00C65950" w:rsidRDefault="00275B7C" w:rsidP="00275B7C">
      <w:pPr>
        <w:keepNext/>
        <w:jc w:val="center"/>
        <w:rPr>
          <w:sz w:val="22"/>
          <w:szCs w:val="22"/>
        </w:rPr>
      </w:pPr>
    </w:p>
    <w:p w:rsidR="00275B7C" w:rsidRPr="001E0934" w:rsidRDefault="00275B7C" w:rsidP="00275B7C">
      <w:pPr>
        <w:pStyle w:val="Caption"/>
        <w:jc w:val="center"/>
        <w:rPr>
          <w:b w:val="0"/>
          <w:sz w:val="22"/>
          <w:szCs w:val="22"/>
        </w:rPr>
      </w:pPr>
      <w:bookmarkStart w:id="14" w:name="_Ref514419086"/>
      <w:r w:rsidRPr="00C65950">
        <w:rPr>
          <w:sz w:val="22"/>
          <w:szCs w:val="22"/>
        </w:rPr>
        <w:t xml:space="preserve">Figure </w:t>
      </w:r>
      <w:r w:rsidRPr="001E0934">
        <w:rPr>
          <w:sz w:val="22"/>
          <w:szCs w:val="22"/>
        </w:rPr>
        <w:fldChar w:fldCharType="begin"/>
      </w:r>
      <w:r w:rsidRPr="001E0934">
        <w:rPr>
          <w:sz w:val="22"/>
          <w:szCs w:val="22"/>
        </w:rPr>
        <w:instrText xml:space="preserve"> SEQ Figure \* ARABIC </w:instrText>
      </w:r>
      <w:r w:rsidRPr="001E0934">
        <w:rPr>
          <w:sz w:val="22"/>
          <w:szCs w:val="22"/>
        </w:rPr>
        <w:fldChar w:fldCharType="separate"/>
      </w:r>
      <w:r>
        <w:rPr>
          <w:noProof/>
          <w:sz w:val="22"/>
          <w:szCs w:val="22"/>
        </w:rPr>
        <w:t>9</w:t>
      </w:r>
      <w:r w:rsidRPr="001E0934">
        <w:rPr>
          <w:sz w:val="22"/>
          <w:szCs w:val="22"/>
        </w:rPr>
        <w:fldChar w:fldCharType="end"/>
      </w:r>
      <w:bookmarkEnd w:id="14"/>
      <w:r w:rsidRPr="001E0934">
        <w:rPr>
          <w:sz w:val="22"/>
          <w:szCs w:val="22"/>
        </w:rPr>
        <w:t xml:space="preserve">. </w:t>
      </w:r>
      <w:r w:rsidRPr="001E0934">
        <w:rPr>
          <w:b w:val="0"/>
          <w:sz w:val="22"/>
          <w:szCs w:val="22"/>
        </w:rPr>
        <w:t xml:space="preserve">Rigid body model in </w:t>
      </w:r>
      <w:r>
        <w:rPr>
          <w:b w:val="0"/>
          <w:sz w:val="22"/>
          <w:szCs w:val="22"/>
        </w:rPr>
        <w:t xml:space="preserve">MSC </w:t>
      </w:r>
      <w:r w:rsidRPr="001E0934">
        <w:rPr>
          <w:b w:val="0"/>
          <w:sz w:val="22"/>
          <w:szCs w:val="22"/>
        </w:rPr>
        <w:t>ADAMS</w:t>
      </w:r>
    </w:p>
    <w:p w:rsidR="00275B7C" w:rsidRPr="001E0934" w:rsidRDefault="00275B7C" w:rsidP="00275B7C">
      <w:pPr>
        <w:rPr>
          <w:sz w:val="22"/>
          <w:szCs w:val="22"/>
        </w:rPr>
      </w:pPr>
    </w:p>
    <w:p w:rsidR="00275B7C" w:rsidRPr="001E0934" w:rsidRDefault="00275B7C" w:rsidP="00275B7C">
      <w:pPr>
        <w:rPr>
          <w:sz w:val="22"/>
          <w:szCs w:val="22"/>
        </w:rPr>
      </w:pPr>
    </w:p>
    <w:p w:rsidR="00275B7C" w:rsidRPr="001E0934" w:rsidRDefault="00275B7C" w:rsidP="00275B7C">
      <w:pPr>
        <w:keepNext/>
        <w:jc w:val="center"/>
        <w:rPr>
          <w:noProof/>
          <w:sz w:val="22"/>
          <w:szCs w:val="22"/>
          <w:lang w:val="el-GR" w:eastAsia="el-GR"/>
        </w:rPr>
      </w:pPr>
      <w:r>
        <w:rPr>
          <w:noProof/>
          <w:sz w:val="22"/>
          <w:szCs w:val="22"/>
          <w:lang w:val="el-GR" w:eastAsia="el-GR"/>
        </w:rPr>
        <w:drawing>
          <wp:inline distT="0" distB="0" distL="0" distR="0" wp14:anchorId="4F171E74" wp14:editId="44F8359C">
            <wp:extent cx="4191635" cy="1141095"/>
            <wp:effectExtent l="0" t="0" r="0" b="0"/>
            <wp:docPr id="42" name="Picture 192" descr="C:\Users\user1\Dropbox\LAGARD-TEC-04-KINEMATICS\One truss fl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C:\Users\user1\Dropbox\LAGARD-TEC-04-KINEMATICS\One truss flex.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91635" cy="1141095"/>
                    </a:xfrm>
                    <a:prstGeom prst="rect">
                      <a:avLst/>
                    </a:prstGeom>
                    <a:noFill/>
                    <a:ln>
                      <a:noFill/>
                    </a:ln>
                  </pic:spPr>
                </pic:pic>
              </a:graphicData>
            </a:graphic>
          </wp:inline>
        </w:drawing>
      </w:r>
    </w:p>
    <w:p w:rsidR="00275B7C" w:rsidRPr="00C65950" w:rsidRDefault="00275B7C" w:rsidP="00275B7C">
      <w:pPr>
        <w:keepNext/>
        <w:jc w:val="center"/>
        <w:rPr>
          <w:sz w:val="22"/>
          <w:szCs w:val="22"/>
        </w:rPr>
      </w:pPr>
    </w:p>
    <w:p w:rsidR="00275B7C" w:rsidRPr="001E0934" w:rsidRDefault="00275B7C" w:rsidP="00275B7C">
      <w:pPr>
        <w:pStyle w:val="Caption"/>
        <w:jc w:val="center"/>
        <w:rPr>
          <w:sz w:val="22"/>
          <w:szCs w:val="22"/>
        </w:rPr>
      </w:pPr>
      <w:bookmarkStart w:id="15" w:name="_Ref514419091"/>
      <w:r w:rsidRPr="00C65950">
        <w:rPr>
          <w:sz w:val="22"/>
          <w:szCs w:val="22"/>
        </w:rPr>
        <w:t xml:space="preserve">Figure </w:t>
      </w:r>
      <w:r w:rsidRPr="001E0934">
        <w:rPr>
          <w:sz w:val="22"/>
          <w:szCs w:val="22"/>
        </w:rPr>
        <w:fldChar w:fldCharType="begin"/>
      </w:r>
      <w:r w:rsidRPr="001E0934">
        <w:rPr>
          <w:sz w:val="22"/>
          <w:szCs w:val="22"/>
        </w:rPr>
        <w:instrText xml:space="preserve"> SEQ Figure \* ARABIC </w:instrText>
      </w:r>
      <w:r w:rsidRPr="001E0934">
        <w:rPr>
          <w:sz w:val="22"/>
          <w:szCs w:val="22"/>
        </w:rPr>
        <w:fldChar w:fldCharType="separate"/>
      </w:r>
      <w:r>
        <w:rPr>
          <w:noProof/>
          <w:sz w:val="22"/>
          <w:szCs w:val="22"/>
        </w:rPr>
        <w:t>10</w:t>
      </w:r>
      <w:r w:rsidRPr="001E0934">
        <w:rPr>
          <w:sz w:val="22"/>
          <w:szCs w:val="22"/>
        </w:rPr>
        <w:fldChar w:fldCharType="end"/>
      </w:r>
      <w:bookmarkEnd w:id="15"/>
      <w:r w:rsidRPr="001E0934">
        <w:rPr>
          <w:sz w:val="22"/>
          <w:szCs w:val="22"/>
        </w:rPr>
        <w:t xml:space="preserve">. </w:t>
      </w:r>
      <w:r w:rsidRPr="001E0934">
        <w:rPr>
          <w:b w:val="0"/>
          <w:sz w:val="22"/>
          <w:szCs w:val="22"/>
        </w:rPr>
        <w:t xml:space="preserve">Flexible body model in </w:t>
      </w:r>
      <w:r>
        <w:rPr>
          <w:b w:val="0"/>
          <w:sz w:val="22"/>
          <w:szCs w:val="22"/>
        </w:rPr>
        <w:t xml:space="preserve">MSC </w:t>
      </w:r>
      <w:r w:rsidRPr="001E0934">
        <w:rPr>
          <w:b w:val="0"/>
          <w:sz w:val="22"/>
          <w:szCs w:val="22"/>
        </w:rPr>
        <w:t>ADAMS</w:t>
      </w:r>
    </w:p>
    <w:p w:rsidR="00275B7C" w:rsidRPr="00C65950" w:rsidRDefault="00275B7C" w:rsidP="00275B7C">
      <w:pPr>
        <w:pStyle w:val="NormalWCCM"/>
        <w:ind w:firstLine="0"/>
        <w:jc w:val="center"/>
        <w:rPr>
          <w:color w:val="000000"/>
          <w:sz w:val="22"/>
          <w:szCs w:val="22"/>
          <w:lang w:val="en-GB"/>
        </w:rPr>
      </w:pPr>
    </w:p>
    <w:p w:rsidR="00275B7C" w:rsidRPr="00C65950" w:rsidRDefault="00275B7C" w:rsidP="00275B7C">
      <w:pPr>
        <w:pStyle w:val="NormalWCCM"/>
        <w:ind w:firstLine="0"/>
        <w:jc w:val="left"/>
        <w:rPr>
          <w:color w:val="000000"/>
          <w:sz w:val="22"/>
          <w:szCs w:val="22"/>
          <w:lang w:val="en-GB"/>
        </w:rPr>
      </w:pPr>
    </w:p>
    <w:p w:rsidR="00275B7C" w:rsidRPr="001E0934" w:rsidRDefault="00275B7C" w:rsidP="00275B7C">
      <w:pPr>
        <w:pStyle w:val="NormalWCCM"/>
        <w:keepNext/>
        <w:ind w:firstLine="0"/>
        <w:jc w:val="right"/>
        <w:rPr>
          <w:color w:val="000000"/>
          <w:sz w:val="22"/>
          <w:szCs w:val="22"/>
          <w:lang w:val="en-GB"/>
        </w:rPr>
      </w:pPr>
      <w:r w:rsidRPr="001E0934">
        <w:rPr>
          <w:noProof/>
          <w:color w:val="000000"/>
          <w:sz w:val="22"/>
          <w:szCs w:val="22"/>
          <w:lang w:val="el-GR" w:eastAsia="el-GR"/>
        </w:rPr>
        <w:drawing>
          <wp:inline distT="0" distB="0" distL="0" distR="0" wp14:anchorId="012D89FA" wp14:editId="4B12E94D">
            <wp:extent cx="2589530" cy="1858010"/>
            <wp:effectExtent l="0" t="0" r="0" b="0"/>
            <wp:docPr id="43"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89530" cy="1858010"/>
                    </a:xfrm>
                    <a:prstGeom prst="rect">
                      <a:avLst/>
                    </a:prstGeom>
                    <a:noFill/>
                    <a:ln>
                      <a:noFill/>
                    </a:ln>
                  </pic:spPr>
                </pic:pic>
              </a:graphicData>
            </a:graphic>
          </wp:inline>
        </w:drawing>
      </w:r>
      <w:r w:rsidRPr="001E0934">
        <w:rPr>
          <w:noProof/>
          <w:color w:val="000000"/>
          <w:sz w:val="22"/>
          <w:szCs w:val="22"/>
          <w:lang w:val="el-GR" w:eastAsia="el-GR"/>
        </w:rPr>
        <w:drawing>
          <wp:inline distT="0" distB="0" distL="0" distR="0" wp14:anchorId="2F8D12A1" wp14:editId="52107FC2">
            <wp:extent cx="3169193" cy="1856448"/>
            <wp:effectExtent l="0" t="0" r="0" b="0"/>
            <wp:docPr id="44" name="Picture 44" descr="fi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76397" cy="1860668"/>
                    </a:xfrm>
                    <a:prstGeom prst="rect">
                      <a:avLst/>
                    </a:prstGeom>
                    <a:noFill/>
                    <a:ln>
                      <a:noFill/>
                    </a:ln>
                  </pic:spPr>
                </pic:pic>
              </a:graphicData>
            </a:graphic>
          </wp:inline>
        </w:drawing>
      </w:r>
    </w:p>
    <w:p w:rsidR="00275B7C" w:rsidRPr="00C65950" w:rsidRDefault="00275B7C" w:rsidP="00275B7C">
      <w:pPr>
        <w:pStyle w:val="NormalWCCM"/>
        <w:keepNext/>
        <w:ind w:firstLine="0"/>
        <w:jc w:val="right"/>
        <w:rPr>
          <w:sz w:val="22"/>
          <w:szCs w:val="22"/>
        </w:rPr>
      </w:pPr>
    </w:p>
    <w:p w:rsidR="00275B7C" w:rsidRPr="001E0934" w:rsidRDefault="00275B7C" w:rsidP="00275B7C">
      <w:pPr>
        <w:pStyle w:val="Caption"/>
        <w:jc w:val="center"/>
        <w:rPr>
          <w:b w:val="0"/>
          <w:color w:val="000000"/>
          <w:sz w:val="22"/>
          <w:szCs w:val="22"/>
          <w:lang w:val="en-GB"/>
        </w:rPr>
      </w:pPr>
      <w:bookmarkStart w:id="16" w:name="_Ref514666263"/>
      <w:r w:rsidRPr="00C65950">
        <w:rPr>
          <w:sz w:val="22"/>
          <w:szCs w:val="22"/>
        </w:rPr>
        <w:t xml:space="preserve">Figure </w:t>
      </w:r>
      <w:r w:rsidRPr="001E0934">
        <w:rPr>
          <w:sz w:val="22"/>
          <w:szCs w:val="22"/>
        </w:rPr>
        <w:fldChar w:fldCharType="begin"/>
      </w:r>
      <w:r w:rsidRPr="001E0934">
        <w:rPr>
          <w:sz w:val="22"/>
          <w:szCs w:val="22"/>
        </w:rPr>
        <w:instrText xml:space="preserve"> SEQ Figure \* ARABIC </w:instrText>
      </w:r>
      <w:r w:rsidRPr="001E0934">
        <w:rPr>
          <w:sz w:val="22"/>
          <w:szCs w:val="22"/>
        </w:rPr>
        <w:fldChar w:fldCharType="separate"/>
      </w:r>
      <w:r>
        <w:rPr>
          <w:noProof/>
          <w:sz w:val="22"/>
          <w:szCs w:val="22"/>
        </w:rPr>
        <w:t>11</w:t>
      </w:r>
      <w:r w:rsidRPr="001E0934">
        <w:rPr>
          <w:sz w:val="22"/>
          <w:szCs w:val="22"/>
        </w:rPr>
        <w:fldChar w:fldCharType="end"/>
      </w:r>
      <w:bookmarkEnd w:id="16"/>
      <w:r w:rsidRPr="001E0934">
        <w:rPr>
          <w:sz w:val="22"/>
          <w:szCs w:val="22"/>
        </w:rPr>
        <w:t xml:space="preserve">. </w:t>
      </w:r>
      <w:r w:rsidRPr="001E0934">
        <w:rPr>
          <w:b w:val="0"/>
          <w:sz w:val="22"/>
          <w:szCs w:val="22"/>
        </w:rPr>
        <w:t>Upper batten position</w:t>
      </w:r>
    </w:p>
    <w:p w:rsidR="00275B7C" w:rsidRPr="001E0934" w:rsidRDefault="00275B7C" w:rsidP="00275B7C">
      <w:pPr>
        <w:pStyle w:val="NormalWCCM"/>
        <w:keepNext/>
        <w:ind w:firstLine="0"/>
        <w:jc w:val="center"/>
        <w:rPr>
          <w:sz w:val="22"/>
          <w:szCs w:val="22"/>
        </w:rPr>
      </w:pPr>
    </w:p>
    <w:p w:rsidR="00275B7C" w:rsidRPr="001E0934" w:rsidRDefault="00275B7C" w:rsidP="00275B7C">
      <w:pPr>
        <w:pStyle w:val="NormalWCCM"/>
        <w:ind w:firstLine="0"/>
        <w:jc w:val="left"/>
        <w:rPr>
          <w:color w:val="000000"/>
          <w:sz w:val="22"/>
          <w:szCs w:val="22"/>
          <w:lang w:val="en-GB"/>
        </w:rPr>
      </w:pPr>
    </w:p>
    <w:p w:rsidR="00275B7C" w:rsidRPr="001E0934" w:rsidRDefault="00275B7C" w:rsidP="00275B7C">
      <w:pPr>
        <w:pStyle w:val="NormalWCCM"/>
        <w:ind w:firstLine="0"/>
        <w:rPr>
          <w:color w:val="000000"/>
          <w:sz w:val="22"/>
          <w:szCs w:val="22"/>
          <w:lang w:val="en-GB"/>
        </w:rPr>
      </w:pPr>
      <w:r w:rsidRPr="00C65950">
        <w:rPr>
          <w:color w:val="000000"/>
          <w:sz w:val="22"/>
          <w:szCs w:val="22"/>
          <w:lang w:val="en-GB"/>
        </w:rPr>
        <w:t xml:space="preserve">The </w:t>
      </w:r>
      <w:r>
        <w:rPr>
          <w:color w:val="000000"/>
          <w:sz w:val="22"/>
          <w:szCs w:val="22"/>
          <w:lang w:val="en-GB"/>
        </w:rPr>
        <w:t>oscillations</w:t>
      </w:r>
      <w:r w:rsidRPr="00C65950">
        <w:rPr>
          <w:color w:val="000000"/>
          <w:sz w:val="22"/>
          <w:szCs w:val="22"/>
          <w:lang w:val="en-GB"/>
        </w:rPr>
        <w:t xml:space="preserve"> at the beginning of the deployment procedure were </w:t>
      </w:r>
      <w:r>
        <w:rPr>
          <w:color w:val="000000"/>
          <w:sz w:val="22"/>
          <w:szCs w:val="22"/>
          <w:lang w:val="en-GB"/>
        </w:rPr>
        <w:t>identified as</w:t>
      </w:r>
      <w:r w:rsidRPr="00C65950">
        <w:rPr>
          <w:color w:val="000000"/>
          <w:sz w:val="22"/>
          <w:szCs w:val="22"/>
          <w:lang w:val="en-GB"/>
        </w:rPr>
        <w:t xml:space="preserve"> </w:t>
      </w:r>
      <w:r>
        <w:rPr>
          <w:color w:val="000000"/>
          <w:sz w:val="22"/>
          <w:szCs w:val="22"/>
          <w:lang w:val="en-GB"/>
        </w:rPr>
        <w:t>a major issue</w:t>
      </w:r>
      <w:r w:rsidRPr="00C65950">
        <w:rPr>
          <w:color w:val="000000"/>
          <w:sz w:val="22"/>
          <w:szCs w:val="22"/>
          <w:lang w:val="en-GB"/>
        </w:rPr>
        <w:t xml:space="preserve">. Additional </w:t>
      </w:r>
      <w:r w:rsidRPr="001E0934">
        <w:rPr>
          <w:color w:val="000000"/>
          <w:sz w:val="22"/>
          <w:szCs w:val="22"/>
          <w:lang w:val="en-GB"/>
        </w:rPr>
        <w:t>substructures were used to increase the damping during operation and to normalize the deployment process.</w:t>
      </w:r>
    </w:p>
    <w:p w:rsidR="00275B7C" w:rsidRPr="001E0934" w:rsidRDefault="00275B7C" w:rsidP="00275B7C">
      <w:pPr>
        <w:pStyle w:val="NormalWCCM"/>
        <w:ind w:firstLine="0"/>
        <w:jc w:val="left"/>
        <w:rPr>
          <w:color w:val="000000"/>
          <w:sz w:val="22"/>
          <w:szCs w:val="22"/>
          <w:lang w:val="en-GB"/>
        </w:rPr>
      </w:pPr>
    </w:p>
    <w:p w:rsidR="00275B7C" w:rsidRPr="001E0934" w:rsidRDefault="00275B7C" w:rsidP="00275B7C">
      <w:pPr>
        <w:numPr>
          <w:ilvl w:val="0"/>
          <w:numId w:val="5"/>
        </w:numPr>
        <w:rPr>
          <w:b/>
          <w:sz w:val="22"/>
          <w:szCs w:val="22"/>
          <w:lang w:val="en-GB"/>
        </w:rPr>
      </w:pPr>
      <w:r w:rsidRPr="001E0934">
        <w:rPr>
          <w:b/>
          <w:sz w:val="22"/>
          <w:szCs w:val="22"/>
          <w:lang w:val="en-GB"/>
        </w:rPr>
        <w:t>Test Campaign</w:t>
      </w:r>
    </w:p>
    <w:p w:rsidR="00275B7C" w:rsidRPr="001E0934" w:rsidRDefault="00275B7C" w:rsidP="00275B7C">
      <w:pPr>
        <w:jc w:val="both"/>
        <w:rPr>
          <w:sz w:val="22"/>
          <w:szCs w:val="22"/>
          <w:lang w:val="en-GB"/>
        </w:rPr>
      </w:pPr>
    </w:p>
    <w:p w:rsidR="00275B7C" w:rsidRPr="00C65950" w:rsidRDefault="00275B7C" w:rsidP="00275B7C">
      <w:pPr>
        <w:jc w:val="both"/>
        <w:rPr>
          <w:sz w:val="22"/>
          <w:szCs w:val="22"/>
          <w:lang w:val="en-GB"/>
        </w:rPr>
      </w:pPr>
      <w:r w:rsidRPr="001E0934">
        <w:rPr>
          <w:sz w:val="22"/>
          <w:szCs w:val="22"/>
          <w:lang w:val="en-GB"/>
        </w:rPr>
        <w:t>The test campaign describes all the necessary tests for the numerical models’ verification and normal functions during operation (deployment/</w:t>
      </w:r>
      <w:r>
        <w:rPr>
          <w:sz w:val="22"/>
          <w:szCs w:val="22"/>
          <w:lang w:val="en-GB"/>
        </w:rPr>
        <w:t xml:space="preserve">stowing </w:t>
      </w:r>
      <w:r w:rsidRPr="001E0934">
        <w:rPr>
          <w:sz w:val="22"/>
          <w:szCs w:val="22"/>
          <w:lang w:val="en-GB"/>
        </w:rPr>
        <w:t xml:space="preserve">etc). The Testing Plan includes: a) gravity off-loading </w:t>
      </w:r>
      <w:r>
        <w:rPr>
          <w:sz w:val="22"/>
          <w:szCs w:val="22"/>
          <w:lang w:val="en-GB"/>
        </w:rPr>
        <w:t>system</w:t>
      </w:r>
      <w:r w:rsidRPr="001E0934">
        <w:rPr>
          <w:sz w:val="22"/>
          <w:szCs w:val="22"/>
          <w:lang w:val="en-GB"/>
        </w:rPr>
        <w:t xml:space="preserve">, where the component or structure </w:t>
      </w:r>
      <w:r>
        <w:rPr>
          <w:sz w:val="22"/>
          <w:szCs w:val="22"/>
          <w:lang w:val="en-GB"/>
        </w:rPr>
        <w:t>is supported</w:t>
      </w:r>
      <w:r w:rsidRPr="001E0934">
        <w:rPr>
          <w:sz w:val="22"/>
          <w:szCs w:val="22"/>
          <w:lang w:val="en-GB"/>
        </w:rPr>
        <w:t xml:space="preserve"> </w:t>
      </w:r>
      <w:r>
        <w:rPr>
          <w:sz w:val="22"/>
          <w:szCs w:val="22"/>
          <w:lang w:val="en-GB"/>
        </w:rPr>
        <w:t>in a way that the effect of its mass is minimised</w:t>
      </w:r>
      <w:r w:rsidRPr="001E0934">
        <w:rPr>
          <w:sz w:val="22"/>
          <w:szCs w:val="22"/>
          <w:lang w:val="en-GB"/>
        </w:rPr>
        <w:t xml:space="preserve"> </w:t>
      </w:r>
      <w:r>
        <w:rPr>
          <w:sz w:val="22"/>
          <w:szCs w:val="22"/>
          <w:lang w:val="en-GB"/>
        </w:rPr>
        <w:t xml:space="preserve">(needed in order to </w:t>
      </w:r>
      <w:r w:rsidRPr="001E0934">
        <w:rPr>
          <w:sz w:val="22"/>
          <w:szCs w:val="22"/>
          <w:lang w:val="en-GB"/>
        </w:rPr>
        <w:t xml:space="preserve">simulate </w:t>
      </w:r>
      <w:r>
        <w:rPr>
          <w:sz w:val="22"/>
          <w:szCs w:val="22"/>
          <w:lang w:val="en-GB"/>
        </w:rPr>
        <w:t>zero gravity conditions)</w:t>
      </w:r>
      <w:r w:rsidRPr="001E0934">
        <w:rPr>
          <w:sz w:val="22"/>
          <w:szCs w:val="22"/>
          <w:lang w:val="en-GB"/>
        </w:rPr>
        <w:t xml:space="preserve">, b) functional tests in thermal vacuum chamber in order to investigate the structure’s response in high temperature conditions and c) mechanisms tests, both in air and in vacuum environment, studying the friction parameters among the components. The 2D basic module’s behaviour during deployment was further investigated following the Testing Plan. A </w:t>
      </w:r>
      <w:r w:rsidRPr="001E0934">
        <w:rPr>
          <w:sz w:val="22"/>
          <w:szCs w:val="22"/>
          <w:lang w:val="en-GB"/>
        </w:rPr>
        <w:lastRenderedPageBreak/>
        <w:t>2D basic module gravity off-loading test was set up (</w:t>
      </w:r>
      <w:r>
        <w:fldChar w:fldCharType="begin"/>
      </w:r>
      <w:r>
        <w:instrText xml:space="preserve"> REF _Ref514255986 \h  \* MERGEFORMAT </w:instrText>
      </w:r>
      <w:r>
        <w:fldChar w:fldCharType="separate"/>
      </w:r>
      <w:r w:rsidRPr="001E0934">
        <w:rPr>
          <w:sz w:val="22"/>
          <w:szCs w:val="22"/>
        </w:rPr>
        <w:t xml:space="preserve">Figure </w:t>
      </w:r>
      <w:r>
        <w:rPr>
          <w:noProof/>
          <w:sz w:val="22"/>
          <w:szCs w:val="22"/>
        </w:rPr>
        <w:t>12</w:t>
      </w:r>
      <w:r>
        <w:fldChar w:fldCharType="end"/>
      </w:r>
      <w:r w:rsidRPr="001E0934">
        <w:rPr>
          <w:sz w:val="22"/>
          <w:szCs w:val="22"/>
          <w:lang w:val="en-GB"/>
        </w:rPr>
        <w:t>) using high quality equipment (</w:t>
      </w:r>
      <w:r>
        <w:fldChar w:fldCharType="begin"/>
      </w:r>
      <w:r>
        <w:instrText xml:space="preserve"> REF _Ref514256009 \h  \* MERGEFORMAT </w:instrText>
      </w:r>
      <w:r>
        <w:fldChar w:fldCharType="separate"/>
      </w:r>
      <w:r w:rsidRPr="00C65950">
        <w:rPr>
          <w:sz w:val="22"/>
          <w:szCs w:val="22"/>
        </w:rPr>
        <w:t xml:space="preserve">Table </w:t>
      </w:r>
      <w:r>
        <w:rPr>
          <w:sz w:val="22"/>
          <w:szCs w:val="22"/>
        </w:rPr>
        <w:t>5</w:t>
      </w:r>
      <w:r>
        <w:fldChar w:fldCharType="end"/>
      </w:r>
      <w:r w:rsidRPr="001E0934">
        <w:rPr>
          <w:sz w:val="22"/>
          <w:szCs w:val="22"/>
          <w:lang w:val="en-GB"/>
        </w:rPr>
        <w:t xml:space="preserve">). The major scope was the verification of 2D numerical simulations (both </w:t>
      </w:r>
      <w:r>
        <w:rPr>
          <w:sz w:val="22"/>
          <w:szCs w:val="22"/>
          <w:lang w:val="en-GB"/>
        </w:rPr>
        <w:t>MATLAB</w:t>
      </w:r>
      <w:r w:rsidRPr="001E0934">
        <w:rPr>
          <w:sz w:val="22"/>
          <w:szCs w:val="22"/>
          <w:lang w:val="en-GB"/>
        </w:rPr>
        <w:t xml:space="preserve"> and </w:t>
      </w:r>
      <w:r w:rsidRPr="00E84F3E">
        <w:rPr>
          <w:sz w:val="22"/>
          <w:szCs w:val="22"/>
        </w:rPr>
        <w:t>MSC</w:t>
      </w:r>
      <w:r>
        <w:rPr>
          <w:b/>
          <w:sz w:val="22"/>
          <w:szCs w:val="22"/>
        </w:rPr>
        <w:t xml:space="preserve"> </w:t>
      </w:r>
      <w:r w:rsidRPr="001E0934">
        <w:rPr>
          <w:sz w:val="22"/>
          <w:szCs w:val="22"/>
          <w:lang w:val="en-GB"/>
        </w:rPr>
        <w:t>ADAMS) and the observation of possible instabilities (friction nonlinearity, material properties di</w:t>
      </w:r>
      <w:r w:rsidRPr="00C65950">
        <w:rPr>
          <w:sz w:val="22"/>
          <w:szCs w:val="22"/>
          <w:lang w:val="en-GB"/>
        </w:rPr>
        <w:t xml:space="preserve">fferences etc.) </w:t>
      </w:r>
    </w:p>
    <w:p w:rsidR="00275B7C" w:rsidRPr="00C65950" w:rsidRDefault="00275B7C" w:rsidP="00275B7C">
      <w:pPr>
        <w:jc w:val="both"/>
        <w:rPr>
          <w:sz w:val="22"/>
          <w:szCs w:val="22"/>
          <w:lang w:val="en-GB"/>
        </w:rPr>
      </w:pPr>
    </w:p>
    <w:p w:rsidR="00275B7C" w:rsidRPr="001E0934" w:rsidRDefault="00275B7C" w:rsidP="00275B7C">
      <w:pPr>
        <w:jc w:val="both"/>
        <w:rPr>
          <w:sz w:val="22"/>
          <w:szCs w:val="22"/>
          <w:lang w:val="en-GB"/>
        </w:rPr>
      </w:pPr>
    </w:p>
    <w:p w:rsidR="00275B7C" w:rsidRPr="001E0934" w:rsidRDefault="00275B7C" w:rsidP="00275B7C">
      <w:pPr>
        <w:pStyle w:val="Caption"/>
        <w:keepNext/>
        <w:jc w:val="center"/>
        <w:rPr>
          <w:b w:val="0"/>
          <w:sz w:val="22"/>
          <w:szCs w:val="22"/>
        </w:rPr>
      </w:pPr>
      <w:bookmarkStart w:id="17" w:name="_Ref514256009"/>
      <w:r w:rsidRPr="001E0934">
        <w:rPr>
          <w:sz w:val="22"/>
          <w:szCs w:val="22"/>
        </w:rPr>
        <w:t xml:space="preserve">Table </w:t>
      </w:r>
      <w:r w:rsidRPr="001E0934">
        <w:rPr>
          <w:sz w:val="22"/>
          <w:szCs w:val="22"/>
        </w:rPr>
        <w:fldChar w:fldCharType="begin"/>
      </w:r>
      <w:r w:rsidRPr="001E0934">
        <w:rPr>
          <w:sz w:val="22"/>
          <w:szCs w:val="22"/>
        </w:rPr>
        <w:instrText xml:space="preserve"> SEQ Table \* ARABIC </w:instrText>
      </w:r>
      <w:r w:rsidRPr="001E0934">
        <w:rPr>
          <w:sz w:val="22"/>
          <w:szCs w:val="22"/>
        </w:rPr>
        <w:fldChar w:fldCharType="separate"/>
      </w:r>
      <w:r>
        <w:rPr>
          <w:noProof/>
          <w:sz w:val="22"/>
          <w:szCs w:val="22"/>
        </w:rPr>
        <w:t>5</w:t>
      </w:r>
      <w:r w:rsidRPr="001E0934">
        <w:rPr>
          <w:sz w:val="22"/>
          <w:szCs w:val="22"/>
        </w:rPr>
        <w:fldChar w:fldCharType="end"/>
      </w:r>
      <w:bookmarkEnd w:id="17"/>
      <w:r w:rsidRPr="001E0934">
        <w:rPr>
          <w:sz w:val="22"/>
          <w:szCs w:val="22"/>
        </w:rPr>
        <w:t xml:space="preserve">. </w:t>
      </w:r>
      <w:r w:rsidRPr="001E0934">
        <w:rPr>
          <w:b w:val="0"/>
          <w:sz w:val="22"/>
          <w:szCs w:val="22"/>
        </w:rPr>
        <w:t xml:space="preserve">Test campaign equipment </w:t>
      </w:r>
    </w:p>
    <w:p w:rsidR="00275B7C" w:rsidRPr="00C65950" w:rsidRDefault="00275B7C" w:rsidP="00275B7C">
      <w:pPr>
        <w:rPr>
          <w:sz w:val="22"/>
          <w:szCs w:val="22"/>
        </w:rPr>
      </w:pPr>
    </w:p>
    <w:tbl>
      <w:tblPr>
        <w:tblW w:w="0" w:type="auto"/>
        <w:jc w:val="center"/>
        <w:tblBorders>
          <w:top w:val="single" w:sz="4" w:space="0" w:color="7F7F7F"/>
          <w:bottom w:val="single" w:sz="4" w:space="0" w:color="7F7F7F"/>
        </w:tblBorders>
        <w:tblLook w:val="04A0" w:firstRow="1" w:lastRow="0" w:firstColumn="1" w:lastColumn="0" w:noHBand="0" w:noVBand="1"/>
      </w:tblPr>
      <w:tblGrid>
        <w:gridCol w:w="4647"/>
      </w:tblGrid>
      <w:tr w:rsidR="00275B7C" w:rsidRPr="001E0934" w:rsidTr="00E84F3E">
        <w:trPr>
          <w:jc w:val="center"/>
        </w:trPr>
        <w:tc>
          <w:tcPr>
            <w:tcW w:w="4647" w:type="dxa"/>
            <w:tcBorders>
              <w:bottom w:val="single" w:sz="4" w:space="0" w:color="7F7F7F"/>
            </w:tcBorders>
            <w:shd w:val="clear" w:color="auto" w:fill="auto"/>
          </w:tcPr>
          <w:p w:rsidR="00275B7C" w:rsidRPr="00C65950" w:rsidRDefault="00275B7C" w:rsidP="00E84F3E">
            <w:pPr>
              <w:jc w:val="both"/>
              <w:rPr>
                <w:b/>
                <w:bCs/>
                <w:sz w:val="22"/>
                <w:szCs w:val="22"/>
                <w:lang w:val="en-GB"/>
              </w:rPr>
            </w:pPr>
            <w:r w:rsidRPr="00C65950">
              <w:rPr>
                <w:b/>
                <w:bCs/>
                <w:sz w:val="22"/>
                <w:szCs w:val="22"/>
                <w:lang w:val="en-GB"/>
              </w:rPr>
              <w:t>Equipment</w:t>
            </w:r>
          </w:p>
        </w:tc>
      </w:tr>
      <w:tr w:rsidR="00275B7C" w:rsidRPr="001E0934" w:rsidTr="00E84F3E">
        <w:trPr>
          <w:jc w:val="center"/>
        </w:trPr>
        <w:tc>
          <w:tcPr>
            <w:tcW w:w="4647" w:type="dxa"/>
            <w:tcBorders>
              <w:top w:val="single" w:sz="4" w:space="0" w:color="7F7F7F"/>
              <w:bottom w:val="single" w:sz="4" w:space="0" w:color="7F7F7F"/>
            </w:tcBorders>
            <w:shd w:val="clear" w:color="auto" w:fill="auto"/>
          </w:tcPr>
          <w:p w:rsidR="00275B7C" w:rsidRPr="001E0934" w:rsidRDefault="00275B7C" w:rsidP="00E84F3E">
            <w:pPr>
              <w:jc w:val="both"/>
              <w:rPr>
                <w:bCs/>
                <w:sz w:val="22"/>
                <w:szCs w:val="22"/>
                <w:lang w:val="en-GB"/>
              </w:rPr>
            </w:pPr>
            <w:r w:rsidRPr="001E0934">
              <w:rPr>
                <w:bCs/>
                <w:sz w:val="22"/>
                <w:szCs w:val="22"/>
                <w:lang w:val="en-GB"/>
              </w:rPr>
              <w:t>6 CFRP tubes</w:t>
            </w:r>
          </w:p>
        </w:tc>
      </w:tr>
      <w:tr w:rsidR="00275B7C" w:rsidRPr="001E0934" w:rsidTr="00E84F3E">
        <w:trPr>
          <w:jc w:val="center"/>
        </w:trPr>
        <w:tc>
          <w:tcPr>
            <w:tcW w:w="4647" w:type="dxa"/>
            <w:shd w:val="clear" w:color="auto" w:fill="auto"/>
          </w:tcPr>
          <w:p w:rsidR="00275B7C" w:rsidRPr="001E0934" w:rsidRDefault="00275B7C" w:rsidP="00E84F3E">
            <w:pPr>
              <w:jc w:val="both"/>
              <w:rPr>
                <w:bCs/>
                <w:sz w:val="22"/>
                <w:szCs w:val="22"/>
                <w:lang w:val="en-GB"/>
              </w:rPr>
            </w:pPr>
            <w:r w:rsidRPr="001E0934">
              <w:rPr>
                <w:bCs/>
                <w:sz w:val="22"/>
                <w:szCs w:val="22"/>
                <w:lang w:val="en-GB"/>
              </w:rPr>
              <w:t>2 Mechanisms</w:t>
            </w:r>
          </w:p>
        </w:tc>
      </w:tr>
      <w:tr w:rsidR="00275B7C" w:rsidRPr="001E0934" w:rsidTr="00E84F3E">
        <w:trPr>
          <w:jc w:val="center"/>
        </w:trPr>
        <w:tc>
          <w:tcPr>
            <w:tcW w:w="4647" w:type="dxa"/>
            <w:tcBorders>
              <w:top w:val="single" w:sz="4" w:space="0" w:color="7F7F7F"/>
              <w:bottom w:val="single" w:sz="4" w:space="0" w:color="7F7F7F"/>
            </w:tcBorders>
            <w:shd w:val="clear" w:color="auto" w:fill="auto"/>
          </w:tcPr>
          <w:p w:rsidR="00275B7C" w:rsidRPr="001E0934" w:rsidRDefault="00275B7C" w:rsidP="00E84F3E">
            <w:pPr>
              <w:jc w:val="both"/>
              <w:rPr>
                <w:bCs/>
                <w:sz w:val="22"/>
                <w:szCs w:val="22"/>
                <w:lang w:val="en-GB"/>
              </w:rPr>
            </w:pPr>
            <w:r w:rsidRPr="001E0934">
              <w:rPr>
                <w:bCs/>
                <w:sz w:val="22"/>
                <w:szCs w:val="22"/>
                <w:lang w:val="en-GB"/>
              </w:rPr>
              <w:t>2 Cables</w:t>
            </w:r>
          </w:p>
        </w:tc>
      </w:tr>
      <w:tr w:rsidR="00275B7C" w:rsidRPr="001E0934" w:rsidTr="00E84F3E">
        <w:trPr>
          <w:jc w:val="center"/>
        </w:trPr>
        <w:tc>
          <w:tcPr>
            <w:tcW w:w="4647" w:type="dxa"/>
            <w:shd w:val="clear" w:color="auto" w:fill="auto"/>
          </w:tcPr>
          <w:p w:rsidR="00275B7C" w:rsidRPr="001E0934" w:rsidRDefault="00275B7C" w:rsidP="00E84F3E">
            <w:pPr>
              <w:jc w:val="both"/>
              <w:rPr>
                <w:bCs/>
                <w:sz w:val="22"/>
                <w:szCs w:val="22"/>
                <w:lang w:val="en-GB"/>
              </w:rPr>
            </w:pPr>
            <w:r w:rsidRPr="001E0934">
              <w:rPr>
                <w:bCs/>
                <w:sz w:val="22"/>
                <w:szCs w:val="22"/>
                <w:lang w:val="en-GB"/>
              </w:rPr>
              <w:t>2 Brushed DC mot</w:t>
            </w:r>
            <w:r>
              <w:rPr>
                <w:bCs/>
                <w:sz w:val="22"/>
                <w:szCs w:val="22"/>
                <w:lang w:val="en-GB"/>
              </w:rPr>
              <w:t>or</w:t>
            </w:r>
            <w:r w:rsidRPr="001E0934">
              <w:rPr>
                <w:bCs/>
                <w:sz w:val="22"/>
                <w:szCs w:val="22"/>
                <w:lang w:val="en-GB"/>
              </w:rPr>
              <w:t>s (</w:t>
            </w:r>
            <w:proofErr w:type="spellStart"/>
            <w:r w:rsidRPr="001E0934">
              <w:rPr>
                <w:bCs/>
                <w:sz w:val="22"/>
                <w:szCs w:val="22"/>
                <w:lang w:val="en-GB"/>
              </w:rPr>
              <w:t>Dunkermotoren</w:t>
            </w:r>
            <w:proofErr w:type="spellEnd"/>
            <w:r w:rsidRPr="001E0934">
              <w:rPr>
                <w:bCs/>
                <w:sz w:val="22"/>
                <w:szCs w:val="22"/>
                <w:lang w:val="en-GB"/>
              </w:rPr>
              <w:t xml:space="preserve"> GR42x25)</w:t>
            </w:r>
          </w:p>
        </w:tc>
      </w:tr>
      <w:tr w:rsidR="00275B7C" w:rsidRPr="001E0934" w:rsidTr="00E84F3E">
        <w:trPr>
          <w:jc w:val="center"/>
        </w:trPr>
        <w:tc>
          <w:tcPr>
            <w:tcW w:w="4647" w:type="dxa"/>
            <w:tcBorders>
              <w:top w:val="single" w:sz="4" w:space="0" w:color="7F7F7F"/>
              <w:bottom w:val="single" w:sz="4" w:space="0" w:color="7F7F7F"/>
            </w:tcBorders>
            <w:shd w:val="clear" w:color="auto" w:fill="auto"/>
          </w:tcPr>
          <w:p w:rsidR="00275B7C" w:rsidRPr="001E0934" w:rsidRDefault="00275B7C" w:rsidP="00E84F3E">
            <w:pPr>
              <w:jc w:val="both"/>
              <w:rPr>
                <w:bCs/>
                <w:sz w:val="22"/>
                <w:szCs w:val="22"/>
                <w:lang w:val="en-GB"/>
              </w:rPr>
            </w:pPr>
            <w:r w:rsidRPr="001E0934">
              <w:rPr>
                <w:bCs/>
                <w:sz w:val="22"/>
                <w:szCs w:val="22"/>
                <w:lang w:val="en-GB"/>
              </w:rPr>
              <w:t xml:space="preserve">4 Strut nodes made of </w:t>
            </w:r>
            <w:proofErr w:type="spellStart"/>
            <w:r w:rsidRPr="001E0934">
              <w:rPr>
                <w:bCs/>
                <w:sz w:val="22"/>
                <w:szCs w:val="22"/>
                <w:lang w:val="en-GB"/>
              </w:rPr>
              <w:t>aluminum</w:t>
            </w:r>
            <w:proofErr w:type="spellEnd"/>
          </w:p>
        </w:tc>
      </w:tr>
      <w:tr w:rsidR="00275B7C" w:rsidRPr="001E0934" w:rsidTr="00E84F3E">
        <w:trPr>
          <w:jc w:val="center"/>
        </w:trPr>
        <w:tc>
          <w:tcPr>
            <w:tcW w:w="4647" w:type="dxa"/>
            <w:shd w:val="clear" w:color="auto" w:fill="auto"/>
          </w:tcPr>
          <w:p w:rsidR="00275B7C" w:rsidRPr="001E0934" w:rsidRDefault="00275B7C" w:rsidP="00E84F3E">
            <w:pPr>
              <w:jc w:val="both"/>
              <w:rPr>
                <w:bCs/>
                <w:sz w:val="22"/>
                <w:szCs w:val="22"/>
                <w:lang w:val="en-GB"/>
              </w:rPr>
            </w:pPr>
            <w:r w:rsidRPr="001E0934">
              <w:rPr>
                <w:bCs/>
                <w:sz w:val="22"/>
                <w:szCs w:val="22"/>
                <w:lang w:val="en-GB"/>
              </w:rPr>
              <w:t xml:space="preserve">1 Table made of </w:t>
            </w:r>
            <w:proofErr w:type="spellStart"/>
            <w:r w:rsidRPr="001E0934">
              <w:rPr>
                <w:bCs/>
                <w:sz w:val="22"/>
                <w:szCs w:val="22"/>
                <w:lang w:val="en-GB"/>
              </w:rPr>
              <w:t>aluminum</w:t>
            </w:r>
            <w:proofErr w:type="spellEnd"/>
            <w:r w:rsidRPr="001E0934">
              <w:rPr>
                <w:bCs/>
                <w:sz w:val="22"/>
                <w:szCs w:val="22"/>
                <w:lang w:val="en-GB"/>
              </w:rPr>
              <w:t xml:space="preserve"> beams</w:t>
            </w:r>
          </w:p>
        </w:tc>
      </w:tr>
      <w:tr w:rsidR="00275B7C" w:rsidRPr="001E0934" w:rsidTr="00E84F3E">
        <w:trPr>
          <w:jc w:val="center"/>
        </w:trPr>
        <w:tc>
          <w:tcPr>
            <w:tcW w:w="4647" w:type="dxa"/>
            <w:tcBorders>
              <w:top w:val="single" w:sz="4" w:space="0" w:color="7F7F7F"/>
              <w:bottom w:val="single" w:sz="4" w:space="0" w:color="7F7F7F"/>
            </w:tcBorders>
            <w:shd w:val="clear" w:color="auto" w:fill="auto"/>
          </w:tcPr>
          <w:p w:rsidR="00275B7C" w:rsidRPr="001E0934" w:rsidRDefault="00275B7C" w:rsidP="00E84F3E">
            <w:pPr>
              <w:jc w:val="both"/>
              <w:rPr>
                <w:bCs/>
                <w:sz w:val="22"/>
                <w:szCs w:val="22"/>
                <w:lang w:val="en-GB"/>
              </w:rPr>
            </w:pPr>
            <w:r w:rsidRPr="001E0934">
              <w:rPr>
                <w:bCs/>
                <w:sz w:val="22"/>
                <w:szCs w:val="22"/>
                <w:lang w:val="en-GB"/>
              </w:rPr>
              <w:t>2 Linear guideways</w:t>
            </w:r>
          </w:p>
        </w:tc>
      </w:tr>
      <w:tr w:rsidR="00275B7C" w:rsidRPr="001E0934" w:rsidTr="00E84F3E">
        <w:trPr>
          <w:jc w:val="center"/>
        </w:trPr>
        <w:tc>
          <w:tcPr>
            <w:tcW w:w="4647" w:type="dxa"/>
            <w:shd w:val="clear" w:color="auto" w:fill="auto"/>
          </w:tcPr>
          <w:p w:rsidR="00275B7C" w:rsidRPr="001E0934" w:rsidRDefault="00275B7C" w:rsidP="00E84F3E">
            <w:pPr>
              <w:jc w:val="both"/>
              <w:rPr>
                <w:bCs/>
                <w:sz w:val="22"/>
                <w:szCs w:val="22"/>
                <w:lang w:val="en-GB"/>
              </w:rPr>
            </w:pPr>
            <w:r w:rsidRPr="001E0934">
              <w:rPr>
                <w:bCs/>
                <w:sz w:val="22"/>
                <w:szCs w:val="22"/>
                <w:lang w:val="en-GB"/>
              </w:rPr>
              <w:t>2 sensors</w:t>
            </w:r>
          </w:p>
        </w:tc>
      </w:tr>
    </w:tbl>
    <w:p w:rsidR="00275B7C" w:rsidRPr="001E0934" w:rsidRDefault="00275B7C" w:rsidP="00275B7C">
      <w:pPr>
        <w:jc w:val="both"/>
        <w:rPr>
          <w:sz w:val="22"/>
          <w:szCs w:val="22"/>
          <w:lang w:val="en-GB"/>
        </w:rPr>
      </w:pPr>
    </w:p>
    <w:p w:rsidR="00275B7C" w:rsidRPr="00C65950" w:rsidRDefault="00275B7C" w:rsidP="00275B7C">
      <w:pPr>
        <w:jc w:val="both"/>
        <w:rPr>
          <w:sz w:val="22"/>
          <w:szCs w:val="22"/>
          <w:lang w:val="en-GB"/>
        </w:rPr>
      </w:pPr>
    </w:p>
    <w:p w:rsidR="00275B7C" w:rsidRPr="001E0934" w:rsidRDefault="00275B7C" w:rsidP="00275B7C">
      <w:pPr>
        <w:keepNext/>
        <w:jc w:val="center"/>
        <w:rPr>
          <w:sz w:val="22"/>
          <w:szCs w:val="22"/>
          <w:lang w:val="en-GB"/>
        </w:rPr>
      </w:pPr>
      <w:r w:rsidRPr="001E0934">
        <w:rPr>
          <w:noProof/>
          <w:sz w:val="22"/>
          <w:szCs w:val="22"/>
          <w:lang w:val="el-GR" w:eastAsia="el-GR"/>
        </w:rPr>
        <w:drawing>
          <wp:inline distT="0" distB="0" distL="0" distR="0" wp14:anchorId="5E020413" wp14:editId="0E633B80">
            <wp:extent cx="4191635" cy="2977515"/>
            <wp:effectExtent l="0" t="0" r="0" b="0"/>
            <wp:docPr id="45" name="Picture 45" descr="fi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91635" cy="2977515"/>
                    </a:xfrm>
                    <a:prstGeom prst="rect">
                      <a:avLst/>
                    </a:prstGeom>
                    <a:noFill/>
                    <a:ln>
                      <a:noFill/>
                    </a:ln>
                  </pic:spPr>
                </pic:pic>
              </a:graphicData>
            </a:graphic>
          </wp:inline>
        </w:drawing>
      </w:r>
    </w:p>
    <w:p w:rsidR="00275B7C" w:rsidRPr="001E0934" w:rsidRDefault="00275B7C" w:rsidP="00275B7C">
      <w:pPr>
        <w:keepNext/>
        <w:jc w:val="both"/>
        <w:rPr>
          <w:sz w:val="22"/>
          <w:szCs w:val="22"/>
        </w:rPr>
      </w:pPr>
    </w:p>
    <w:p w:rsidR="00275B7C" w:rsidRPr="001E0934" w:rsidRDefault="00275B7C" w:rsidP="00275B7C">
      <w:pPr>
        <w:pStyle w:val="Caption"/>
        <w:jc w:val="center"/>
        <w:rPr>
          <w:b w:val="0"/>
          <w:sz w:val="22"/>
          <w:szCs w:val="22"/>
        </w:rPr>
      </w:pPr>
      <w:bookmarkStart w:id="18" w:name="_Ref514255986"/>
      <w:r w:rsidRPr="001E0934">
        <w:rPr>
          <w:sz w:val="22"/>
          <w:szCs w:val="22"/>
        </w:rPr>
        <w:t xml:space="preserve">Figure </w:t>
      </w:r>
      <w:r w:rsidRPr="001E0934">
        <w:rPr>
          <w:sz w:val="22"/>
          <w:szCs w:val="22"/>
        </w:rPr>
        <w:fldChar w:fldCharType="begin"/>
      </w:r>
      <w:r w:rsidRPr="001E0934">
        <w:rPr>
          <w:sz w:val="22"/>
          <w:szCs w:val="22"/>
        </w:rPr>
        <w:instrText xml:space="preserve"> SEQ Figure \* ARABIC </w:instrText>
      </w:r>
      <w:r w:rsidRPr="001E0934">
        <w:rPr>
          <w:sz w:val="22"/>
          <w:szCs w:val="22"/>
        </w:rPr>
        <w:fldChar w:fldCharType="separate"/>
      </w:r>
      <w:r>
        <w:rPr>
          <w:noProof/>
          <w:sz w:val="22"/>
          <w:szCs w:val="22"/>
        </w:rPr>
        <w:t>12</w:t>
      </w:r>
      <w:r w:rsidRPr="001E0934">
        <w:rPr>
          <w:sz w:val="22"/>
          <w:szCs w:val="22"/>
        </w:rPr>
        <w:fldChar w:fldCharType="end"/>
      </w:r>
      <w:bookmarkEnd w:id="18"/>
      <w:r w:rsidRPr="001E0934">
        <w:rPr>
          <w:sz w:val="22"/>
          <w:szCs w:val="22"/>
        </w:rPr>
        <w:t xml:space="preserve">. </w:t>
      </w:r>
      <w:r w:rsidRPr="001E0934">
        <w:rPr>
          <w:b w:val="0"/>
          <w:sz w:val="22"/>
          <w:szCs w:val="22"/>
        </w:rPr>
        <w:t>Test campaign set-up</w:t>
      </w:r>
    </w:p>
    <w:p w:rsidR="00275B7C" w:rsidRDefault="00275B7C" w:rsidP="00275B7C">
      <w:pPr>
        <w:rPr>
          <w:sz w:val="22"/>
          <w:szCs w:val="22"/>
        </w:rPr>
      </w:pPr>
    </w:p>
    <w:p w:rsidR="00275B7C" w:rsidRPr="001E0934" w:rsidRDefault="00275B7C" w:rsidP="00275B7C">
      <w:pPr>
        <w:rPr>
          <w:sz w:val="22"/>
          <w:szCs w:val="22"/>
        </w:rPr>
      </w:pPr>
    </w:p>
    <w:p w:rsidR="00275B7C" w:rsidRPr="00C65950" w:rsidRDefault="00275B7C" w:rsidP="00275B7C">
      <w:pPr>
        <w:jc w:val="both"/>
        <w:rPr>
          <w:sz w:val="22"/>
          <w:szCs w:val="22"/>
        </w:rPr>
      </w:pPr>
      <w:r w:rsidRPr="001E0934">
        <w:rPr>
          <w:sz w:val="22"/>
          <w:szCs w:val="22"/>
        </w:rPr>
        <w:t xml:space="preserve">The functional test proved that the deployment process was valid. Only </w:t>
      </w:r>
      <w:r>
        <w:rPr>
          <w:sz w:val="22"/>
          <w:szCs w:val="22"/>
        </w:rPr>
        <w:t>some</w:t>
      </w:r>
      <w:r w:rsidRPr="001E0934">
        <w:rPr>
          <w:sz w:val="22"/>
          <w:szCs w:val="22"/>
        </w:rPr>
        <w:t xml:space="preserve"> </w:t>
      </w:r>
      <w:r>
        <w:rPr>
          <w:sz w:val="22"/>
          <w:szCs w:val="22"/>
        </w:rPr>
        <w:t>minor discrepancies</w:t>
      </w:r>
      <w:r w:rsidRPr="001E0934">
        <w:rPr>
          <w:sz w:val="22"/>
          <w:szCs w:val="22"/>
        </w:rPr>
        <w:t xml:space="preserve"> due to friction forces were observed. The numerical results for rigid and flexible body and the</w:t>
      </w:r>
      <w:r w:rsidRPr="00C65950">
        <w:rPr>
          <w:sz w:val="22"/>
          <w:szCs w:val="22"/>
        </w:rPr>
        <w:t xml:space="preserve"> tests are in good agreement.</w:t>
      </w:r>
    </w:p>
    <w:p w:rsidR="00275B7C" w:rsidRPr="001E0934" w:rsidRDefault="00275B7C" w:rsidP="00275B7C">
      <w:pPr>
        <w:rPr>
          <w:sz w:val="22"/>
          <w:szCs w:val="22"/>
        </w:rPr>
      </w:pPr>
    </w:p>
    <w:p w:rsidR="00275B7C" w:rsidRPr="001E0934" w:rsidRDefault="00275B7C" w:rsidP="00275B7C">
      <w:pPr>
        <w:pStyle w:val="RefTitleWCCM"/>
        <w:numPr>
          <w:ilvl w:val="0"/>
          <w:numId w:val="5"/>
        </w:numPr>
        <w:spacing w:before="0" w:after="0"/>
        <w:outlineLvl w:val="0"/>
        <w:rPr>
          <w:caps w:val="0"/>
          <w:sz w:val="22"/>
          <w:szCs w:val="22"/>
        </w:rPr>
      </w:pPr>
      <w:r w:rsidRPr="001E0934">
        <w:rPr>
          <w:caps w:val="0"/>
          <w:sz w:val="22"/>
          <w:szCs w:val="22"/>
        </w:rPr>
        <w:t>Conclusions &amp; Future Work</w:t>
      </w:r>
    </w:p>
    <w:p w:rsidR="00275B7C" w:rsidRPr="001E0934" w:rsidRDefault="00275B7C" w:rsidP="00275B7C">
      <w:pPr>
        <w:pStyle w:val="ListParagraph"/>
        <w:ind w:left="0"/>
        <w:jc w:val="both"/>
        <w:rPr>
          <w:sz w:val="22"/>
          <w:szCs w:val="22"/>
        </w:rPr>
      </w:pPr>
      <w:r w:rsidRPr="00C65950">
        <w:rPr>
          <w:color w:val="000000"/>
          <w:kern w:val="24"/>
          <w:sz w:val="22"/>
          <w:szCs w:val="22"/>
          <w:lang w:val="en-US"/>
        </w:rPr>
        <w:t xml:space="preserve">In this survey, a </w:t>
      </w:r>
      <w:r>
        <w:rPr>
          <w:color w:val="000000"/>
          <w:kern w:val="24"/>
          <w:sz w:val="22"/>
          <w:szCs w:val="22"/>
          <w:lang w:val="en-US"/>
        </w:rPr>
        <w:t>MATLAB</w:t>
      </w:r>
      <w:r w:rsidRPr="00C65950">
        <w:rPr>
          <w:color w:val="000000"/>
          <w:kern w:val="24"/>
          <w:sz w:val="22"/>
          <w:szCs w:val="22"/>
          <w:lang w:val="en-US"/>
        </w:rPr>
        <w:t xml:space="preserve"> code was developed using analytical equations for truss’s kinematic and dynamic simulation. This simulation was used for the verification of </w:t>
      </w:r>
      <w:proofErr w:type="gramStart"/>
      <w:r>
        <w:rPr>
          <w:color w:val="000000"/>
          <w:kern w:val="24"/>
          <w:sz w:val="22"/>
          <w:szCs w:val="22"/>
          <w:lang w:val="en-US"/>
        </w:rPr>
        <w:t>a</w:t>
      </w:r>
      <w:proofErr w:type="gramEnd"/>
      <w:r>
        <w:rPr>
          <w:color w:val="000000"/>
          <w:kern w:val="24"/>
          <w:sz w:val="22"/>
          <w:szCs w:val="22"/>
          <w:lang w:val="en-US"/>
        </w:rPr>
        <w:t xml:space="preserve"> </w:t>
      </w:r>
      <w:r w:rsidRPr="00C65950">
        <w:rPr>
          <w:color w:val="000000"/>
          <w:kern w:val="24"/>
          <w:sz w:val="22"/>
          <w:szCs w:val="22"/>
          <w:lang w:val="en-US"/>
        </w:rPr>
        <w:t>MS</w:t>
      </w:r>
      <w:r>
        <w:rPr>
          <w:color w:val="000000"/>
          <w:kern w:val="24"/>
          <w:sz w:val="22"/>
          <w:szCs w:val="22"/>
          <w:lang w:val="en-US"/>
        </w:rPr>
        <w:t>C-</w:t>
      </w:r>
      <w:r w:rsidRPr="00C65950">
        <w:rPr>
          <w:color w:val="000000"/>
          <w:kern w:val="24"/>
          <w:sz w:val="22"/>
          <w:szCs w:val="22"/>
          <w:lang w:val="en-US"/>
        </w:rPr>
        <w:t xml:space="preserve">ADAMS </w:t>
      </w:r>
      <w:r>
        <w:rPr>
          <w:color w:val="000000"/>
          <w:kern w:val="24"/>
          <w:sz w:val="22"/>
          <w:szCs w:val="22"/>
          <w:lang w:val="en-US"/>
        </w:rPr>
        <w:t xml:space="preserve">model and calibration of the </w:t>
      </w:r>
      <w:r w:rsidRPr="00C65950">
        <w:rPr>
          <w:color w:val="000000"/>
          <w:kern w:val="24"/>
          <w:sz w:val="22"/>
          <w:szCs w:val="22"/>
          <w:lang w:val="en-US"/>
        </w:rPr>
        <w:t>contact</w:t>
      </w:r>
      <w:r>
        <w:rPr>
          <w:color w:val="000000"/>
          <w:kern w:val="24"/>
          <w:sz w:val="22"/>
          <w:szCs w:val="22"/>
          <w:lang w:val="en-US"/>
        </w:rPr>
        <w:t xml:space="preserve"> parameters.</w:t>
      </w:r>
      <w:r w:rsidRPr="00C65950">
        <w:rPr>
          <w:color w:val="000000"/>
          <w:kern w:val="24"/>
          <w:sz w:val="22"/>
          <w:szCs w:val="22"/>
          <w:lang w:val="en-US"/>
        </w:rPr>
        <w:t xml:space="preserve"> and they are </w:t>
      </w:r>
      <w:r w:rsidRPr="001E0934">
        <w:rPr>
          <w:color w:val="000000"/>
          <w:kern w:val="24"/>
          <w:sz w:val="22"/>
          <w:szCs w:val="22"/>
          <w:lang w:val="en-US"/>
        </w:rPr>
        <w:t>in excellent agreement for rigid body assumptions. Furthermore, the simulation of flexibility effects</w:t>
      </w:r>
      <w:r>
        <w:rPr>
          <w:color w:val="000000"/>
          <w:kern w:val="24"/>
          <w:sz w:val="22"/>
          <w:szCs w:val="22"/>
          <w:lang w:val="en-US"/>
        </w:rPr>
        <w:t xml:space="preserve"> </w:t>
      </w:r>
      <w:r w:rsidRPr="001E0934">
        <w:rPr>
          <w:color w:val="000000"/>
          <w:kern w:val="24"/>
          <w:sz w:val="22"/>
          <w:szCs w:val="22"/>
          <w:lang w:val="en-US"/>
        </w:rPr>
        <w:t>via</w:t>
      </w:r>
      <w:r>
        <w:rPr>
          <w:color w:val="000000"/>
          <w:kern w:val="24"/>
          <w:sz w:val="22"/>
          <w:szCs w:val="22"/>
          <w:lang w:val="en-US"/>
        </w:rPr>
        <w:t xml:space="preserve"> </w:t>
      </w:r>
      <w:r w:rsidRPr="001E0934">
        <w:rPr>
          <w:color w:val="000000"/>
          <w:kern w:val="24"/>
          <w:sz w:val="22"/>
          <w:szCs w:val="22"/>
          <w:lang w:val="en-US"/>
        </w:rPr>
        <w:t>MSC ADAMS provides useful results for the 3D truss optimization process.</w:t>
      </w:r>
      <w:r>
        <w:rPr>
          <w:color w:val="000000"/>
          <w:kern w:val="24"/>
          <w:sz w:val="22"/>
          <w:szCs w:val="22"/>
          <w:lang w:val="en-US"/>
        </w:rPr>
        <w:t xml:space="preserve"> </w:t>
      </w:r>
      <w:r w:rsidRPr="001E0934">
        <w:rPr>
          <w:color w:val="000000"/>
          <w:kern w:val="24"/>
          <w:sz w:val="22"/>
          <w:szCs w:val="22"/>
          <w:lang w:val="en-US"/>
        </w:rPr>
        <w:t>Moreover, the gravity offloading test of 2D basic module truss was useful to observe possible nonlinear effects during deployment.</w:t>
      </w:r>
    </w:p>
    <w:p w:rsidR="00275B7C" w:rsidRPr="001E0934" w:rsidRDefault="00275B7C" w:rsidP="00275B7C">
      <w:pPr>
        <w:contextualSpacing/>
        <w:rPr>
          <w:sz w:val="22"/>
          <w:szCs w:val="22"/>
          <w:lang w:val="en-GB" w:eastAsia="en-GB"/>
        </w:rPr>
      </w:pPr>
      <w:r w:rsidRPr="001E0934">
        <w:rPr>
          <w:color w:val="000000"/>
          <w:kern w:val="24"/>
          <w:sz w:val="22"/>
          <w:szCs w:val="22"/>
          <w:lang w:eastAsia="en-GB"/>
        </w:rPr>
        <w:lastRenderedPageBreak/>
        <w:t>For future</w:t>
      </w:r>
      <w:r w:rsidRPr="007B031A">
        <w:rPr>
          <w:color w:val="000000"/>
          <w:kern w:val="24"/>
          <w:sz w:val="22"/>
          <w:szCs w:val="22"/>
          <w:lang w:eastAsia="en-GB"/>
        </w:rPr>
        <w:t xml:space="preserve"> </w:t>
      </w:r>
      <w:r w:rsidRPr="001E0934">
        <w:rPr>
          <w:color w:val="000000"/>
          <w:kern w:val="24"/>
          <w:sz w:val="22"/>
          <w:szCs w:val="22"/>
          <w:lang w:eastAsia="en-GB"/>
        </w:rPr>
        <w:t>work,</w:t>
      </w:r>
      <w:r w:rsidRPr="007B031A">
        <w:rPr>
          <w:color w:val="000000"/>
          <w:kern w:val="24"/>
          <w:sz w:val="22"/>
          <w:szCs w:val="22"/>
          <w:lang w:eastAsia="en-GB"/>
        </w:rPr>
        <w:t xml:space="preserve"> </w:t>
      </w:r>
      <w:r w:rsidRPr="001E0934">
        <w:rPr>
          <w:color w:val="000000"/>
          <w:kern w:val="24"/>
          <w:sz w:val="22"/>
          <w:szCs w:val="22"/>
          <w:lang w:eastAsia="en-GB"/>
        </w:rPr>
        <w:t>the</w:t>
      </w:r>
      <w:r w:rsidRPr="007B031A">
        <w:rPr>
          <w:color w:val="000000"/>
          <w:kern w:val="24"/>
          <w:sz w:val="22"/>
          <w:szCs w:val="22"/>
          <w:lang w:eastAsia="en-GB"/>
        </w:rPr>
        <w:t xml:space="preserve"> </w:t>
      </w:r>
      <w:r w:rsidRPr="001E0934">
        <w:rPr>
          <w:color w:val="000000"/>
          <w:kern w:val="24"/>
          <w:sz w:val="22"/>
          <w:szCs w:val="22"/>
          <w:lang w:eastAsia="en-GB"/>
        </w:rPr>
        <w:t>2D basic module gravity off-loading test including</w:t>
      </w:r>
      <w:r w:rsidRPr="007B031A">
        <w:rPr>
          <w:color w:val="000000"/>
          <w:kern w:val="24"/>
          <w:sz w:val="22"/>
          <w:szCs w:val="22"/>
          <w:lang w:eastAsia="en-GB"/>
        </w:rPr>
        <w:t xml:space="preserve"> </w:t>
      </w:r>
      <w:r w:rsidRPr="001E0934">
        <w:rPr>
          <w:color w:val="000000"/>
          <w:kern w:val="24"/>
          <w:sz w:val="22"/>
          <w:szCs w:val="22"/>
          <w:lang w:eastAsia="en-GB"/>
        </w:rPr>
        <w:t>thermal effects</w:t>
      </w:r>
      <w:r w:rsidRPr="007B031A">
        <w:rPr>
          <w:color w:val="000000"/>
          <w:kern w:val="24"/>
          <w:sz w:val="22"/>
          <w:szCs w:val="22"/>
          <w:lang w:eastAsia="en-GB"/>
        </w:rPr>
        <w:t xml:space="preserve"> </w:t>
      </w:r>
      <w:r w:rsidRPr="001E0934">
        <w:rPr>
          <w:color w:val="000000"/>
          <w:kern w:val="24"/>
          <w:sz w:val="22"/>
          <w:szCs w:val="22"/>
          <w:lang w:eastAsia="en-GB"/>
        </w:rPr>
        <w:t xml:space="preserve">is the next step. The </w:t>
      </w:r>
      <w:r>
        <w:rPr>
          <w:color w:val="000000"/>
          <w:kern w:val="24"/>
          <w:sz w:val="22"/>
          <w:szCs w:val="22"/>
          <w:lang w:eastAsia="en-GB"/>
        </w:rPr>
        <w:t>MATLAB</w:t>
      </w:r>
      <w:r w:rsidRPr="001E0934">
        <w:rPr>
          <w:color w:val="000000"/>
          <w:kern w:val="24"/>
          <w:sz w:val="22"/>
          <w:szCs w:val="22"/>
          <w:lang w:eastAsia="en-GB"/>
        </w:rPr>
        <w:t xml:space="preserve"> code could</w:t>
      </w:r>
      <w:r w:rsidRPr="007B031A">
        <w:rPr>
          <w:color w:val="000000"/>
          <w:kern w:val="24"/>
          <w:sz w:val="22"/>
          <w:szCs w:val="22"/>
          <w:lang w:eastAsia="en-GB"/>
        </w:rPr>
        <w:t xml:space="preserve"> </w:t>
      </w:r>
      <w:r w:rsidRPr="001E0934">
        <w:rPr>
          <w:color w:val="000000"/>
          <w:kern w:val="24"/>
          <w:sz w:val="22"/>
          <w:szCs w:val="22"/>
          <w:lang w:eastAsia="en-GB"/>
        </w:rPr>
        <w:t>also be upgraded in order to</w:t>
      </w:r>
      <w:r w:rsidRPr="007B031A">
        <w:rPr>
          <w:color w:val="000000"/>
          <w:kern w:val="24"/>
          <w:sz w:val="22"/>
          <w:szCs w:val="22"/>
          <w:lang w:eastAsia="en-GB"/>
        </w:rPr>
        <w:t xml:space="preserve"> </w:t>
      </w:r>
      <w:r w:rsidRPr="001E0934">
        <w:rPr>
          <w:color w:val="000000"/>
          <w:kern w:val="24"/>
          <w:sz w:val="22"/>
          <w:szCs w:val="22"/>
          <w:lang w:eastAsia="en-GB"/>
        </w:rPr>
        <w:t>include thermal and nonlinear friction effects.</w:t>
      </w:r>
    </w:p>
    <w:p w:rsidR="00275B7C" w:rsidRPr="001E0934" w:rsidRDefault="00275B7C" w:rsidP="00275B7C">
      <w:pPr>
        <w:rPr>
          <w:lang w:val="en-GB"/>
        </w:rPr>
      </w:pPr>
    </w:p>
    <w:p w:rsidR="00275B7C" w:rsidRPr="001E0934" w:rsidRDefault="00275B7C" w:rsidP="00275B7C">
      <w:pPr>
        <w:pStyle w:val="RefTitleWCCM"/>
        <w:spacing w:before="0" w:after="0"/>
        <w:outlineLvl w:val="0"/>
        <w:rPr>
          <w:caps w:val="0"/>
          <w:sz w:val="22"/>
          <w:szCs w:val="22"/>
        </w:rPr>
      </w:pPr>
      <w:r w:rsidRPr="001E0934">
        <w:rPr>
          <w:caps w:val="0"/>
          <w:sz w:val="22"/>
          <w:szCs w:val="22"/>
        </w:rPr>
        <w:t>Acknowledgments</w:t>
      </w:r>
    </w:p>
    <w:p w:rsidR="00275B7C" w:rsidRPr="001E0934" w:rsidRDefault="00275B7C" w:rsidP="00275B7C">
      <w:pPr>
        <w:jc w:val="both"/>
        <w:rPr>
          <w:caps/>
          <w:sz w:val="22"/>
          <w:szCs w:val="22"/>
        </w:rPr>
      </w:pPr>
    </w:p>
    <w:p w:rsidR="00275B7C" w:rsidRPr="001E0934" w:rsidRDefault="00275B7C" w:rsidP="00275B7C">
      <w:pPr>
        <w:jc w:val="both"/>
        <w:rPr>
          <w:sz w:val="22"/>
          <w:szCs w:val="22"/>
        </w:rPr>
      </w:pPr>
      <w:r w:rsidRPr="001E0934">
        <w:rPr>
          <w:sz w:val="22"/>
          <w:szCs w:val="22"/>
        </w:rPr>
        <w:t xml:space="preserve">The authors wish to acknowledge: Dr A. </w:t>
      </w:r>
      <w:proofErr w:type="spellStart"/>
      <w:r w:rsidRPr="001E0934">
        <w:rPr>
          <w:sz w:val="22"/>
          <w:szCs w:val="22"/>
        </w:rPr>
        <w:t>Vavouliotis</w:t>
      </w:r>
      <w:proofErr w:type="spellEnd"/>
      <w:r w:rsidRPr="001E0934">
        <w:rPr>
          <w:sz w:val="22"/>
          <w:szCs w:val="22"/>
        </w:rPr>
        <w:t xml:space="preserve"> (Managing Director, Adamant Composites Ltd and Mr. D. </w:t>
      </w:r>
      <w:proofErr w:type="spellStart"/>
      <w:r w:rsidRPr="001E0934">
        <w:rPr>
          <w:sz w:val="22"/>
          <w:szCs w:val="22"/>
        </w:rPr>
        <w:t>Lamprou</w:t>
      </w:r>
      <w:proofErr w:type="spellEnd"/>
      <w:r w:rsidRPr="001E0934">
        <w:rPr>
          <w:sz w:val="22"/>
          <w:szCs w:val="22"/>
        </w:rPr>
        <w:t xml:space="preserve"> (Systems Engineer, Adamant Composites Ltd) for the opportunity to participate in LAGARD project’s design and development phases. Special thanks to all the colleagues and friends (both </w:t>
      </w:r>
      <w:proofErr w:type="spellStart"/>
      <w:r w:rsidRPr="001E0934">
        <w:rPr>
          <w:sz w:val="22"/>
          <w:szCs w:val="22"/>
        </w:rPr>
        <w:t>UPat</w:t>
      </w:r>
      <w:proofErr w:type="spellEnd"/>
      <w:r w:rsidRPr="001E0934">
        <w:rPr>
          <w:sz w:val="22"/>
          <w:szCs w:val="22"/>
        </w:rPr>
        <w:t>-AML and Adamant Composites Ltd) for their valuable assistance and the excellent collaboration all these years.</w:t>
      </w:r>
    </w:p>
    <w:p w:rsidR="00275B7C" w:rsidRPr="001E0934" w:rsidRDefault="00275B7C" w:rsidP="00275B7C">
      <w:pPr>
        <w:pStyle w:val="NormalWCCM"/>
        <w:ind w:firstLine="0"/>
        <w:rPr>
          <w:sz w:val="22"/>
          <w:szCs w:val="22"/>
        </w:rPr>
      </w:pPr>
    </w:p>
    <w:p w:rsidR="00275B7C" w:rsidRPr="001E0934" w:rsidRDefault="00275B7C" w:rsidP="00275B7C">
      <w:pPr>
        <w:pStyle w:val="RefTitleWCCM"/>
        <w:spacing w:before="0" w:after="0"/>
        <w:outlineLvl w:val="0"/>
        <w:rPr>
          <w:caps w:val="0"/>
          <w:sz w:val="22"/>
          <w:szCs w:val="22"/>
        </w:rPr>
      </w:pPr>
      <w:r w:rsidRPr="001E0934">
        <w:rPr>
          <w:caps w:val="0"/>
          <w:sz w:val="22"/>
          <w:szCs w:val="22"/>
        </w:rPr>
        <w:t>References</w:t>
      </w:r>
    </w:p>
    <w:p w:rsidR="00275B7C" w:rsidRPr="001E0934" w:rsidRDefault="00275B7C" w:rsidP="00275B7C">
      <w:pPr>
        <w:jc w:val="both"/>
        <w:rPr>
          <w:caps/>
          <w:sz w:val="22"/>
          <w:szCs w:val="22"/>
        </w:rPr>
      </w:pPr>
    </w:p>
    <w:p w:rsidR="00275B7C" w:rsidRPr="001E0934" w:rsidRDefault="00275B7C" w:rsidP="00275B7C">
      <w:pPr>
        <w:ind w:left="426" w:hanging="426"/>
        <w:jc w:val="both"/>
        <w:rPr>
          <w:sz w:val="22"/>
          <w:szCs w:val="22"/>
        </w:rPr>
      </w:pPr>
      <w:bookmarkStart w:id="19" w:name="OLE_LINK1"/>
      <w:r w:rsidRPr="001E0934">
        <w:rPr>
          <w:sz w:val="22"/>
          <w:szCs w:val="22"/>
        </w:rPr>
        <w:t xml:space="preserve">[1] </w:t>
      </w:r>
      <w:bookmarkEnd w:id="19"/>
      <w:r w:rsidRPr="001E0934">
        <w:rPr>
          <w:sz w:val="22"/>
          <w:szCs w:val="22"/>
        </w:rPr>
        <w:t>A review on large deployable structures for astrophysics missions, L. Puig et al., 2010</w:t>
      </w:r>
    </w:p>
    <w:p w:rsidR="00275B7C" w:rsidRPr="001E0934" w:rsidRDefault="00275B7C" w:rsidP="00275B7C">
      <w:pPr>
        <w:ind w:left="426" w:hanging="426"/>
        <w:jc w:val="both"/>
        <w:rPr>
          <w:sz w:val="22"/>
          <w:szCs w:val="22"/>
        </w:rPr>
      </w:pPr>
      <w:r w:rsidRPr="001E0934">
        <w:rPr>
          <w:sz w:val="22"/>
          <w:szCs w:val="22"/>
        </w:rPr>
        <w:t>[2]</w:t>
      </w:r>
      <w:r>
        <w:rPr>
          <w:sz w:val="22"/>
          <w:szCs w:val="22"/>
        </w:rPr>
        <w:t xml:space="preserve"> </w:t>
      </w:r>
      <w:r w:rsidRPr="001E0934">
        <w:rPr>
          <w:sz w:val="22"/>
          <w:szCs w:val="22"/>
        </w:rPr>
        <w:t>Advances in deployable structures and surfaces for large apertures in space, J. Santiago-</w:t>
      </w:r>
      <w:proofErr w:type="spellStart"/>
      <w:r w:rsidRPr="001E0934">
        <w:rPr>
          <w:sz w:val="22"/>
          <w:szCs w:val="22"/>
        </w:rPr>
        <w:t>Prowald</w:t>
      </w:r>
      <w:proofErr w:type="spellEnd"/>
      <w:r w:rsidRPr="001E0934">
        <w:rPr>
          <w:sz w:val="22"/>
          <w:szCs w:val="22"/>
        </w:rPr>
        <w:t xml:space="preserve"> et al., 2013</w:t>
      </w:r>
    </w:p>
    <w:p w:rsidR="00275B7C" w:rsidRPr="001E0934" w:rsidRDefault="00275B7C" w:rsidP="00275B7C">
      <w:pPr>
        <w:ind w:left="426" w:hanging="426"/>
        <w:jc w:val="both"/>
        <w:rPr>
          <w:sz w:val="22"/>
          <w:szCs w:val="22"/>
        </w:rPr>
      </w:pPr>
      <w:r w:rsidRPr="001E0934">
        <w:rPr>
          <w:sz w:val="22"/>
          <w:szCs w:val="22"/>
        </w:rPr>
        <w:t>[3]</w:t>
      </w:r>
      <w:r>
        <w:rPr>
          <w:sz w:val="22"/>
          <w:szCs w:val="22"/>
        </w:rPr>
        <w:t xml:space="preserve"> </w:t>
      </w:r>
      <w:r w:rsidRPr="001E0934">
        <w:rPr>
          <w:sz w:val="22"/>
          <w:szCs w:val="22"/>
        </w:rPr>
        <w:t>Modeling and analysis of a large deployable antenna structure, Z. Chu et al., 2014</w:t>
      </w:r>
    </w:p>
    <w:p w:rsidR="00275B7C" w:rsidRPr="001E0934" w:rsidRDefault="00275B7C" w:rsidP="00275B7C">
      <w:pPr>
        <w:ind w:left="426" w:hanging="426"/>
        <w:jc w:val="both"/>
        <w:rPr>
          <w:sz w:val="22"/>
          <w:szCs w:val="22"/>
        </w:rPr>
      </w:pPr>
      <w:r w:rsidRPr="001E0934">
        <w:rPr>
          <w:sz w:val="22"/>
          <w:szCs w:val="22"/>
        </w:rPr>
        <w:t>[4] Dynamic analysis of the deployment for mesh reflector deployable antennas with the cable-net structure, Y. Zhang et al., 2017</w:t>
      </w:r>
    </w:p>
    <w:p w:rsidR="00275B7C" w:rsidRPr="001E0934" w:rsidRDefault="00275B7C" w:rsidP="00275B7C">
      <w:pPr>
        <w:ind w:left="426" w:hanging="426"/>
        <w:jc w:val="both"/>
        <w:rPr>
          <w:sz w:val="22"/>
          <w:szCs w:val="22"/>
        </w:rPr>
      </w:pPr>
      <w:r w:rsidRPr="001E0934">
        <w:rPr>
          <w:sz w:val="22"/>
          <w:szCs w:val="22"/>
        </w:rPr>
        <w:t xml:space="preserve">[5] Deployment analysis and control of deployable space antenna, L. </w:t>
      </w:r>
      <w:proofErr w:type="spellStart"/>
      <w:r w:rsidRPr="001E0934">
        <w:rPr>
          <w:sz w:val="22"/>
          <w:szCs w:val="22"/>
        </w:rPr>
        <w:t>Tuanjie</w:t>
      </w:r>
      <w:proofErr w:type="spellEnd"/>
      <w:r w:rsidRPr="001E0934">
        <w:rPr>
          <w:sz w:val="22"/>
          <w:szCs w:val="22"/>
        </w:rPr>
        <w:t>, 2012</w:t>
      </w:r>
    </w:p>
    <w:p w:rsidR="00275B7C" w:rsidRPr="001E0934" w:rsidRDefault="00275B7C" w:rsidP="00275B7C">
      <w:pPr>
        <w:ind w:left="426" w:hanging="426"/>
        <w:jc w:val="both"/>
        <w:rPr>
          <w:sz w:val="22"/>
          <w:szCs w:val="22"/>
        </w:rPr>
      </w:pPr>
      <w:r w:rsidRPr="001E0934">
        <w:rPr>
          <w:sz w:val="22"/>
          <w:szCs w:val="22"/>
        </w:rPr>
        <w:t>[6] Deployment analysis considering the cable-net tension effect for deployable antennas, Y. Zhang, 2016</w:t>
      </w:r>
    </w:p>
    <w:p w:rsidR="00275B7C" w:rsidRPr="001E0934" w:rsidRDefault="00275B7C" w:rsidP="00275B7C">
      <w:pPr>
        <w:ind w:left="426" w:hanging="426"/>
        <w:jc w:val="both"/>
        <w:rPr>
          <w:sz w:val="22"/>
          <w:szCs w:val="22"/>
        </w:rPr>
      </w:pPr>
      <w:r w:rsidRPr="001E0934">
        <w:rPr>
          <w:sz w:val="22"/>
          <w:szCs w:val="22"/>
        </w:rPr>
        <w:t>[7]</w:t>
      </w:r>
      <w:r>
        <w:rPr>
          <w:sz w:val="22"/>
          <w:szCs w:val="22"/>
        </w:rPr>
        <w:t xml:space="preserve"> </w:t>
      </w:r>
      <w:r w:rsidRPr="001E0934">
        <w:rPr>
          <w:sz w:val="22"/>
          <w:szCs w:val="22"/>
        </w:rPr>
        <w:t>Theoretical analysis and experiments of a space deployable truss structure, R. Zhang et al., 2014</w:t>
      </w:r>
    </w:p>
    <w:p w:rsidR="00275B7C" w:rsidRPr="001E0934" w:rsidRDefault="00275B7C" w:rsidP="00275B7C">
      <w:pPr>
        <w:ind w:left="426" w:hanging="426"/>
        <w:jc w:val="both"/>
        <w:rPr>
          <w:sz w:val="22"/>
          <w:szCs w:val="22"/>
        </w:rPr>
      </w:pPr>
      <w:r w:rsidRPr="001E0934">
        <w:rPr>
          <w:sz w:val="22"/>
          <w:szCs w:val="22"/>
        </w:rPr>
        <w:t>[8]</w:t>
      </w:r>
      <w:r>
        <w:rPr>
          <w:sz w:val="22"/>
          <w:szCs w:val="22"/>
        </w:rPr>
        <w:t xml:space="preserve"> MATLAB</w:t>
      </w:r>
      <w:r w:rsidRPr="001E0934">
        <w:rPr>
          <w:sz w:val="22"/>
          <w:szCs w:val="22"/>
        </w:rPr>
        <w:t xml:space="preserve"> for Engineers, H. Moore, 2014      </w:t>
      </w:r>
    </w:p>
    <w:p w:rsidR="00275B7C" w:rsidRPr="001E0934" w:rsidRDefault="00275B7C" w:rsidP="00275B7C">
      <w:pPr>
        <w:ind w:left="426" w:hanging="426"/>
        <w:jc w:val="both"/>
        <w:rPr>
          <w:sz w:val="22"/>
          <w:szCs w:val="22"/>
        </w:rPr>
      </w:pPr>
      <w:r w:rsidRPr="001E0934">
        <w:rPr>
          <w:sz w:val="22"/>
          <w:szCs w:val="22"/>
        </w:rPr>
        <w:t>[9] Vector Mechanics for Engineers: Dynamics, F. P. Beer et al, 2015</w:t>
      </w:r>
    </w:p>
    <w:p w:rsidR="00275B7C" w:rsidRPr="001E0934" w:rsidRDefault="00275B7C" w:rsidP="00275B7C">
      <w:pPr>
        <w:ind w:left="426" w:hanging="426"/>
        <w:jc w:val="both"/>
        <w:rPr>
          <w:sz w:val="22"/>
          <w:szCs w:val="22"/>
        </w:rPr>
      </w:pPr>
      <w:r w:rsidRPr="001E0934">
        <w:rPr>
          <w:sz w:val="22"/>
          <w:szCs w:val="22"/>
        </w:rPr>
        <w:t>[10] MSC ADAMS view help, MSC ADAMS, 2016</w:t>
      </w:r>
    </w:p>
    <w:p w:rsidR="00275B7C" w:rsidRPr="001E0934" w:rsidRDefault="00275B7C" w:rsidP="00275B7C">
      <w:pPr>
        <w:ind w:left="426" w:hanging="426"/>
        <w:jc w:val="both"/>
        <w:rPr>
          <w:sz w:val="22"/>
          <w:szCs w:val="22"/>
        </w:rPr>
      </w:pPr>
      <w:r w:rsidRPr="001E0934">
        <w:rPr>
          <w:sz w:val="22"/>
          <w:szCs w:val="22"/>
        </w:rPr>
        <w:t>[11] Space Vehicle Mechanisms: Elements of Successful Design, Conley, 1998</w:t>
      </w:r>
    </w:p>
    <w:p w:rsidR="00275B7C" w:rsidRPr="001E0934" w:rsidRDefault="00275B7C" w:rsidP="00275B7C">
      <w:pPr>
        <w:ind w:left="426" w:hanging="426"/>
        <w:jc w:val="both"/>
        <w:rPr>
          <w:color w:val="000000"/>
          <w:sz w:val="22"/>
          <w:szCs w:val="22"/>
        </w:rPr>
      </w:pPr>
      <w:r w:rsidRPr="001E0934">
        <w:rPr>
          <w:sz w:val="22"/>
          <w:szCs w:val="22"/>
        </w:rPr>
        <w:t>[12] LAGARD Project Technical Note TN2100: Design and Analysis, Adamant Composites Ltd, 2016</w:t>
      </w:r>
    </w:p>
    <w:p w:rsidR="00D109EC" w:rsidRDefault="00D109EC"/>
    <w:sectPr w:rsidR="00D109EC" w:rsidSect="00A84527">
      <w:headerReference w:type="even" r:id="rId27"/>
      <w:headerReference w:type="default" r:id="rId28"/>
      <w:footerReference w:type="default" r:id="rId29"/>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0558" w:rsidRDefault="00A10558" w:rsidP="003F3971">
      <w:r>
        <w:separator/>
      </w:r>
    </w:p>
  </w:endnote>
  <w:endnote w:type="continuationSeparator" w:id="0">
    <w:p w:rsidR="00A10558" w:rsidRDefault="00A10558" w:rsidP="003F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Helvetica">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10022FF" w:usb1="C000E47F" w:usb2="00000029" w:usb3="00000000" w:csb0="000001DF" w:csb1="00000000"/>
  </w:font>
  <w:font w:name="Cambria Math">
    <w:panose1 w:val="02040503050406030204"/>
    <w:charset w:val="A1"/>
    <w:family w:val="roman"/>
    <w:pitch w:val="variable"/>
    <w:sig w:usb0="E00002FF" w:usb1="420024FF" w:usb2="0000000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2EE6" w:rsidRPr="007D67BA" w:rsidRDefault="00F02881" w:rsidP="007D67BA">
    <w:pPr>
      <w:pStyle w:val="Footer"/>
      <w:jc w:val="center"/>
      <w:rPr>
        <w:sz w:val="18"/>
        <w:szCs w:val="18"/>
      </w:rPr>
    </w:pPr>
    <w:r w:rsidRPr="007D67BA">
      <w:rPr>
        <w:sz w:val="18"/>
        <w:szCs w:val="18"/>
      </w:rPr>
      <w:t xml:space="preserve">E. C. Kaslis, D. E. </w:t>
    </w:r>
    <w:proofErr w:type="spellStart"/>
    <w:r w:rsidRPr="007D67BA">
      <w:rPr>
        <w:sz w:val="18"/>
        <w:szCs w:val="18"/>
      </w:rPr>
      <w:t>Mazarakos</w:t>
    </w:r>
    <w:proofErr w:type="spellEnd"/>
    <w:r w:rsidRPr="007D67BA">
      <w:rPr>
        <w:sz w:val="18"/>
        <w:szCs w:val="18"/>
      </w:rPr>
      <w:t xml:space="preserve">, A. </w:t>
    </w:r>
    <w:proofErr w:type="spellStart"/>
    <w:r w:rsidRPr="007D67BA">
      <w:rPr>
        <w:sz w:val="18"/>
        <w:szCs w:val="18"/>
      </w:rPr>
      <w:t>Ampatzoglou</w:t>
    </w:r>
    <w:proofErr w:type="spellEnd"/>
    <w:r w:rsidRPr="007D67BA">
      <w:rPr>
        <w:sz w:val="18"/>
        <w:szCs w:val="18"/>
      </w:rPr>
      <w:t xml:space="preserve">, D. E. Vlachos, V. </w:t>
    </w:r>
    <w:proofErr w:type="spellStart"/>
    <w:r w:rsidRPr="007D67BA">
      <w:rPr>
        <w:sz w:val="18"/>
        <w:szCs w:val="18"/>
      </w:rPr>
      <w:t>Kostopoulos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0558" w:rsidRDefault="00A10558" w:rsidP="003F3971">
      <w:r>
        <w:separator/>
      </w:r>
    </w:p>
  </w:footnote>
  <w:footnote w:type="continuationSeparator" w:id="0">
    <w:p w:rsidR="00A10558" w:rsidRDefault="00A10558" w:rsidP="003F3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2EE6" w:rsidRPr="00CF611D" w:rsidRDefault="00F02881">
    <w:pPr>
      <w:pStyle w:val="Header"/>
      <w:rPr>
        <w:sz w:val="18"/>
        <w:szCs w:val="18"/>
      </w:rPr>
    </w:pPr>
    <w:r w:rsidRPr="00CF611D">
      <w:rPr>
        <w:sz w:val="18"/>
        <w:szCs w:val="18"/>
        <w:lang w:val="fr-CH"/>
      </w:rPr>
      <w:tab/>
    </w:r>
    <w:r w:rsidRPr="00CF611D">
      <w:rPr>
        <w:sz w:val="18"/>
        <w:szCs w:val="18"/>
        <w:lang w:val="en-GB"/>
      </w:rPr>
      <w:t>First A. Author, Second B. Author and Third C. Author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3971" w:rsidRDefault="00F02881" w:rsidP="003F3971">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sidR="003F3971">
      <w:rPr>
        <w:sz w:val="18"/>
        <w:szCs w:val="18"/>
      </w:rPr>
      <w:t xml:space="preserve"> </w:t>
    </w:r>
  </w:p>
  <w:p w:rsidR="00372EE6" w:rsidRPr="00B57AEB" w:rsidRDefault="00F02881" w:rsidP="003F3971">
    <w:pPr>
      <w:pStyle w:val="Header"/>
      <w:tabs>
        <w:tab w:val="clear" w:pos="4320"/>
        <w:tab w:val="clear" w:pos="8640"/>
        <w:tab w:val="right" w:pos="9360"/>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Pr>
        <w:noProof/>
        <w:sz w:val="18"/>
        <w:szCs w:val="18"/>
      </w:rPr>
      <w:t>1</w:t>
    </w:r>
    <w:r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94048"/>
    <w:multiLevelType w:val="hybridMultilevel"/>
    <w:tmpl w:val="7D640962"/>
    <w:lvl w:ilvl="0" w:tplc="5C2EB434">
      <w:start w:val="1"/>
      <w:numFmt w:val="bullet"/>
      <w:lvlText w:val="•"/>
      <w:lvlJc w:val="left"/>
      <w:pPr>
        <w:tabs>
          <w:tab w:val="num" w:pos="720"/>
        </w:tabs>
        <w:ind w:left="720" w:hanging="360"/>
      </w:pPr>
      <w:rPr>
        <w:rFonts w:ascii="Arial" w:hAnsi="Arial" w:hint="default"/>
      </w:rPr>
    </w:lvl>
    <w:lvl w:ilvl="1" w:tplc="C3FE65B6" w:tentative="1">
      <w:start w:val="1"/>
      <w:numFmt w:val="bullet"/>
      <w:lvlText w:val="•"/>
      <w:lvlJc w:val="left"/>
      <w:pPr>
        <w:tabs>
          <w:tab w:val="num" w:pos="1440"/>
        </w:tabs>
        <w:ind w:left="1440" w:hanging="360"/>
      </w:pPr>
      <w:rPr>
        <w:rFonts w:ascii="Arial" w:hAnsi="Arial" w:hint="default"/>
      </w:rPr>
    </w:lvl>
    <w:lvl w:ilvl="2" w:tplc="7A825A48" w:tentative="1">
      <w:start w:val="1"/>
      <w:numFmt w:val="bullet"/>
      <w:lvlText w:val="•"/>
      <w:lvlJc w:val="left"/>
      <w:pPr>
        <w:tabs>
          <w:tab w:val="num" w:pos="2160"/>
        </w:tabs>
        <w:ind w:left="2160" w:hanging="360"/>
      </w:pPr>
      <w:rPr>
        <w:rFonts w:ascii="Arial" w:hAnsi="Arial" w:hint="default"/>
      </w:rPr>
    </w:lvl>
    <w:lvl w:ilvl="3" w:tplc="12EE7306" w:tentative="1">
      <w:start w:val="1"/>
      <w:numFmt w:val="bullet"/>
      <w:lvlText w:val="•"/>
      <w:lvlJc w:val="left"/>
      <w:pPr>
        <w:tabs>
          <w:tab w:val="num" w:pos="2880"/>
        </w:tabs>
        <w:ind w:left="2880" w:hanging="360"/>
      </w:pPr>
      <w:rPr>
        <w:rFonts w:ascii="Arial" w:hAnsi="Arial" w:hint="default"/>
      </w:rPr>
    </w:lvl>
    <w:lvl w:ilvl="4" w:tplc="0FE4DC16" w:tentative="1">
      <w:start w:val="1"/>
      <w:numFmt w:val="bullet"/>
      <w:lvlText w:val="•"/>
      <w:lvlJc w:val="left"/>
      <w:pPr>
        <w:tabs>
          <w:tab w:val="num" w:pos="3600"/>
        </w:tabs>
        <w:ind w:left="3600" w:hanging="360"/>
      </w:pPr>
      <w:rPr>
        <w:rFonts w:ascii="Arial" w:hAnsi="Arial" w:hint="default"/>
      </w:rPr>
    </w:lvl>
    <w:lvl w:ilvl="5" w:tplc="D7440C7E" w:tentative="1">
      <w:start w:val="1"/>
      <w:numFmt w:val="bullet"/>
      <w:lvlText w:val="•"/>
      <w:lvlJc w:val="left"/>
      <w:pPr>
        <w:tabs>
          <w:tab w:val="num" w:pos="4320"/>
        </w:tabs>
        <w:ind w:left="4320" w:hanging="360"/>
      </w:pPr>
      <w:rPr>
        <w:rFonts w:ascii="Arial" w:hAnsi="Arial" w:hint="default"/>
      </w:rPr>
    </w:lvl>
    <w:lvl w:ilvl="6" w:tplc="888E47CE" w:tentative="1">
      <w:start w:val="1"/>
      <w:numFmt w:val="bullet"/>
      <w:lvlText w:val="•"/>
      <w:lvlJc w:val="left"/>
      <w:pPr>
        <w:tabs>
          <w:tab w:val="num" w:pos="5040"/>
        </w:tabs>
        <w:ind w:left="5040" w:hanging="360"/>
      </w:pPr>
      <w:rPr>
        <w:rFonts w:ascii="Arial" w:hAnsi="Arial" w:hint="default"/>
      </w:rPr>
    </w:lvl>
    <w:lvl w:ilvl="7" w:tplc="3BB049FA" w:tentative="1">
      <w:start w:val="1"/>
      <w:numFmt w:val="bullet"/>
      <w:lvlText w:val="•"/>
      <w:lvlJc w:val="left"/>
      <w:pPr>
        <w:tabs>
          <w:tab w:val="num" w:pos="5760"/>
        </w:tabs>
        <w:ind w:left="5760" w:hanging="360"/>
      </w:pPr>
      <w:rPr>
        <w:rFonts w:ascii="Arial" w:hAnsi="Arial" w:hint="default"/>
      </w:rPr>
    </w:lvl>
    <w:lvl w:ilvl="8" w:tplc="8FBEFDC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A26623D"/>
    <w:multiLevelType w:val="hybridMultilevel"/>
    <w:tmpl w:val="0FC69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AA816E7"/>
    <w:multiLevelType w:val="multilevel"/>
    <w:tmpl w:val="6F0C8FCE"/>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b/>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4" w15:restartNumberingAfterBreak="0">
    <w:nsid w:val="39A07EAC"/>
    <w:multiLevelType w:val="hybridMultilevel"/>
    <w:tmpl w:val="E3F60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E640B8"/>
    <w:multiLevelType w:val="hybridMultilevel"/>
    <w:tmpl w:val="8BB082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abstractNum w:abstractNumId="8" w15:restartNumberingAfterBreak="0">
    <w:nsid w:val="780A69A2"/>
    <w:multiLevelType w:val="hybridMultilevel"/>
    <w:tmpl w:val="6A9C55CC"/>
    <w:lvl w:ilvl="0" w:tplc="242ABEC6">
      <w:start w:val="1"/>
      <w:numFmt w:val="bullet"/>
      <w:lvlText w:val="•"/>
      <w:lvlJc w:val="left"/>
      <w:pPr>
        <w:tabs>
          <w:tab w:val="num" w:pos="720"/>
        </w:tabs>
        <w:ind w:left="720" w:hanging="360"/>
      </w:pPr>
      <w:rPr>
        <w:rFonts w:ascii="Arial" w:hAnsi="Arial" w:hint="default"/>
      </w:rPr>
    </w:lvl>
    <w:lvl w:ilvl="1" w:tplc="34D06CBE" w:tentative="1">
      <w:start w:val="1"/>
      <w:numFmt w:val="bullet"/>
      <w:lvlText w:val="•"/>
      <w:lvlJc w:val="left"/>
      <w:pPr>
        <w:tabs>
          <w:tab w:val="num" w:pos="1440"/>
        </w:tabs>
        <w:ind w:left="1440" w:hanging="360"/>
      </w:pPr>
      <w:rPr>
        <w:rFonts w:ascii="Arial" w:hAnsi="Arial" w:hint="default"/>
      </w:rPr>
    </w:lvl>
    <w:lvl w:ilvl="2" w:tplc="304E7D06" w:tentative="1">
      <w:start w:val="1"/>
      <w:numFmt w:val="bullet"/>
      <w:lvlText w:val="•"/>
      <w:lvlJc w:val="left"/>
      <w:pPr>
        <w:tabs>
          <w:tab w:val="num" w:pos="2160"/>
        </w:tabs>
        <w:ind w:left="2160" w:hanging="360"/>
      </w:pPr>
      <w:rPr>
        <w:rFonts w:ascii="Arial" w:hAnsi="Arial" w:hint="default"/>
      </w:rPr>
    </w:lvl>
    <w:lvl w:ilvl="3" w:tplc="D64E28B6" w:tentative="1">
      <w:start w:val="1"/>
      <w:numFmt w:val="bullet"/>
      <w:lvlText w:val="•"/>
      <w:lvlJc w:val="left"/>
      <w:pPr>
        <w:tabs>
          <w:tab w:val="num" w:pos="2880"/>
        </w:tabs>
        <w:ind w:left="2880" w:hanging="360"/>
      </w:pPr>
      <w:rPr>
        <w:rFonts w:ascii="Arial" w:hAnsi="Arial" w:hint="default"/>
      </w:rPr>
    </w:lvl>
    <w:lvl w:ilvl="4" w:tplc="57D2AB9E" w:tentative="1">
      <w:start w:val="1"/>
      <w:numFmt w:val="bullet"/>
      <w:lvlText w:val="•"/>
      <w:lvlJc w:val="left"/>
      <w:pPr>
        <w:tabs>
          <w:tab w:val="num" w:pos="3600"/>
        </w:tabs>
        <w:ind w:left="3600" w:hanging="360"/>
      </w:pPr>
      <w:rPr>
        <w:rFonts w:ascii="Arial" w:hAnsi="Arial" w:hint="default"/>
      </w:rPr>
    </w:lvl>
    <w:lvl w:ilvl="5" w:tplc="514EA224" w:tentative="1">
      <w:start w:val="1"/>
      <w:numFmt w:val="bullet"/>
      <w:lvlText w:val="•"/>
      <w:lvlJc w:val="left"/>
      <w:pPr>
        <w:tabs>
          <w:tab w:val="num" w:pos="4320"/>
        </w:tabs>
        <w:ind w:left="4320" w:hanging="360"/>
      </w:pPr>
      <w:rPr>
        <w:rFonts w:ascii="Arial" w:hAnsi="Arial" w:hint="default"/>
      </w:rPr>
    </w:lvl>
    <w:lvl w:ilvl="6" w:tplc="C02CE44E" w:tentative="1">
      <w:start w:val="1"/>
      <w:numFmt w:val="bullet"/>
      <w:lvlText w:val="•"/>
      <w:lvlJc w:val="left"/>
      <w:pPr>
        <w:tabs>
          <w:tab w:val="num" w:pos="5040"/>
        </w:tabs>
        <w:ind w:left="5040" w:hanging="360"/>
      </w:pPr>
      <w:rPr>
        <w:rFonts w:ascii="Arial" w:hAnsi="Arial" w:hint="default"/>
      </w:rPr>
    </w:lvl>
    <w:lvl w:ilvl="7" w:tplc="47EA5C98" w:tentative="1">
      <w:start w:val="1"/>
      <w:numFmt w:val="bullet"/>
      <w:lvlText w:val="•"/>
      <w:lvlJc w:val="left"/>
      <w:pPr>
        <w:tabs>
          <w:tab w:val="num" w:pos="5760"/>
        </w:tabs>
        <w:ind w:left="5760" w:hanging="360"/>
      </w:pPr>
      <w:rPr>
        <w:rFonts w:ascii="Arial" w:hAnsi="Arial" w:hint="default"/>
      </w:rPr>
    </w:lvl>
    <w:lvl w:ilvl="8" w:tplc="9A4A950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C843760"/>
    <w:multiLevelType w:val="hybridMultilevel"/>
    <w:tmpl w:val="1E504704"/>
    <w:lvl w:ilvl="0" w:tplc="E2D00198">
      <w:start w:val="1"/>
      <w:numFmt w:val="bullet"/>
      <w:lvlText w:val="•"/>
      <w:lvlJc w:val="left"/>
      <w:pPr>
        <w:tabs>
          <w:tab w:val="num" w:pos="0"/>
        </w:tabs>
        <w:ind w:left="0" w:hanging="360"/>
      </w:pPr>
      <w:rPr>
        <w:rFonts w:ascii="Arial" w:hAnsi="Arial" w:hint="default"/>
      </w:rPr>
    </w:lvl>
    <w:lvl w:ilvl="1" w:tplc="89D41AC0" w:tentative="1">
      <w:start w:val="1"/>
      <w:numFmt w:val="bullet"/>
      <w:lvlText w:val="•"/>
      <w:lvlJc w:val="left"/>
      <w:pPr>
        <w:tabs>
          <w:tab w:val="num" w:pos="720"/>
        </w:tabs>
        <w:ind w:left="720" w:hanging="360"/>
      </w:pPr>
      <w:rPr>
        <w:rFonts w:ascii="Arial" w:hAnsi="Arial" w:hint="default"/>
      </w:rPr>
    </w:lvl>
    <w:lvl w:ilvl="2" w:tplc="84983DFC" w:tentative="1">
      <w:start w:val="1"/>
      <w:numFmt w:val="bullet"/>
      <w:lvlText w:val="•"/>
      <w:lvlJc w:val="left"/>
      <w:pPr>
        <w:tabs>
          <w:tab w:val="num" w:pos="1440"/>
        </w:tabs>
        <w:ind w:left="1440" w:hanging="360"/>
      </w:pPr>
      <w:rPr>
        <w:rFonts w:ascii="Arial" w:hAnsi="Arial" w:hint="default"/>
      </w:rPr>
    </w:lvl>
    <w:lvl w:ilvl="3" w:tplc="53D0B3FE" w:tentative="1">
      <w:start w:val="1"/>
      <w:numFmt w:val="bullet"/>
      <w:lvlText w:val="•"/>
      <w:lvlJc w:val="left"/>
      <w:pPr>
        <w:tabs>
          <w:tab w:val="num" w:pos="2160"/>
        </w:tabs>
        <w:ind w:left="2160" w:hanging="360"/>
      </w:pPr>
      <w:rPr>
        <w:rFonts w:ascii="Arial" w:hAnsi="Arial" w:hint="default"/>
      </w:rPr>
    </w:lvl>
    <w:lvl w:ilvl="4" w:tplc="8CA297D6" w:tentative="1">
      <w:start w:val="1"/>
      <w:numFmt w:val="bullet"/>
      <w:lvlText w:val="•"/>
      <w:lvlJc w:val="left"/>
      <w:pPr>
        <w:tabs>
          <w:tab w:val="num" w:pos="2880"/>
        </w:tabs>
        <w:ind w:left="2880" w:hanging="360"/>
      </w:pPr>
      <w:rPr>
        <w:rFonts w:ascii="Arial" w:hAnsi="Arial" w:hint="default"/>
      </w:rPr>
    </w:lvl>
    <w:lvl w:ilvl="5" w:tplc="913E94A8" w:tentative="1">
      <w:start w:val="1"/>
      <w:numFmt w:val="bullet"/>
      <w:lvlText w:val="•"/>
      <w:lvlJc w:val="left"/>
      <w:pPr>
        <w:tabs>
          <w:tab w:val="num" w:pos="3600"/>
        </w:tabs>
        <w:ind w:left="3600" w:hanging="360"/>
      </w:pPr>
      <w:rPr>
        <w:rFonts w:ascii="Arial" w:hAnsi="Arial" w:hint="default"/>
      </w:rPr>
    </w:lvl>
    <w:lvl w:ilvl="6" w:tplc="577C9416" w:tentative="1">
      <w:start w:val="1"/>
      <w:numFmt w:val="bullet"/>
      <w:lvlText w:val="•"/>
      <w:lvlJc w:val="left"/>
      <w:pPr>
        <w:tabs>
          <w:tab w:val="num" w:pos="4320"/>
        </w:tabs>
        <w:ind w:left="4320" w:hanging="360"/>
      </w:pPr>
      <w:rPr>
        <w:rFonts w:ascii="Arial" w:hAnsi="Arial" w:hint="default"/>
      </w:rPr>
    </w:lvl>
    <w:lvl w:ilvl="7" w:tplc="BAA612EA" w:tentative="1">
      <w:start w:val="1"/>
      <w:numFmt w:val="bullet"/>
      <w:lvlText w:val="•"/>
      <w:lvlJc w:val="left"/>
      <w:pPr>
        <w:tabs>
          <w:tab w:val="num" w:pos="5040"/>
        </w:tabs>
        <w:ind w:left="5040" w:hanging="360"/>
      </w:pPr>
      <w:rPr>
        <w:rFonts w:ascii="Arial" w:hAnsi="Arial" w:hint="default"/>
      </w:rPr>
    </w:lvl>
    <w:lvl w:ilvl="8" w:tplc="1B5AA434" w:tentative="1">
      <w:start w:val="1"/>
      <w:numFmt w:val="bullet"/>
      <w:lvlText w:val="•"/>
      <w:lvlJc w:val="left"/>
      <w:pPr>
        <w:tabs>
          <w:tab w:val="num" w:pos="5760"/>
        </w:tabs>
        <w:ind w:left="5760" w:hanging="360"/>
      </w:pPr>
      <w:rPr>
        <w:rFonts w:ascii="Arial" w:hAnsi="Arial" w:hint="default"/>
      </w:rPr>
    </w:lvl>
  </w:abstractNum>
  <w:num w:numId="1">
    <w:abstractNumId w:val="7"/>
  </w:num>
  <w:num w:numId="2">
    <w:abstractNumId w:val="2"/>
  </w:num>
  <w:num w:numId="3">
    <w:abstractNumId w:val="6"/>
  </w:num>
  <w:num w:numId="4">
    <w:abstractNumId w:val="0"/>
  </w:num>
  <w:num w:numId="5">
    <w:abstractNumId w:val="5"/>
  </w:num>
  <w:num w:numId="6">
    <w:abstractNumId w:val="8"/>
  </w:num>
  <w:num w:numId="7">
    <w:abstractNumId w:val="9"/>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B7C"/>
    <w:rsid w:val="00275B7C"/>
    <w:rsid w:val="003F3971"/>
    <w:rsid w:val="00726D29"/>
    <w:rsid w:val="008B35E8"/>
    <w:rsid w:val="00A10558"/>
    <w:rsid w:val="00A67E4E"/>
    <w:rsid w:val="00A9020A"/>
    <w:rsid w:val="00D109EC"/>
    <w:rsid w:val="00F0288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B2B8B"/>
  <w15:chartTrackingRefBased/>
  <w15:docId w15:val="{4BC8BD21-C7B9-49D4-B957-C4B8B8CE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5B7C"/>
    <w:pPr>
      <w:spacing w:after="0" w:line="240" w:lineRule="auto"/>
    </w:pPr>
    <w:rPr>
      <w:rFonts w:ascii="Times New Roman" w:eastAsia="Times New Roman" w:hAnsi="Times New Roman" w:cs="Times New Roman"/>
      <w:sz w:val="24"/>
      <w:szCs w:val="24"/>
      <w:lang w:val="en-US" w:eastAsia="fr-FR"/>
    </w:rPr>
  </w:style>
  <w:style w:type="paragraph" w:styleId="Heading1">
    <w:name w:val="heading 1"/>
    <w:basedOn w:val="Heading2"/>
    <w:next w:val="Normal"/>
    <w:link w:val="Heading1Char"/>
    <w:autoRedefine/>
    <w:qFormat/>
    <w:rsid w:val="00275B7C"/>
    <w:pPr>
      <w:numPr>
        <w:ilvl w:val="0"/>
      </w:numPr>
      <w:outlineLvl w:val="0"/>
    </w:pPr>
  </w:style>
  <w:style w:type="paragraph" w:styleId="Heading2">
    <w:name w:val="heading 2"/>
    <w:basedOn w:val="Normal"/>
    <w:next w:val="Normal"/>
    <w:link w:val="Heading2Char"/>
    <w:uiPriority w:val="99"/>
    <w:qFormat/>
    <w:rsid w:val="00275B7C"/>
    <w:pPr>
      <w:numPr>
        <w:ilvl w:val="1"/>
        <w:numId w:val="8"/>
      </w:numPr>
      <w:spacing w:before="200" w:after="60" w:line="276" w:lineRule="auto"/>
      <w:outlineLvl w:val="1"/>
    </w:pPr>
    <w:rPr>
      <w:b/>
      <w:bCs/>
      <w:sz w:val="26"/>
      <w:szCs w:val="26"/>
      <w:lang w:eastAsia="en-US"/>
    </w:rPr>
  </w:style>
  <w:style w:type="paragraph" w:styleId="Heading3">
    <w:name w:val="heading 3"/>
    <w:basedOn w:val="Normal"/>
    <w:next w:val="Normal"/>
    <w:link w:val="Heading3Char"/>
    <w:uiPriority w:val="99"/>
    <w:unhideWhenUsed/>
    <w:qFormat/>
    <w:rsid w:val="00275B7C"/>
    <w:pPr>
      <w:keepNext/>
      <w:keepLines/>
      <w:numPr>
        <w:ilvl w:val="2"/>
        <w:numId w:val="8"/>
      </w:numPr>
      <w:spacing w:before="200" w:after="60" w:line="300" w:lineRule="atLeast"/>
      <w:jc w:val="both"/>
      <w:outlineLvl w:val="2"/>
    </w:pPr>
    <w:rPr>
      <w:b/>
      <w:bCs/>
      <w:sz w:val="22"/>
      <w:szCs w:val="20"/>
      <w:lang w:eastAsia="de-DE"/>
    </w:rPr>
  </w:style>
  <w:style w:type="paragraph" w:styleId="Heading4">
    <w:name w:val="heading 4"/>
    <w:basedOn w:val="Normal"/>
    <w:next w:val="Normal"/>
    <w:link w:val="Heading4Char"/>
    <w:uiPriority w:val="99"/>
    <w:qFormat/>
    <w:rsid w:val="00275B7C"/>
    <w:pPr>
      <w:numPr>
        <w:ilvl w:val="3"/>
        <w:numId w:val="8"/>
      </w:numPr>
      <w:spacing w:before="200" w:after="60" w:line="276" w:lineRule="auto"/>
      <w:outlineLvl w:val="3"/>
    </w:pPr>
    <w:rPr>
      <w:rFonts w:ascii="Cambria" w:hAnsi="Cambria"/>
      <w:b/>
      <w:bCs/>
      <w:i/>
      <w:iCs/>
      <w:sz w:val="22"/>
      <w:szCs w:val="22"/>
      <w:lang w:eastAsia="en-US"/>
    </w:rPr>
  </w:style>
  <w:style w:type="paragraph" w:styleId="Heading5">
    <w:name w:val="heading 5"/>
    <w:basedOn w:val="Normal"/>
    <w:next w:val="Normal"/>
    <w:link w:val="Heading5Char"/>
    <w:uiPriority w:val="99"/>
    <w:qFormat/>
    <w:rsid w:val="00275B7C"/>
    <w:pPr>
      <w:numPr>
        <w:ilvl w:val="4"/>
        <w:numId w:val="8"/>
      </w:numPr>
      <w:spacing w:before="200" w:after="60" w:line="276" w:lineRule="auto"/>
      <w:outlineLvl w:val="4"/>
    </w:pPr>
    <w:rPr>
      <w:rFonts w:ascii="Cambria" w:hAnsi="Cambria"/>
      <w:b/>
      <w:bCs/>
      <w:color w:val="7F7F7F"/>
      <w:sz w:val="22"/>
      <w:szCs w:val="22"/>
      <w:lang w:eastAsia="en-US"/>
    </w:rPr>
  </w:style>
  <w:style w:type="paragraph" w:styleId="Heading6">
    <w:name w:val="heading 6"/>
    <w:basedOn w:val="Normal"/>
    <w:next w:val="Normal"/>
    <w:link w:val="Heading6Char"/>
    <w:uiPriority w:val="99"/>
    <w:qFormat/>
    <w:rsid w:val="00275B7C"/>
    <w:pPr>
      <w:numPr>
        <w:ilvl w:val="5"/>
        <w:numId w:val="8"/>
      </w:numPr>
      <w:spacing w:before="60" w:after="60" w:line="271" w:lineRule="auto"/>
      <w:outlineLvl w:val="5"/>
    </w:pPr>
    <w:rPr>
      <w:rFonts w:ascii="Cambria" w:hAnsi="Cambria"/>
      <w:b/>
      <w:bCs/>
      <w:i/>
      <w:iCs/>
      <w:color w:val="7F7F7F"/>
      <w:sz w:val="22"/>
      <w:szCs w:val="22"/>
      <w:lang w:eastAsia="en-US"/>
    </w:rPr>
  </w:style>
  <w:style w:type="paragraph" w:styleId="Heading7">
    <w:name w:val="heading 7"/>
    <w:basedOn w:val="Normal"/>
    <w:next w:val="Normal"/>
    <w:link w:val="Heading7Char"/>
    <w:uiPriority w:val="99"/>
    <w:qFormat/>
    <w:rsid w:val="00275B7C"/>
    <w:pPr>
      <w:numPr>
        <w:ilvl w:val="6"/>
        <w:numId w:val="8"/>
      </w:numPr>
      <w:spacing w:before="60" w:after="60" w:line="276" w:lineRule="auto"/>
      <w:outlineLvl w:val="6"/>
    </w:pPr>
    <w:rPr>
      <w:rFonts w:ascii="Cambria" w:hAnsi="Cambria"/>
      <w:i/>
      <w:iCs/>
      <w:sz w:val="22"/>
      <w:szCs w:val="22"/>
      <w:lang w:eastAsia="en-US"/>
    </w:rPr>
  </w:style>
  <w:style w:type="paragraph" w:styleId="Heading8">
    <w:name w:val="heading 8"/>
    <w:basedOn w:val="Normal"/>
    <w:next w:val="Normal"/>
    <w:link w:val="Heading8Char"/>
    <w:uiPriority w:val="99"/>
    <w:qFormat/>
    <w:rsid w:val="00275B7C"/>
    <w:pPr>
      <w:numPr>
        <w:ilvl w:val="7"/>
        <w:numId w:val="8"/>
      </w:numPr>
      <w:spacing w:before="60" w:after="60" w:line="276" w:lineRule="auto"/>
      <w:outlineLvl w:val="7"/>
    </w:pPr>
    <w:rPr>
      <w:rFonts w:ascii="Cambria" w:hAnsi="Cambria"/>
      <w:sz w:val="20"/>
      <w:szCs w:val="20"/>
      <w:lang w:eastAsia="en-US"/>
    </w:rPr>
  </w:style>
  <w:style w:type="paragraph" w:styleId="Heading9">
    <w:name w:val="heading 9"/>
    <w:basedOn w:val="Normal"/>
    <w:next w:val="Normal"/>
    <w:link w:val="Heading9Char"/>
    <w:uiPriority w:val="99"/>
    <w:qFormat/>
    <w:rsid w:val="00275B7C"/>
    <w:pPr>
      <w:numPr>
        <w:ilvl w:val="8"/>
        <w:numId w:val="8"/>
      </w:numPr>
      <w:spacing w:before="60" w:after="60" w:line="276" w:lineRule="auto"/>
      <w:outlineLvl w:val="8"/>
    </w:pPr>
    <w:rPr>
      <w:rFonts w:ascii="Cambria" w:hAnsi="Cambria"/>
      <w:i/>
      <w:iCs/>
      <w:spacing w:val="5"/>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5B7C"/>
    <w:rPr>
      <w:rFonts w:ascii="Times New Roman" w:eastAsia="Times New Roman" w:hAnsi="Times New Roman" w:cs="Times New Roman"/>
      <w:b/>
      <w:bCs/>
      <w:sz w:val="26"/>
      <w:szCs w:val="26"/>
      <w:lang w:val="en-US"/>
    </w:rPr>
  </w:style>
  <w:style w:type="character" w:customStyle="1" w:styleId="Heading2Char">
    <w:name w:val="Heading 2 Char"/>
    <w:basedOn w:val="DefaultParagraphFont"/>
    <w:link w:val="Heading2"/>
    <w:uiPriority w:val="99"/>
    <w:rsid w:val="00275B7C"/>
    <w:rPr>
      <w:rFonts w:ascii="Times New Roman" w:eastAsia="Times New Roman" w:hAnsi="Times New Roman" w:cs="Times New Roman"/>
      <w:b/>
      <w:bCs/>
      <w:sz w:val="26"/>
      <w:szCs w:val="26"/>
      <w:lang w:val="en-US"/>
    </w:rPr>
  </w:style>
  <w:style w:type="character" w:customStyle="1" w:styleId="Heading3Char">
    <w:name w:val="Heading 3 Char"/>
    <w:basedOn w:val="DefaultParagraphFont"/>
    <w:link w:val="Heading3"/>
    <w:uiPriority w:val="99"/>
    <w:rsid w:val="00275B7C"/>
    <w:rPr>
      <w:rFonts w:ascii="Times New Roman" w:eastAsia="Times New Roman" w:hAnsi="Times New Roman" w:cs="Times New Roman"/>
      <w:b/>
      <w:bCs/>
      <w:szCs w:val="20"/>
      <w:lang w:val="en-US" w:eastAsia="de-DE"/>
    </w:rPr>
  </w:style>
  <w:style w:type="character" w:customStyle="1" w:styleId="Heading4Char">
    <w:name w:val="Heading 4 Char"/>
    <w:basedOn w:val="DefaultParagraphFont"/>
    <w:link w:val="Heading4"/>
    <w:uiPriority w:val="99"/>
    <w:rsid w:val="00275B7C"/>
    <w:rPr>
      <w:rFonts w:ascii="Cambria" w:eastAsia="Times New Roman" w:hAnsi="Cambria" w:cs="Times New Roman"/>
      <w:b/>
      <w:bCs/>
      <w:i/>
      <w:iCs/>
      <w:lang w:val="en-US"/>
    </w:rPr>
  </w:style>
  <w:style w:type="character" w:customStyle="1" w:styleId="Heading5Char">
    <w:name w:val="Heading 5 Char"/>
    <w:basedOn w:val="DefaultParagraphFont"/>
    <w:link w:val="Heading5"/>
    <w:uiPriority w:val="99"/>
    <w:rsid w:val="00275B7C"/>
    <w:rPr>
      <w:rFonts w:ascii="Cambria" w:eastAsia="Times New Roman" w:hAnsi="Cambria" w:cs="Times New Roman"/>
      <w:b/>
      <w:bCs/>
      <w:color w:val="7F7F7F"/>
      <w:lang w:val="en-US"/>
    </w:rPr>
  </w:style>
  <w:style w:type="character" w:customStyle="1" w:styleId="Heading6Char">
    <w:name w:val="Heading 6 Char"/>
    <w:basedOn w:val="DefaultParagraphFont"/>
    <w:link w:val="Heading6"/>
    <w:uiPriority w:val="99"/>
    <w:rsid w:val="00275B7C"/>
    <w:rPr>
      <w:rFonts w:ascii="Cambria" w:eastAsia="Times New Roman" w:hAnsi="Cambria" w:cs="Times New Roman"/>
      <w:b/>
      <w:bCs/>
      <w:i/>
      <w:iCs/>
      <w:color w:val="7F7F7F"/>
      <w:lang w:val="en-US"/>
    </w:rPr>
  </w:style>
  <w:style w:type="character" w:customStyle="1" w:styleId="Heading7Char">
    <w:name w:val="Heading 7 Char"/>
    <w:basedOn w:val="DefaultParagraphFont"/>
    <w:link w:val="Heading7"/>
    <w:uiPriority w:val="99"/>
    <w:rsid w:val="00275B7C"/>
    <w:rPr>
      <w:rFonts w:ascii="Cambria" w:eastAsia="Times New Roman" w:hAnsi="Cambria" w:cs="Times New Roman"/>
      <w:i/>
      <w:iCs/>
      <w:lang w:val="en-US"/>
    </w:rPr>
  </w:style>
  <w:style w:type="character" w:customStyle="1" w:styleId="Heading8Char">
    <w:name w:val="Heading 8 Char"/>
    <w:basedOn w:val="DefaultParagraphFont"/>
    <w:link w:val="Heading8"/>
    <w:uiPriority w:val="99"/>
    <w:rsid w:val="00275B7C"/>
    <w:rPr>
      <w:rFonts w:ascii="Cambria" w:eastAsia="Times New Roman" w:hAnsi="Cambria" w:cs="Times New Roman"/>
      <w:sz w:val="20"/>
      <w:szCs w:val="20"/>
      <w:lang w:val="en-US"/>
    </w:rPr>
  </w:style>
  <w:style w:type="character" w:customStyle="1" w:styleId="Heading9Char">
    <w:name w:val="Heading 9 Char"/>
    <w:basedOn w:val="DefaultParagraphFont"/>
    <w:link w:val="Heading9"/>
    <w:uiPriority w:val="99"/>
    <w:rsid w:val="00275B7C"/>
    <w:rPr>
      <w:rFonts w:ascii="Cambria" w:eastAsia="Times New Roman" w:hAnsi="Cambria" w:cs="Times New Roman"/>
      <w:i/>
      <w:iCs/>
      <w:spacing w:val="5"/>
      <w:sz w:val="20"/>
      <w:szCs w:val="20"/>
      <w:lang w:val="en-US"/>
    </w:rPr>
  </w:style>
  <w:style w:type="character" w:styleId="Hyperlink">
    <w:name w:val="Hyperlink"/>
    <w:rsid w:val="00275B7C"/>
    <w:rPr>
      <w:color w:val="0000FF"/>
      <w:u w:val="single"/>
    </w:rPr>
  </w:style>
  <w:style w:type="paragraph" w:customStyle="1" w:styleId="NormalWCCM">
    <w:name w:val="Normal WCCM"/>
    <w:rsid w:val="00275B7C"/>
    <w:pPr>
      <w:widowControl w:val="0"/>
      <w:autoSpaceDE w:val="0"/>
      <w:autoSpaceDN w:val="0"/>
      <w:spacing w:after="0" w:line="240" w:lineRule="auto"/>
      <w:ind w:firstLine="284"/>
      <w:jc w:val="both"/>
    </w:pPr>
    <w:rPr>
      <w:rFonts w:ascii="Times New Roman" w:eastAsia="Times New Roman" w:hAnsi="Times New Roman" w:cs="Times New Roman"/>
      <w:sz w:val="20"/>
      <w:szCs w:val="24"/>
      <w:lang w:val="en-US" w:eastAsia="es-ES"/>
    </w:rPr>
  </w:style>
  <w:style w:type="paragraph" w:styleId="BodyText">
    <w:name w:val="Body Text"/>
    <w:basedOn w:val="Normal"/>
    <w:link w:val="BodyTextChar"/>
    <w:rsid w:val="00275B7C"/>
    <w:pPr>
      <w:jc w:val="both"/>
    </w:pPr>
    <w:rPr>
      <w:lang w:val="en-GB"/>
    </w:rPr>
  </w:style>
  <w:style w:type="character" w:customStyle="1" w:styleId="BodyTextChar">
    <w:name w:val="Body Text Char"/>
    <w:basedOn w:val="DefaultParagraphFont"/>
    <w:link w:val="BodyText"/>
    <w:rsid w:val="00275B7C"/>
    <w:rPr>
      <w:rFonts w:ascii="Times New Roman" w:eastAsia="Times New Roman" w:hAnsi="Times New Roman" w:cs="Times New Roman"/>
      <w:sz w:val="24"/>
      <w:szCs w:val="24"/>
      <w:lang w:val="en-GB" w:eastAsia="fr-FR"/>
    </w:rPr>
  </w:style>
  <w:style w:type="paragraph" w:styleId="Header">
    <w:name w:val="header"/>
    <w:basedOn w:val="Normal"/>
    <w:link w:val="HeaderChar"/>
    <w:uiPriority w:val="99"/>
    <w:rsid w:val="00275B7C"/>
    <w:pPr>
      <w:tabs>
        <w:tab w:val="center" w:pos="4320"/>
        <w:tab w:val="right" w:pos="8640"/>
      </w:tabs>
    </w:pPr>
  </w:style>
  <w:style w:type="character" w:customStyle="1" w:styleId="HeaderChar">
    <w:name w:val="Header Char"/>
    <w:basedOn w:val="DefaultParagraphFont"/>
    <w:link w:val="Header"/>
    <w:uiPriority w:val="99"/>
    <w:rsid w:val="00275B7C"/>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275B7C"/>
    <w:pPr>
      <w:tabs>
        <w:tab w:val="clear" w:pos="360"/>
      </w:tabs>
    </w:pPr>
  </w:style>
  <w:style w:type="paragraph" w:customStyle="1" w:styleId="1stTitleWCCM">
    <w:name w:val="1st Title WCCM"/>
    <w:basedOn w:val="NormalWCCM"/>
    <w:rsid w:val="00275B7C"/>
    <w:pPr>
      <w:keepNext/>
      <w:keepLines/>
      <w:tabs>
        <w:tab w:val="left" w:pos="360"/>
      </w:tabs>
      <w:spacing w:before="240" w:after="120"/>
      <w:ind w:firstLine="0"/>
      <w:jc w:val="left"/>
    </w:pPr>
    <w:rPr>
      <w:b/>
      <w:bCs/>
      <w:caps/>
    </w:rPr>
  </w:style>
  <w:style w:type="paragraph" w:customStyle="1" w:styleId="2ndTitleWCCM">
    <w:name w:val="2nd Title WCCM"/>
    <w:basedOn w:val="NormalWCCM"/>
    <w:rsid w:val="00275B7C"/>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275B7C"/>
    <w:pPr>
      <w:tabs>
        <w:tab w:val="center" w:pos="4536"/>
        <w:tab w:val="right" w:pos="9072"/>
      </w:tabs>
    </w:pPr>
  </w:style>
  <w:style w:type="character" w:customStyle="1" w:styleId="FooterChar">
    <w:name w:val="Footer Char"/>
    <w:basedOn w:val="DefaultParagraphFont"/>
    <w:link w:val="Footer"/>
    <w:uiPriority w:val="99"/>
    <w:rsid w:val="00275B7C"/>
    <w:rPr>
      <w:rFonts w:ascii="Times New Roman" w:eastAsia="Times New Roman" w:hAnsi="Times New Roman" w:cs="Times New Roman"/>
      <w:sz w:val="24"/>
      <w:szCs w:val="24"/>
      <w:lang w:val="en-US" w:eastAsia="fr-FR"/>
    </w:rPr>
  </w:style>
  <w:style w:type="paragraph" w:customStyle="1" w:styleId="Reference">
    <w:name w:val="Reference"/>
    <w:basedOn w:val="Normal"/>
    <w:rsid w:val="00275B7C"/>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75B7C"/>
    <w:rPr>
      <w:sz w:val="16"/>
      <w:szCs w:val="16"/>
    </w:rPr>
  </w:style>
  <w:style w:type="paragraph" w:styleId="CommentText">
    <w:name w:val="annotation text"/>
    <w:basedOn w:val="Normal"/>
    <w:link w:val="CommentTextChar"/>
    <w:uiPriority w:val="99"/>
    <w:semiHidden/>
    <w:unhideWhenUsed/>
    <w:rsid w:val="00275B7C"/>
    <w:rPr>
      <w:sz w:val="20"/>
      <w:szCs w:val="20"/>
    </w:rPr>
  </w:style>
  <w:style w:type="character" w:customStyle="1" w:styleId="CommentTextChar">
    <w:name w:val="Comment Text Char"/>
    <w:basedOn w:val="DefaultParagraphFont"/>
    <w:link w:val="CommentText"/>
    <w:uiPriority w:val="99"/>
    <w:semiHidden/>
    <w:rsid w:val="00275B7C"/>
    <w:rPr>
      <w:rFonts w:ascii="Times New Roman" w:eastAsia="Times New Roman" w:hAnsi="Times New Roman" w:cs="Times New Roman"/>
      <w:sz w:val="20"/>
      <w:szCs w:val="20"/>
      <w:lang w:val="en-US" w:eastAsia="fr-FR"/>
    </w:rPr>
  </w:style>
  <w:style w:type="paragraph" w:styleId="CommentSubject">
    <w:name w:val="annotation subject"/>
    <w:basedOn w:val="CommentText"/>
    <w:next w:val="CommentText"/>
    <w:link w:val="CommentSubjectChar"/>
    <w:uiPriority w:val="99"/>
    <w:semiHidden/>
    <w:unhideWhenUsed/>
    <w:rsid w:val="00275B7C"/>
    <w:rPr>
      <w:b/>
      <w:bCs/>
    </w:rPr>
  </w:style>
  <w:style w:type="character" w:customStyle="1" w:styleId="CommentSubjectChar">
    <w:name w:val="Comment Subject Char"/>
    <w:basedOn w:val="CommentTextChar"/>
    <w:link w:val="CommentSubject"/>
    <w:uiPriority w:val="99"/>
    <w:semiHidden/>
    <w:rsid w:val="00275B7C"/>
    <w:rPr>
      <w:rFonts w:ascii="Times New Roman" w:eastAsia="Times New Roman" w:hAnsi="Times New Roman" w:cs="Times New Roman"/>
      <w:b/>
      <w:bCs/>
      <w:sz w:val="20"/>
      <w:szCs w:val="20"/>
      <w:lang w:val="en-US" w:eastAsia="fr-FR"/>
    </w:rPr>
  </w:style>
  <w:style w:type="paragraph" w:styleId="BalloonText">
    <w:name w:val="Balloon Text"/>
    <w:basedOn w:val="Normal"/>
    <w:link w:val="BalloonTextChar"/>
    <w:uiPriority w:val="99"/>
    <w:semiHidden/>
    <w:unhideWhenUsed/>
    <w:rsid w:val="00275B7C"/>
    <w:rPr>
      <w:rFonts w:ascii="Segoe UI" w:hAnsi="Segoe UI"/>
      <w:sz w:val="18"/>
      <w:szCs w:val="18"/>
    </w:rPr>
  </w:style>
  <w:style w:type="character" w:customStyle="1" w:styleId="BalloonTextChar">
    <w:name w:val="Balloon Text Char"/>
    <w:basedOn w:val="DefaultParagraphFont"/>
    <w:link w:val="BalloonText"/>
    <w:uiPriority w:val="99"/>
    <w:semiHidden/>
    <w:rsid w:val="00275B7C"/>
    <w:rPr>
      <w:rFonts w:ascii="Segoe UI" w:eastAsia="Times New Roman" w:hAnsi="Segoe UI" w:cs="Times New Roman"/>
      <w:sz w:val="18"/>
      <w:szCs w:val="18"/>
      <w:lang w:val="en-US" w:eastAsia="fr-FR"/>
    </w:rPr>
  </w:style>
  <w:style w:type="character" w:customStyle="1" w:styleId="UnresolvedMention1">
    <w:name w:val="Unresolved Mention1"/>
    <w:uiPriority w:val="99"/>
    <w:semiHidden/>
    <w:unhideWhenUsed/>
    <w:rsid w:val="00275B7C"/>
    <w:rPr>
      <w:color w:val="808080"/>
      <w:shd w:val="clear" w:color="auto" w:fill="E6E6E6"/>
    </w:rPr>
  </w:style>
  <w:style w:type="paragraph" w:styleId="ListParagraph">
    <w:name w:val="List Paragraph"/>
    <w:basedOn w:val="Normal"/>
    <w:uiPriority w:val="34"/>
    <w:qFormat/>
    <w:rsid w:val="00275B7C"/>
    <w:pPr>
      <w:ind w:left="720"/>
      <w:contextualSpacing/>
    </w:pPr>
    <w:rPr>
      <w:lang w:val="en-GB" w:eastAsia="en-GB"/>
    </w:rPr>
  </w:style>
  <w:style w:type="table" w:styleId="TableGrid">
    <w:name w:val="Table Grid"/>
    <w:basedOn w:val="TableNormal"/>
    <w:uiPriority w:val="59"/>
    <w:rsid w:val="00275B7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275B7C"/>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aption">
    <w:name w:val="caption"/>
    <w:basedOn w:val="Normal"/>
    <w:next w:val="Normal"/>
    <w:uiPriority w:val="35"/>
    <w:unhideWhenUsed/>
    <w:qFormat/>
    <w:rsid w:val="00275B7C"/>
    <w:rPr>
      <w:b/>
      <w:bCs/>
      <w:sz w:val="20"/>
      <w:szCs w:val="20"/>
    </w:rPr>
  </w:style>
  <w:style w:type="table" w:customStyle="1" w:styleId="PlainTable41">
    <w:name w:val="Plain Table 41"/>
    <w:basedOn w:val="TableNormal"/>
    <w:uiPriority w:val="44"/>
    <w:rsid w:val="00275B7C"/>
    <w:pPr>
      <w:spacing w:after="0" w:line="240" w:lineRule="auto"/>
    </w:pPr>
    <w:rPr>
      <w:rFonts w:ascii="Calibri" w:eastAsia="Calibri" w:hAnsi="Calibri" w:cs="Times New Roman"/>
      <w:sz w:val="20"/>
      <w:szCs w:val="20"/>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Revision">
    <w:name w:val="Revision"/>
    <w:hidden/>
    <w:uiPriority w:val="99"/>
    <w:semiHidden/>
    <w:rsid w:val="00275B7C"/>
    <w:pPr>
      <w:spacing w:after="0" w:line="240" w:lineRule="auto"/>
    </w:pPr>
    <w:rPr>
      <w:rFonts w:ascii="Times New Roman" w:eastAsia="Times New Roman" w:hAnsi="Times New Roman" w:cs="Times New Roman"/>
      <w:sz w:val="24"/>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l.mech.upatras.gr/index.php" TargetMode="Externa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mailto:kaslis@upatras.gr" TargetMode="Externa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eader" Target="header2.xml"/><Relationship Id="rId10" Type="http://schemas.openxmlformats.org/officeDocument/2006/relationships/hyperlink" Target="http://www.adamant-composites.gr/" TargetMode="External"/><Relationship Id="rId19" Type="http://schemas.openxmlformats.org/officeDocument/2006/relationships/oleObject" Target="embeddings/oleObject1.bin"/><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Vagelis\AppData\Local\AppData\Local\Temp\vlachos@adamant-composites.gr"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2640</Words>
  <Characters>15051</Characters>
  <Application>Microsoft Office Word</Application>
  <DocSecurity>0</DocSecurity>
  <Lines>125</Lines>
  <Paragraphs>35</Paragraphs>
  <ScaleCrop>false</ScaleCrop>
  <Company/>
  <LinksUpToDate>false</LinksUpToDate>
  <CharactersWithSpaces>17656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Κασλής Ευάγγελος</dc:creator>
  <cp:keywords/>
  <dc:description/>
  <cp:lastModifiedBy>Κασλής Ευάγγελος</cp:lastModifiedBy>
  <cp:revision>4</cp:revision>
  <dcterms:created xsi:type="dcterms:W3CDTF">2018-05-25T07:55:00Z</dcterms:created>
  <dcterms:modified xsi:type="dcterms:W3CDTF">2018-05-25T10:12:00Z</dcterms:modified>
</cp:coreProperties>
</file>