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E3" w:rsidRPr="00092093" w:rsidRDefault="00DA34BD" w:rsidP="00B276D1">
      <w:pPr>
        <w:tabs>
          <w:tab w:val="left" w:pos="360"/>
        </w:tabs>
        <w:spacing w:after="0" w:line="36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" w:hAnsi="Times New Roman" w:cs="Times New Roman"/>
          <w:b/>
          <w:sz w:val="24"/>
          <w:szCs w:val="24"/>
          <w:lang w:val="en-GB"/>
        </w:rPr>
        <w:t xml:space="preserve">FOAMING WHAT CAN`T </w:t>
      </w:r>
      <w:proofErr w:type="gramStart"/>
      <w:r>
        <w:rPr>
          <w:rFonts w:ascii="Times New Roman" w:eastAsia="Times" w:hAnsi="Times New Roman" w:cs="Times New Roman"/>
          <w:b/>
          <w:sz w:val="24"/>
          <w:szCs w:val="24"/>
          <w:lang w:val="en-GB"/>
        </w:rPr>
        <w:t>BE</w:t>
      </w:r>
      <w:proofErr w:type="gramEnd"/>
      <w:r>
        <w:rPr>
          <w:rFonts w:ascii="Times New Roman" w:eastAsia="Times" w:hAnsi="Times New Roman" w:cs="Times New Roman"/>
          <w:b/>
          <w:sz w:val="24"/>
          <w:szCs w:val="24"/>
          <w:lang w:val="en-GB"/>
        </w:rPr>
        <w:t xml:space="preserve"> FOAMED: MACROPOROUS POLYIMIDES</w:t>
      </w:r>
    </w:p>
    <w:p w:rsidR="008F51E3" w:rsidRPr="00092093" w:rsidRDefault="00F34646" w:rsidP="008F51E3">
      <w:pPr>
        <w:tabs>
          <w:tab w:val="left" w:pos="360"/>
        </w:tabs>
        <w:spacing w:after="0" w:line="360" w:lineRule="auto"/>
        <w:jc w:val="center"/>
        <w:rPr>
          <w:rFonts w:ascii="Times New Roman" w:eastAsia="Times" w:hAnsi="Times New Roman" w:cs="Times New Roman"/>
          <w:sz w:val="24"/>
          <w:szCs w:val="24"/>
          <w:lang w:val="en-GB"/>
        </w:rPr>
      </w:pPr>
      <w:proofErr w:type="spellStart"/>
      <w:r w:rsidRPr="00092093">
        <w:rPr>
          <w:rFonts w:ascii="Times New Roman" w:eastAsia="Times" w:hAnsi="Times New Roman" w:cs="Times New Roman"/>
          <w:sz w:val="24"/>
          <w:szCs w:val="24"/>
          <w:lang w:val="en-GB"/>
        </w:rPr>
        <w:t>Dmitrii</w:t>
      </w:r>
      <w:proofErr w:type="spellEnd"/>
      <w:r w:rsidRPr="00092093">
        <w:rPr>
          <w:rFonts w:ascii="Times New Roman" w:eastAsia="Times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2093">
        <w:rPr>
          <w:rFonts w:ascii="Times New Roman" w:eastAsia="Times" w:hAnsi="Times New Roman" w:cs="Times New Roman"/>
          <w:sz w:val="24"/>
          <w:szCs w:val="24"/>
          <w:lang w:val="en-GB"/>
        </w:rPr>
        <w:t>Rusakov</w:t>
      </w:r>
      <w:proofErr w:type="spellEnd"/>
      <w:r w:rsidRPr="00092093">
        <w:rPr>
          <w:rFonts w:ascii="Times New Roman" w:eastAsia="Times" w:hAnsi="Times New Roman" w:cs="Times New Roman"/>
          <w:sz w:val="24"/>
          <w:szCs w:val="24"/>
          <w:lang w:val="en-GB"/>
        </w:rPr>
        <w:t xml:space="preserve">, Angelika </w:t>
      </w:r>
      <w:proofErr w:type="spellStart"/>
      <w:r w:rsidRPr="00092093">
        <w:rPr>
          <w:rFonts w:ascii="Times New Roman" w:eastAsia="Times" w:hAnsi="Times New Roman" w:cs="Times New Roman"/>
          <w:sz w:val="24"/>
          <w:szCs w:val="24"/>
          <w:lang w:val="en-GB"/>
        </w:rPr>
        <w:t>Menner</w:t>
      </w:r>
      <w:proofErr w:type="spellEnd"/>
      <w:r w:rsidRPr="00092093">
        <w:rPr>
          <w:rFonts w:ascii="Times New Roman" w:eastAsia="Times" w:hAnsi="Times New Roman" w:cs="Times New Roman"/>
          <w:sz w:val="24"/>
          <w:szCs w:val="24"/>
          <w:lang w:val="en-GB"/>
        </w:rPr>
        <w:t xml:space="preserve"> and Alexander Bismarck</w:t>
      </w:r>
    </w:p>
    <w:p w:rsidR="00F34646" w:rsidRPr="00092093" w:rsidRDefault="00F34646" w:rsidP="008F51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92093">
        <w:rPr>
          <w:rFonts w:ascii="Times New Roman" w:eastAsia="Times" w:hAnsi="Times New Roman" w:cs="Times New Roman"/>
          <w:sz w:val="24"/>
          <w:szCs w:val="24"/>
          <w:lang w:val="en-GB"/>
        </w:rPr>
        <w:t>Polymer and Composite Engineering (</w:t>
      </w:r>
      <w:proofErr w:type="spellStart"/>
      <w:r w:rsidRPr="00092093">
        <w:rPr>
          <w:rFonts w:ascii="Times New Roman" w:eastAsia="Times" w:hAnsi="Times New Roman" w:cs="Times New Roman"/>
          <w:sz w:val="24"/>
          <w:szCs w:val="24"/>
          <w:lang w:val="en-GB"/>
        </w:rPr>
        <w:t>PaCE</w:t>
      </w:r>
      <w:proofErr w:type="spellEnd"/>
      <w:r w:rsidRPr="00092093">
        <w:rPr>
          <w:rFonts w:ascii="Times New Roman" w:eastAsia="Times" w:hAnsi="Times New Roman" w:cs="Times New Roman"/>
          <w:sz w:val="24"/>
          <w:szCs w:val="24"/>
          <w:lang w:val="en-GB"/>
        </w:rPr>
        <w:t>) Group, Institute of Materials Chemistry and Research, University of Vienna</w:t>
      </w:r>
    </w:p>
    <w:p w:rsidR="00A5077B" w:rsidRDefault="005C3C6E" w:rsidP="0057498B">
      <w:pPr>
        <w:spacing w:line="30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42A7788B" wp14:editId="2DC83C4C">
            <wp:simplePos x="0" y="0"/>
            <wp:positionH relativeFrom="column">
              <wp:posOffset>9525</wp:posOffset>
            </wp:positionH>
            <wp:positionV relativeFrom="paragraph">
              <wp:posOffset>1487170</wp:posOffset>
            </wp:positionV>
            <wp:extent cx="3108960" cy="2446020"/>
            <wp:effectExtent l="0" t="0" r="0" b="0"/>
            <wp:wrapSquare wrapText="bothSides"/>
            <wp:docPr id="3" name="Рисунок 3" descr="C:\Users\DanteMD\AppData\Local\Microsoft\Windows\INetCache\Content.Word\gamma-20-20180111.00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teMD\AppData\Local\Microsoft\Windows\INetCache\Content.Word\gamma-20-20180111.00000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509CC" w:rsidRPr="00092093">
        <w:rPr>
          <w:rFonts w:ascii="Times New Roman" w:hAnsi="Times New Roman" w:cs="Times New Roman"/>
          <w:sz w:val="24"/>
          <w:szCs w:val="24"/>
          <w:lang w:val="en-GB"/>
        </w:rPr>
        <w:t>Polyetherimide</w:t>
      </w:r>
      <w:proofErr w:type="spellEnd"/>
      <w:r w:rsidR="008509CC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(PEI) </w:t>
      </w:r>
      <w:r w:rsidR="00AE4ED7">
        <w:rPr>
          <w:rFonts w:ascii="Times New Roman" w:hAnsi="Times New Roman" w:cs="Times New Roman"/>
          <w:sz w:val="24"/>
          <w:szCs w:val="24"/>
          <w:lang w:val="en-GB"/>
        </w:rPr>
        <w:t>and thermoplastic polyimide (TPI) are</w:t>
      </w:r>
      <w:r w:rsidR="008509CC" w:rsidRPr="00FB72D7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amorphous</w:t>
      </w:r>
      <w:r w:rsidR="008509CC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thermoplastic polymer</w:t>
      </w:r>
      <w:r w:rsidR="00AE4ED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509CC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with</w:t>
      </w:r>
      <w:r w:rsidR="006B34A6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an</w:t>
      </w:r>
      <w:r w:rsidR="008509CC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09CC" w:rsidRPr="00092093">
        <w:rPr>
          <w:rFonts w:ascii="Times New Roman" w:hAnsi="Times New Roman" w:cs="Times New Roman"/>
          <w:noProof/>
          <w:sz w:val="24"/>
          <w:szCs w:val="24"/>
          <w:lang w:val="en-GB"/>
        </w:rPr>
        <w:t>aromatic ring</w:t>
      </w:r>
      <w:r w:rsidR="008509CC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37C9" w:rsidRPr="00092093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8509CC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the main </w:t>
      </w:r>
      <w:r w:rsidR="008509CC" w:rsidRPr="00092093">
        <w:rPr>
          <w:rFonts w:ascii="Times New Roman" w:hAnsi="Times New Roman" w:cs="Times New Roman"/>
          <w:noProof/>
          <w:sz w:val="24"/>
          <w:szCs w:val="24"/>
          <w:lang w:val="en-GB"/>
        </w:rPr>
        <w:t>backbone</w:t>
      </w:r>
      <w:r w:rsidR="00DE41FD">
        <w:rPr>
          <w:rFonts w:ascii="Times New Roman" w:hAnsi="Times New Roman" w:cs="Times New Roman"/>
          <w:sz w:val="24"/>
          <w:szCs w:val="24"/>
          <w:lang w:val="en-GB"/>
        </w:rPr>
        <w:t>, which possess</w:t>
      </w:r>
      <w:r w:rsidR="008509CC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interesting properties, such as high chemical resistance,</w:t>
      </w:r>
      <w:r w:rsidR="000D66D1">
        <w:rPr>
          <w:rFonts w:ascii="Times New Roman" w:hAnsi="Times New Roman" w:cs="Times New Roman"/>
          <w:sz w:val="24"/>
          <w:szCs w:val="24"/>
          <w:lang w:val="en-GB"/>
        </w:rPr>
        <w:t xml:space="preserve"> great</w:t>
      </w:r>
      <w:r w:rsidR="00DA66B4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mechanical properties, </w:t>
      </w:r>
      <w:r w:rsidR="008509CC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high glass transition temperature and excellent dimensional stability. </w:t>
      </w:r>
      <w:r w:rsidR="00E10DFC">
        <w:rPr>
          <w:rFonts w:ascii="Times New Roman" w:hAnsi="Times New Roman" w:cs="Times New Roman"/>
          <w:sz w:val="24"/>
          <w:szCs w:val="24"/>
          <w:lang w:val="en-GB"/>
        </w:rPr>
        <w:t>[1]</w:t>
      </w:r>
      <w:r w:rsidR="002A6589" w:rsidRPr="000920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F4022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37C9" w:rsidRPr="00092093">
        <w:rPr>
          <w:rFonts w:ascii="Times New Roman" w:hAnsi="Times New Roman" w:cs="Times New Roman"/>
          <w:sz w:val="24"/>
          <w:szCs w:val="24"/>
          <w:lang w:val="en-GB"/>
        </w:rPr>
        <w:t>Furthermore</w:t>
      </w:r>
      <w:r w:rsidR="002D20FD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61BD9">
        <w:rPr>
          <w:rFonts w:ascii="Times New Roman" w:hAnsi="Times New Roman" w:cs="Times New Roman"/>
          <w:sz w:val="24"/>
          <w:szCs w:val="24"/>
          <w:lang w:val="en-GB"/>
        </w:rPr>
        <w:t>polyImides</w:t>
      </w:r>
      <w:proofErr w:type="spellEnd"/>
      <w:r w:rsidR="006160F8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foams </w:t>
      </w:r>
      <w:r w:rsidR="00DE41FD">
        <w:rPr>
          <w:rFonts w:ascii="Times New Roman" w:hAnsi="Times New Roman" w:cs="Times New Roman"/>
          <w:sz w:val="24"/>
          <w:szCs w:val="24"/>
          <w:lang w:val="en-US"/>
        </w:rPr>
        <w:t>are of interest</w:t>
      </w:r>
      <w:r w:rsidR="002D20FD" w:rsidRPr="000920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160F8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However</w:t>
      </w:r>
      <w:r w:rsidR="00701BFD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D66D1">
        <w:rPr>
          <w:rFonts w:ascii="Times New Roman" w:hAnsi="Times New Roman" w:cs="Times New Roman"/>
          <w:noProof/>
          <w:sz w:val="24"/>
          <w:szCs w:val="24"/>
          <w:lang w:val="en-GB"/>
        </w:rPr>
        <w:t>currently</w:t>
      </w:r>
      <w:r w:rsidR="00FB72D7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961B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1BD9" w:rsidRPr="00FB72D7">
        <w:rPr>
          <w:rFonts w:ascii="Times New Roman" w:hAnsi="Times New Roman" w:cs="Times New Roman"/>
          <w:noProof/>
          <w:sz w:val="24"/>
          <w:szCs w:val="24"/>
          <w:lang w:val="en-GB"/>
        </w:rPr>
        <w:t>main</w:t>
      </w:r>
      <w:r w:rsidR="00961BD9">
        <w:rPr>
          <w:rFonts w:ascii="Times New Roman" w:hAnsi="Times New Roman" w:cs="Times New Roman"/>
          <w:sz w:val="24"/>
          <w:szCs w:val="24"/>
          <w:lang w:val="en-GB"/>
        </w:rPr>
        <w:t xml:space="preserve"> method</w:t>
      </w:r>
      <w:r w:rsidR="00DC1421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0D66D1">
        <w:rPr>
          <w:rFonts w:ascii="Times New Roman" w:hAnsi="Times New Roman" w:cs="Times New Roman"/>
          <w:sz w:val="24"/>
          <w:szCs w:val="24"/>
          <w:lang w:val="en-GB"/>
        </w:rPr>
        <w:t xml:space="preserve">producing porous </w:t>
      </w:r>
      <w:proofErr w:type="spellStart"/>
      <w:r w:rsidR="000D66D1">
        <w:rPr>
          <w:rFonts w:ascii="Times New Roman" w:hAnsi="Times New Roman" w:cs="Times New Roman"/>
          <w:sz w:val="24"/>
          <w:szCs w:val="24"/>
          <w:lang w:val="en-GB"/>
        </w:rPr>
        <w:t>polyImides</w:t>
      </w:r>
      <w:proofErr w:type="spellEnd"/>
      <w:r w:rsidR="000D66D1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961BD9">
        <w:rPr>
          <w:rFonts w:ascii="Times New Roman" w:hAnsi="Times New Roman" w:cs="Times New Roman"/>
          <w:sz w:val="24"/>
          <w:szCs w:val="24"/>
          <w:lang w:val="en-GB"/>
        </w:rPr>
        <w:t xml:space="preserve"> still staying gas blowing or salt</w:t>
      </w:r>
      <w:r w:rsidR="00DC1421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DC1421">
        <w:rPr>
          <w:rFonts w:ascii="Times New Roman" w:hAnsi="Times New Roman" w:cs="Times New Roman"/>
          <w:sz w:val="24"/>
          <w:szCs w:val="24"/>
          <w:lang w:val="en-GB"/>
        </w:rPr>
        <w:t>porogens</w:t>
      </w:r>
      <w:proofErr w:type="spellEnd"/>
      <w:r w:rsidR="00961B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1C63">
        <w:rPr>
          <w:rFonts w:ascii="Times New Roman" w:hAnsi="Times New Roman" w:cs="Times New Roman"/>
          <w:sz w:val="24"/>
          <w:szCs w:val="24"/>
          <w:lang w:val="en-GB"/>
        </w:rPr>
        <w:t>leaching, TPI</w:t>
      </w:r>
      <w:r w:rsidR="00961B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4305">
        <w:rPr>
          <w:rFonts w:ascii="Times New Roman" w:hAnsi="Times New Roman" w:cs="Times New Roman"/>
          <w:noProof/>
          <w:sz w:val="24"/>
          <w:szCs w:val="24"/>
          <w:lang w:val="en-US"/>
        </w:rPr>
        <w:t>foam</w:t>
      </w:r>
      <w:r w:rsidR="00961B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1C63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="00961BD9">
        <w:rPr>
          <w:rFonts w:ascii="Times New Roman" w:hAnsi="Times New Roman" w:cs="Times New Roman"/>
          <w:sz w:val="24"/>
          <w:szCs w:val="24"/>
          <w:lang w:val="en-GB"/>
        </w:rPr>
        <w:t xml:space="preserve"> still not </w:t>
      </w:r>
      <w:r w:rsidR="00961BD9" w:rsidRPr="00FB72D7">
        <w:rPr>
          <w:rFonts w:ascii="Times New Roman" w:hAnsi="Times New Roman" w:cs="Times New Roman"/>
          <w:noProof/>
          <w:sz w:val="24"/>
          <w:szCs w:val="24"/>
          <w:lang w:val="en-GB"/>
        </w:rPr>
        <w:t>ava</w:t>
      </w:r>
      <w:r w:rsidR="00FB72D7">
        <w:rPr>
          <w:rFonts w:ascii="Times New Roman" w:hAnsi="Times New Roman" w:cs="Times New Roman"/>
          <w:noProof/>
          <w:sz w:val="24"/>
          <w:szCs w:val="24"/>
          <w:lang w:val="en-GB"/>
        </w:rPr>
        <w:t>ila</w:t>
      </w:r>
      <w:r w:rsidR="00961BD9" w:rsidRPr="00FB72D7">
        <w:rPr>
          <w:rFonts w:ascii="Times New Roman" w:hAnsi="Times New Roman" w:cs="Times New Roman"/>
          <w:noProof/>
          <w:sz w:val="24"/>
          <w:szCs w:val="24"/>
          <w:lang w:val="en-GB"/>
        </w:rPr>
        <w:t>ble</w:t>
      </w:r>
      <w:r w:rsidR="00961BD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26305" w:rsidRPr="006263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6305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626305" w:rsidRPr="00092093">
        <w:rPr>
          <w:rFonts w:ascii="Times New Roman" w:hAnsi="Times New Roman" w:cs="Times New Roman"/>
          <w:sz w:val="24"/>
          <w:szCs w:val="24"/>
          <w:lang w:val="en-GB"/>
        </w:rPr>
        <w:t>hermally induced phase separation (TIPS)</w:t>
      </w:r>
      <w:r w:rsidR="00626305" w:rsidRPr="006263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6305">
        <w:rPr>
          <w:rFonts w:ascii="Times New Roman" w:hAnsi="Times New Roman" w:cs="Times New Roman"/>
          <w:sz w:val="24"/>
          <w:szCs w:val="24"/>
          <w:lang w:val="en-GB"/>
        </w:rPr>
        <w:t>[2]</w:t>
      </w:r>
      <w:r w:rsidR="00626305" w:rsidRPr="00A507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6305">
        <w:rPr>
          <w:rFonts w:ascii="Times New Roman" w:hAnsi="Times New Roman" w:cs="Times New Roman"/>
          <w:sz w:val="24"/>
          <w:szCs w:val="24"/>
          <w:lang w:val="en-GB"/>
        </w:rPr>
        <w:t>could be used to produce porous high performance polymers</w:t>
      </w:r>
      <w:r w:rsidR="00626305">
        <w:rPr>
          <w:rFonts w:ascii="Times New Roman" w:hAnsi="Times New Roman" w:cs="Times New Roman"/>
          <w:sz w:val="24"/>
          <w:szCs w:val="24"/>
          <w:lang w:val="en-GB"/>
        </w:rPr>
        <w:t>.</w:t>
      </w:r>
      <w:bookmarkStart w:id="0" w:name="_GoBack"/>
      <w:bookmarkEnd w:id="0"/>
    </w:p>
    <w:p w:rsidR="00F445F3" w:rsidRDefault="00011B35" w:rsidP="00651DBB">
      <w:pPr>
        <w:spacing w:line="30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Here we report</w:t>
      </w:r>
      <w:r w:rsidR="00130454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the production of </w:t>
      </w:r>
      <w:proofErr w:type="spellStart"/>
      <w:r w:rsidR="00130454" w:rsidRPr="00092093">
        <w:rPr>
          <w:rFonts w:ascii="Times New Roman" w:hAnsi="Times New Roman" w:cs="Times New Roman"/>
          <w:sz w:val="24"/>
          <w:szCs w:val="24"/>
          <w:lang w:val="en-GB"/>
        </w:rPr>
        <w:t>macro</w:t>
      </w:r>
      <w:r w:rsidR="002553B0" w:rsidRPr="00092093">
        <w:rPr>
          <w:rFonts w:ascii="Times New Roman" w:hAnsi="Times New Roman" w:cs="Times New Roman"/>
          <w:sz w:val="24"/>
          <w:szCs w:val="24"/>
          <w:lang w:val="en-GB"/>
        </w:rPr>
        <w:t>porous</w:t>
      </w:r>
      <w:proofErr w:type="spellEnd"/>
      <w:r w:rsidR="002553B0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PEI </w:t>
      </w:r>
      <w:r w:rsidR="002551E8">
        <w:rPr>
          <w:rFonts w:ascii="Times New Roman" w:hAnsi="Times New Roman" w:cs="Times New Roman"/>
          <w:sz w:val="24"/>
          <w:szCs w:val="24"/>
          <w:lang w:val="en-US"/>
        </w:rPr>
        <w:t xml:space="preserve">and TPI </w:t>
      </w:r>
      <w:r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2553B0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5077B" w:rsidRPr="00FB72D7">
        <w:rPr>
          <w:rFonts w:ascii="Times New Roman" w:hAnsi="Times New Roman" w:cs="Times New Roman"/>
          <w:noProof/>
          <w:sz w:val="24"/>
          <w:szCs w:val="24"/>
          <w:lang w:val="en-GB"/>
        </w:rPr>
        <w:t>a modified</w:t>
      </w:r>
      <w:r w:rsidR="00A507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5077B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TIPS </w:t>
      </w:r>
      <w:r w:rsidR="00651DBB">
        <w:rPr>
          <w:rFonts w:ascii="Times New Roman" w:hAnsi="Times New Roman" w:cs="Times New Roman"/>
          <w:sz w:val="24"/>
          <w:szCs w:val="24"/>
          <w:lang w:val="en-GB"/>
        </w:rPr>
        <w:t xml:space="preserve">process </w:t>
      </w:r>
      <w:r w:rsidR="002553B0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in high boiling </w:t>
      </w:r>
      <w:r w:rsidR="00130454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point </w:t>
      </w:r>
      <w:r w:rsidR="002553B0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solvents. </w:t>
      </w:r>
      <w:r w:rsidR="00130454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Our process </w:t>
      </w:r>
      <w:r w:rsidR="00651DBB">
        <w:rPr>
          <w:rFonts w:ascii="Times New Roman" w:hAnsi="Times New Roman" w:cs="Times New Roman"/>
          <w:sz w:val="24"/>
          <w:szCs w:val="24"/>
          <w:lang w:val="en-GB"/>
        </w:rPr>
        <w:t>involves the dissolution of</w:t>
      </w:r>
      <w:r w:rsidR="00651DBB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D7335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PEI </w:t>
      </w:r>
      <w:r w:rsidR="009D7335">
        <w:rPr>
          <w:rFonts w:ascii="Times New Roman" w:hAnsi="Times New Roman" w:cs="Times New Roman"/>
          <w:sz w:val="24"/>
          <w:szCs w:val="24"/>
          <w:lang w:val="en-GB"/>
        </w:rPr>
        <w:t>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TPU </w:t>
      </w:r>
      <w:r w:rsidR="00651DBB">
        <w:rPr>
          <w:rFonts w:ascii="Times New Roman" w:hAnsi="Times New Roman" w:cs="Times New Roman"/>
          <w:sz w:val="24"/>
          <w:szCs w:val="24"/>
          <w:lang w:val="en-GB"/>
        </w:rPr>
        <w:t>in a</w:t>
      </w:r>
      <w:r w:rsidR="002124CE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high boiling </w:t>
      </w:r>
      <w:r w:rsidR="007D1E48">
        <w:rPr>
          <w:rFonts w:ascii="Times New Roman" w:hAnsi="Times New Roman" w:cs="Times New Roman"/>
          <w:sz w:val="24"/>
          <w:szCs w:val="24"/>
          <w:lang w:val="en-GB"/>
        </w:rPr>
        <w:t>point.</w:t>
      </w:r>
    </w:p>
    <w:p w:rsidR="002124CE" w:rsidRPr="00F43ABC" w:rsidRDefault="00253D76" w:rsidP="0057498B">
      <w:pPr>
        <w:spacing w:line="30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2AADE" wp14:editId="2281F5B2">
                <wp:simplePos x="0" y="0"/>
                <wp:positionH relativeFrom="column">
                  <wp:posOffset>-3160395</wp:posOffset>
                </wp:positionH>
                <wp:positionV relativeFrom="paragraph">
                  <wp:posOffset>65405</wp:posOffset>
                </wp:positionV>
                <wp:extent cx="3048000" cy="190500"/>
                <wp:effectExtent l="0" t="0" r="0" b="0"/>
                <wp:wrapSquare wrapText="bothSides"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06FD" w:rsidRDefault="001806FD" w:rsidP="001806FD">
                            <w:pPr>
                              <w:pStyle w:val="ad"/>
                              <w:jc w:val="center"/>
                              <w:rPr>
                                <w:i w:val="0"/>
                                <w:lang w:val="en-US"/>
                              </w:rPr>
                            </w:pPr>
                            <w:proofErr w:type="gramStart"/>
                            <w:r w:rsidRPr="006D3ED8">
                              <w:rPr>
                                <w:i w:val="0"/>
                                <w:lang w:val="en-US"/>
                              </w:rPr>
                              <w:t>Fig 1.</w:t>
                            </w:r>
                            <w:proofErr w:type="gramEnd"/>
                            <w:r w:rsidRPr="006D3ED8">
                              <w:rPr>
                                <w:i w:val="0"/>
                                <w:lang w:val="en-US"/>
                              </w:rPr>
                              <w:t xml:space="preserve"> </w:t>
                            </w:r>
                            <w:r w:rsidR="00DF12CA">
                              <w:rPr>
                                <w:i w:val="0"/>
                                <w:lang w:val="en-US"/>
                              </w:rPr>
                              <w:t xml:space="preserve">SEM image of </w:t>
                            </w:r>
                            <w:r>
                              <w:rPr>
                                <w:i w:val="0"/>
                                <w:lang w:val="en-US"/>
                              </w:rPr>
                              <w:t>80% porosity PEI morphology</w:t>
                            </w:r>
                          </w:p>
                          <w:p w:rsidR="001806FD" w:rsidRPr="001806FD" w:rsidRDefault="001806FD" w:rsidP="001806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48.85pt;margin-top:5.15pt;width:240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" stroked="f">
                <v:textbox inset="0,0,0,0">
                  <w:txbxContent>
                    <w:p w:rsidR="001806FD" w:rsidRDefault="001806FD" w:rsidP="001806FD">
                      <w:pPr>
                        <w:pStyle w:val="ad"/>
                        <w:jc w:val="center"/>
                        <w:rPr>
                          <w:i w:val="0"/>
                          <w:lang w:val="en-US"/>
                        </w:rPr>
                      </w:pPr>
                      <w:proofErr w:type="gramStart"/>
                      <w:r w:rsidRPr="006D3ED8">
                        <w:rPr>
                          <w:i w:val="0"/>
                          <w:lang w:val="en-US"/>
                        </w:rPr>
                        <w:t>Fig 1.</w:t>
                      </w:r>
                      <w:proofErr w:type="gramEnd"/>
                      <w:r w:rsidRPr="006D3ED8">
                        <w:rPr>
                          <w:i w:val="0"/>
                          <w:lang w:val="en-US"/>
                        </w:rPr>
                        <w:t xml:space="preserve"> </w:t>
                      </w:r>
                      <w:r w:rsidR="00DF12CA">
                        <w:rPr>
                          <w:i w:val="0"/>
                          <w:lang w:val="en-US"/>
                        </w:rPr>
                        <w:t xml:space="preserve">SEM image of </w:t>
                      </w:r>
                      <w:r>
                        <w:rPr>
                          <w:i w:val="0"/>
                          <w:lang w:val="en-US"/>
                        </w:rPr>
                        <w:t>80% porosity PEI morphology</w:t>
                      </w:r>
                    </w:p>
                    <w:p w:rsidR="001806FD" w:rsidRPr="001806FD" w:rsidRDefault="001806FD" w:rsidP="001806F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5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4CE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C5208">
        <w:rPr>
          <w:rFonts w:ascii="Times New Roman" w:hAnsi="Times New Roman" w:cs="Times New Roman"/>
          <w:sz w:val="24"/>
          <w:szCs w:val="24"/>
          <w:lang w:val="en-GB"/>
        </w:rPr>
        <w:t xml:space="preserve">We will demonstrate that </w:t>
      </w:r>
      <w:r w:rsidR="00F715D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9F06AB">
        <w:rPr>
          <w:rFonts w:ascii="Times New Roman" w:hAnsi="Times New Roman" w:cs="Times New Roman"/>
          <w:sz w:val="24"/>
          <w:szCs w:val="24"/>
          <w:lang w:val="en-GB"/>
        </w:rPr>
        <w:t>he morphology of</w:t>
      </w:r>
      <w:r w:rsidR="00651D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5159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resulting </w:t>
      </w:r>
      <w:r w:rsidR="009F06AB">
        <w:rPr>
          <w:rFonts w:ascii="Times New Roman" w:hAnsi="Times New Roman" w:cs="Times New Roman"/>
          <w:sz w:val="24"/>
          <w:szCs w:val="24"/>
          <w:lang w:val="en-US"/>
        </w:rPr>
        <w:t xml:space="preserve">high performance </w:t>
      </w:r>
      <w:proofErr w:type="spellStart"/>
      <w:r w:rsidR="00651DBB">
        <w:rPr>
          <w:rFonts w:ascii="Times New Roman" w:hAnsi="Times New Roman" w:cs="Times New Roman"/>
          <w:sz w:val="24"/>
          <w:szCs w:val="24"/>
          <w:lang w:val="en-GB"/>
        </w:rPr>
        <w:t>macro</w:t>
      </w:r>
      <w:r w:rsidR="002D5159" w:rsidRPr="00092093">
        <w:rPr>
          <w:rFonts w:ascii="Times New Roman" w:hAnsi="Times New Roman" w:cs="Times New Roman"/>
          <w:sz w:val="24"/>
          <w:szCs w:val="24"/>
          <w:lang w:val="en-GB"/>
        </w:rPr>
        <w:t>porous</w:t>
      </w:r>
      <w:proofErr w:type="spellEnd"/>
      <w:r w:rsidR="002D5159"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30223">
        <w:rPr>
          <w:rFonts w:ascii="Times New Roman" w:hAnsi="Times New Roman" w:cs="Times New Roman"/>
          <w:sz w:val="24"/>
          <w:szCs w:val="24"/>
          <w:lang w:val="en-GB"/>
        </w:rPr>
        <w:t xml:space="preserve">polymers </w:t>
      </w:r>
      <w:r w:rsidR="00F715DC">
        <w:rPr>
          <w:rFonts w:ascii="Times New Roman" w:hAnsi="Times New Roman" w:cs="Times New Roman"/>
          <w:sz w:val="24"/>
          <w:szCs w:val="24"/>
          <w:lang w:val="en-GB"/>
        </w:rPr>
        <w:t xml:space="preserve">can </w:t>
      </w:r>
      <w:r w:rsidR="007D1E48">
        <w:rPr>
          <w:rFonts w:ascii="Times New Roman" w:hAnsi="Times New Roman" w:cs="Times New Roman"/>
          <w:sz w:val="24"/>
          <w:szCs w:val="24"/>
          <w:lang w:val="en-GB"/>
        </w:rPr>
        <w:t xml:space="preserve">be tailored by </w:t>
      </w:r>
      <w:r w:rsidR="00F715DC">
        <w:rPr>
          <w:rFonts w:ascii="Times New Roman" w:hAnsi="Times New Roman" w:cs="Times New Roman"/>
          <w:sz w:val="24"/>
          <w:szCs w:val="24"/>
          <w:lang w:val="en-GB"/>
        </w:rPr>
        <w:t xml:space="preserve">varying the temperature profile during </w:t>
      </w:r>
      <w:r w:rsidR="007D1E48">
        <w:rPr>
          <w:rFonts w:ascii="Times New Roman" w:hAnsi="Times New Roman" w:cs="Times New Roman"/>
          <w:sz w:val="24"/>
          <w:szCs w:val="24"/>
          <w:lang w:val="en-GB"/>
        </w:rPr>
        <w:t>cooling</w:t>
      </w:r>
      <w:r w:rsidR="00F715DC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F715DC" w:rsidRPr="00F715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15DC" w:rsidRPr="00FB72D7">
        <w:rPr>
          <w:rFonts w:ascii="Times New Roman" w:hAnsi="Times New Roman" w:cs="Times New Roman"/>
          <w:noProof/>
          <w:sz w:val="24"/>
          <w:szCs w:val="24"/>
          <w:lang w:val="en-GB"/>
        </w:rPr>
        <w:t>ch</w:t>
      </w:r>
      <w:r w:rsidR="00FB72D7">
        <w:rPr>
          <w:rFonts w:ascii="Times New Roman" w:hAnsi="Times New Roman" w:cs="Times New Roman"/>
          <w:noProof/>
          <w:sz w:val="24"/>
          <w:szCs w:val="24"/>
          <w:lang w:val="en-GB"/>
        </w:rPr>
        <w:t>o</w:t>
      </w:r>
      <w:r w:rsidR="00F715DC" w:rsidRPr="00FB72D7">
        <w:rPr>
          <w:rFonts w:ascii="Times New Roman" w:hAnsi="Times New Roman" w:cs="Times New Roman"/>
          <w:noProof/>
          <w:sz w:val="24"/>
          <w:szCs w:val="24"/>
          <w:lang w:val="en-GB"/>
        </w:rPr>
        <w:t>osing</w:t>
      </w:r>
      <w:r w:rsidR="00F715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1E48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F715D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715DC" w:rsidRPr="00092093">
        <w:rPr>
          <w:rFonts w:ascii="Times New Roman" w:hAnsi="Times New Roman" w:cs="Times New Roman"/>
          <w:sz w:val="24"/>
          <w:szCs w:val="24"/>
          <w:lang w:val="en-GB"/>
        </w:rPr>
        <w:t>solvent</w:t>
      </w:r>
      <w:r w:rsidR="00F715DC">
        <w:rPr>
          <w:rFonts w:ascii="Times New Roman" w:hAnsi="Times New Roman" w:cs="Times New Roman"/>
          <w:sz w:val="24"/>
          <w:szCs w:val="24"/>
          <w:lang w:val="en-GB"/>
        </w:rPr>
        <w:t xml:space="preserve">. It is even possible to create </w:t>
      </w:r>
      <w:r w:rsidR="001C5208">
        <w:rPr>
          <w:rFonts w:ascii="Times New Roman" w:hAnsi="Times New Roman" w:cs="Times New Roman"/>
          <w:sz w:val="24"/>
          <w:szCs w:val="24"/>
          <w:lang w:val="en-GB"/>
        </w:rPr>
        <w:t xml:space="preserve">PEI </w:t>
      </w:r>
      <w:r w:rsidR="00730223">
        <w:rPr>
          <w:rFonts w:ascii="Times New Roman" w:hAnsi="Times New Roman" w:cs="Times New Roman"/>
          <w:sz w:val="24"/>
          <w:szCs w:val="24"/>
          <w:lang w:val="en-GB"/>
        </w:rPr>
        <w:t xml:space="preserve">and TPI </w:t>
      </w:r>
      <w:r w:rsidR="001C5208">
        <w:rPr>
          <w:rFonts w:ascii="Times New Roman" w:hAnsi="Times New Roman" w:cs="Times New Roman"/>
          <w:sz w:val="24"/>
          <w:szCs w:val="24"/>
          <w:lang w:val="en-GB"/>
        </w:rPr>
        <w:t xml:space="preserve">foams with </w:t>
      </w:r>
      <w:r w:rsidR="009F06AB">
        <w:rPr>
          <w:rFonts w:ascii="Times New Roman" w:hAnsi="Times New Roman" w:cs="Times New Roman"/>
          <w:sz w:val="24"/>
          <w:szCs w:val="24"/>
          <w:lang w:val="en-US"/>
        </w:rPr>
        <w:t xml:space="preserve">a tailored </w:t>
      </w:r>
      <w:r w:rsidR="00F715DC">
        <w:rPr>
          <w:rFonts w:ascii="Times New Roman" w:hAnsi="Times New Roman" w:cs="Times New Roman"/>
          <w:sz w:val="24"/>
          <w:szCs w:val="24"/>
          <w:lang w:val="en-GB"/>
        </w:rPr>
        <w:t xml:space="preserve">pore </w:t>
      </w:r>
      <w:r w:rsidR="00F715DC" w:rsidRPr="00FB72D7">
        <w:rPr>
          <w:rFonts w:ascii="Times New Roman" w:hAnsi="Times New Roman" w:cs="Times New Roman"/>
          <w:noProof/>
          <w:sz w:val="24"/>
          <w:szCs w:val="24"/>
          <w:lang w:val="en-GB"/>
        </w:rPr>
        <w:t>structure</w:t>
      </w:r>
      <w:r w:rsidR="00F715DC">
        <w:rPr>
          <w:rFonts w:ascii="Times New Roman" w:hAnsi="Times New Roman" w:cs="Times New Roman"/>
          <w:sz w:val="24"/>
          <w:szCs w:val="24"/>
          <w:lang w:val="en-GB"/>
        </w:rPr>
        <w:t xml:space="preserve"> (Fig. 1). </w:t>
      </w:r>
      <w:r w:rsidR="007D1E48">
        <w:rPr>
          <w:rFonts w:ascii="Times New Roman" w:hAnsi="Times New Roman" w:cs="Times New Roman"/>
          <w:sz w:val="24"/>
          <w:szCs w:val="24"/>
          <w:lang w:val="en-GB"/>
        </w:rPr>
        <w:t xml:space="preserve"> We will show that PEI foams</w:t>
      </w:r>
      <w:r w:rsidR="009F06AB">
        <w:rPr>
          <w:rFonts w:ascii="Times New Roman" w:hAnsi="Times New Roman" w:cs="Times New Roman"/>
          <w:sz w:val="24"/>
          <w:szCs w:val="24"/>
          <w:lang w:val="en-GB"/>
        </w:rPr>
        <w:t xml:space="preserve"> have mechanical properties on par with</w:t>
      </w:r>
      <w:r w:rsidR="007D1E48">
        <w:rPr>
          <w:rFonts w:ascii="Times New Roman" w:hAnsi="Times New Roman" w:cs="Times New Roman"/>
          <w:sz w:val="24"/>
          <w:szCs w:val="24"/>
          <w:lang w:val="en-GB"/>
        </w:rPr>
        <w:t xml:space="preserve"> commercial</w:t>
      </w:r>
      <w:r w:rsidR="009F06AB">
        <w:rPr>
          <w:rFonts w:ascii="Times New Roman" w:hAnsi="Times New Roman" w:cs="Times New Roman"/>
          <w:sz w:val="24"/>
          <w:szCs w:val="24"/>
          <w:lang w:val="en-GB"/>
        </w:rPr>
        <w:t>ly</w:t>
      </w:r>
      <w:r w:rsidR="007D1E48">
        <w:rPr>
          <w:rFonts w:ascii="Times New Roman" w:hAnsi="Times New Roman" w:cs="Times New Roman"/>
          <w:sz w:val="24"/>
          <w:szCs w:val="24"/>
          <w:lang w:val="en-GB"/>
        </w:rPr>
        <w:t xml:space="preserve"> available PEI foams. </w:t>
      </w:r>
      <w:r w:rsidR="001C5208">
        <w:rPr>
          <w:rFonts w:ascii="Times New Roman" w:hAnsi="Times New Roman" w:cs="Times New Roman"/>
          <w:sz w:val="24"/>
          <w:szCs w:val="24"/>
          <w:lang w:val="en-GB"/>
        </w:rPr>
        <w:t xml:space="preserve">Furthermore, we </w:t>
      </w:r>
      <w:r w:rsidR="007D1E48">
        <w:rPr>
          <w:rFonts w:ascii="Times New Roman" w:hAnsi="Times New Roman" w:cs="Times New Roman"/>
          <w:sz w:val="24"/>
          <w:szCs w:val="24"/>
          <w:lang w:val="en-GB"/>
        </w:rPr>
        <w:t xml:space="preserve">show that never foamed TPI can indeed be </w:t>
      </w:r>
      <w:r w:rsidR="009D7335">
        <w:rPr>
          <w:rFonts w:ascii="Times New Roman" w:hAnsi="Times New Roman" w:cs="Times New Roman"/>
          <w:sz w:val="24"/>
          <w:szCs w:val="24"/>
          <w:lang w:val="en-GB"/>
        </w:rPr>
        <w:t>foamed and</w:t>
      </w:r>
      <w:r w:rsidR="007D1E48">
        <w:rPr>
          <w:rFonts w:ascii="Times New Roman" w:hAnsi="Times New Roman" w:cs="Times New Roman"/>
          <w:sz w:val="24"/>
          <w:szCs w:val="24"/>
          <w:lang w:val="en-GB"/>
        </w:rPr>
        <w:t xml:space="preserve"> this TPI foams have outstanding thermomechanical and chemical properties. </w:t>
      </w:r>
    </w:p>
    <w:p w:rsidR="003B4743" w:rsidRPr="00092093" w:rsidRDefault="00E10DFC" w:rsidP="00E10DFC">
      <w:pPr>
        <w:pStyle w:val="a3"/>
        <w:numPr>
          <w:ilvl w:val="0"/>
          <w:numId w:val="5"/>
        </w:numPr>
        <w:spacing w:line="30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Der-Jang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Liaw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Kung-Li Wang, Ying-Chi Huang,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Kueir-Rarn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Lee,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Juin-Yih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Lai, Chang-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Ha, </w:t>
      </w:r>
      <w:r w:rsidRPr="00E10DFC">
        <w:rPr>
          <w:rFonts w:ascii="Times New Roman" w:hAnsi="Times New Roman" w:cs="Times New Roman"/>
          <w:sz w:val="24"/>
          <w:szCs w:val="24"/>
          <w:lang w:val="en-GB"/>
        </w:rPr>
        <w:t>Progress in Polymer Science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E10DFC">
        <w:rPr>
          <w:rFonts w:ascii="Times New Roman" w:hAnsi="Times New Roman" w:cs="Times New Roman"/>
          <w:sz w:val="24"/>
          <w:szCs w:val="24"/>
          <w:lang w:val="en-GB"/>
        </w:rPr>
        <w:t>Volume 37, Issue 7, July 2012, Pages 907-974</w:t>
      </w:r>
    </w:p>
    <w:p w:rsidR="00BA0240" w:rsidRPr="003F0208" w:rsidRDefault="00BA0240" w:rsidP="003F02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92093">
        <w:rPr>
          <w:rFonts w:ascii="Times New Roman" w:hAnsi="Times New Roman" w:cs="Times New Roman"/>
          <w:sz w:val="24"/>
          <w:szCs w:val="24"/>
          <w:lang w:val="en-GB"/>
        </w:rPr>
        <w:t xml:space="preserve">P. van de Witte 1, P.J. Dijkstra, J.W.A. van den Berg, J. </w:t>
      </w:r>
      <w:proofErr w:type="spellStart"/>
      <w:r w:rsidRPr="00092093">
        <w:rPr>
          <w:rFonts w:ascii="Times New Roman" w:hAnsi="Times New Roman" w:cs="Times New Roman"/>
          <w:sz w:val="24"/>
          <w:szCs w:val="24"/>
          <w:lang w:val="en-GB"/>
        </w:rPr>
        <w:t>Feijen</w:t>
      </w:r>
      <w:proofErr w:type="spellEnd"/>
      <w:r w:rsidRPr="00092093">
        <w:rPr>
          <w:rFonts w:ascii="Times New Roman" w:hAnsi="Times New Roman" w:cs="Times New Roman"/>
          <w:sz w:val="24"/>
          <w:szCs w:val="24"/>
          <w:lang w:val="en-GB"/>
        </w:rPr>
        <w:t>, Journal of Membrane Science, Volume 117, Issues 1–2, 21 August 1996, Pages 1-31</w:t>
      </w:r>
    </w:p>
    <w:sectPr w:rsidR="00BA0240" w:rsidRPr="003F0208" w:rsidSect="001A5AC0">
      <w:pgSz w:w="11906" w:h="16838"/>
      <w:pgMar w:top="1134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185"/>
    <w:multiLevelType w:val="hybridMultilevel"/>
    <w:tmpl w:val="052A84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01E00"/>
    <w:multiLevelType w:val="hybridMultilevel"/>
    <w:tmpl w:val="68D04A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C0315"/>
    <w:multiLevelType w:val="hybridMultilevel"/>
    <w:tmpl w:val="3AB47F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1FE5"/>
    <w:multiLevelType w:val="hybridMultilevel"/>
    <w:tmpl w:val="7E8E6A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63AE3"/>
    <w:multiLevelType w:val="hybridMultilevel"/>
    <w:tmpl w:val="DAAC7F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gelika Menner">
    <w15:presenceInfo w15:providerId="AD" w15:userId="S-1-5-21-3036683560-4069959373-169152929-164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cwMzCwNDE1MjUwMbdU0lEKTi0uzszPAykwNKsFALvggLAtAAAA"/>
  </w:docVars>
  <w:rsids>
    <w:rsidRoot w:val="00CF2EEA"/>
    <w:rsid w:val="00011B35"/>
    <w:rsid w:val="00023073"/>
    <w:rsid w:val="00064C49"/>
    <w:rsid w:val="00092093"/>
    <w:rsid w:val="000A0A49"/>
    <w:rsid w:val="000C1064"/>
    <w:rsid w:val="000D66D1"/>
    <w:rsid w:val="000E707C"/>
    <w:rsid w:val="000E7647"/>
    <w:rsid w:val="000F1D85"/>
    <w:rsid w:val="0010165F"/>
    <w:rsid w:val="001128F7"/>
    <w:rsid w:val="00113C68"/>
    <w:rsid w:val="00130454"/>
    <w:rsid w:val="00132D58"/>
    <w:rsid w:val="001633EF"/>
    <w:rsid w:val="001806FD"/>
    <w:rsid w:val="00191827"/>
    <w:rsid w:val="00191C63"/>
    <w:rsid w:val="00195427"/>
    <w:rsid w:val="001A0AE9"/>
    <w:rsid w:val="001A5AC0"/>
    <w:rsid w:val="001C1843"/>
    <w:rsid w:val="001C5208"/>
    <w:rsid w:val="001E5ADF"/>
    <w:rsid w:val="002124CE"/>
    <w:rsid w:val="002138F3"/>
    <w:rsid w:val="00253D76"/>
    <w:rsid w:val="002551E8"/>
    <w:rsid w:val="002553B0"/>
    <w:rsid w:val="00260D59"/>
    <w:rsid w:val="00281D1F"/>
    <w:rsid w:val="002A6589"/>
    <w:rsid w:val="002D20FD"/>
    <w:rsid w:val="002D5159"/>
    <w:rsid w:val="00312BF6"/>
    <w:rsid w:val="003A4029"/>
    <w:rsid w:val="003B4743"/>
    <w:rsid w:val="003F0208"/>
    <w:rsid w:val="00433010"/>
    <w:rsid w:val="004F2430"/>
    <w:rsid w:val="00537994"/>
    <w:rsid w:val="0057498B"/>
    <w:rsid w:val="005934C3"/>
    <w:rsid w:val="005977FE"/>
    <w:rsid w:val="005A3E3A"/>
    <w:rsid w:val="005B4CDA"/>
    <w:rsid w:val="005C3C6E"/>
    <w:rsid w:val="005F1DA5"/>
    <w:rsid w:val="005F7683"/>
    <w:rsid w:val="0061167A"/>
    <w:rsid w:val="006160F8"/>
    <w:rsid w:val="00626305"/>
    <w:rsid w:val="00645CF1"/>
    <w:rsid w:val="0064712A"/>
    <w:rsid w:val="00651DBB"/>
    <w:rsid w:val="00661487"/>
    <w:rsid w:val="006B34A6"/>
    <w:rsid w:val="006E19BC"/>
    <w:rsid w:val="006F4022"/>
    <w:rsid w:val="00701BFD"/>
    <w:rsid w:val="00703DEB"/>
    <w:rsid w:val="007220F6"/>
    <w:rsid w:val="007273EC"/>
    <w:rsid w:val="00730223"/>
    <w:rsid w:val="007746F2"/>
    <w:rsid w:val="00780648"/>
    <w:rsid w:val="007A2CB7"/>
    <w:rsid w:val="007A6F0A"/>
    <w:rsid w:val="007D1E48"/>
    <w:rsid w:val="008276AA"/>
    <w:rsid w:val="008509CC"/>
    <w:rsid w:val="008729FE"/>
    <w:rsid w:val="00875D48"/>
    <w:rsid w:val="0088147C"/>
    <w:rsid w:val="008B66FB"/>
    <w:rsid w:val="008E29C2"/>
    <w:rsid w:val="008F51E3"/>
    <w:rsid w:val="009058F4"/>
    <w:rsid w:val="009220EC"/>
    <w:rsid w:val="00961BD9"/>
    <w:rsid w:val="00963D20"/>
    <w:rsid w:val="00965738"/>
    <w:rsid w:val="00970609"/>
    <w:rsid w:val="009920AC"/>
    <w:rsid w:val="009C42E2"/>
    <w:rsid w:val="009D7335"/>
    <w:rsid w:val="009F0354"/>
    <w:rsid w:val="009F06AB"/>
    <w:rsid w:val="00A03E83"/>
    <w:rsid w:val="00A5077B"/>
    <w:rsid w:val="00AB5DCA"/>
    <w:rsid w:val="00AC6335"/>
    <w:rsid w:val="00AE4ED7"/>
    <w:rsid w:val="00B24256"/>
    <w:rsid w:val="00B24305"/>
    <w:rsid w:val="00B276D1"/>
    <w:rsid w:val="00B847A7"/>
    <w:rsid w:val="00BA0240"/>
    <w:rsid w:val="00BC2423"/>
    <w:rsid w:val="00BC4F05"/>
    <w:rsid w:val="00BC629F"/>
    <w:rsid w:val="00C34172"/>
    <w:rsid w:val="00CC4D73"/>
    <w:rsid w:val="00CF2EEA"/>
    <w:rsid w:val="00D022D0"/>
    <w:rsid w:val="00D358E8"/>
    <w:rsid w:val="00D55C3F"/>
    <w:rsid w:val="00D56D7D"/>
    <w:rsid w:val="00D75FBB"/>
    <w:rsid w:val="00D94CFB"/>
    <w:rsid w:val="00DA34BD"/>
    <w:rsid w:val="00DA66B4"/>
    <w:rsid w:val="00DC1421"/>
    <w:rsid w:val="00DE41FD"/>
    <w:rsid w:val="00DF12CA"/>
    <w:rsid w:val="00E07F75"/>
    <w:rsid w:val="00E10DFC"/>
    <w:rsid w:val="00E137C9"/>
    <w:rsid w:val="00E31680"/>
    <w:rsid w:val="00E31DF4"/>
    <w:rsid w:val="00E3501A"/>
    <w:rsid w:val="00E53AD0"/>
    <w:rsid w:val="00E72DD8"/>
    <w:rsid w:val="00E80516"/>
    <w:rsid w:val="00EA141D"/>
    <w:rsid w:val="00EA1784"/>
    <w:rsid w:val="00F21788"/>
    <w:rsid w:val="00F34646"/>
    <w:rsid w:val="00F43ABC"/>
    <w:rsid w:val="00F445F3"/>
    <w:rsid w:val="00F634C2"/>
    <w:rsid w:val="00F715DC"/>
    <w:rsid w:val="00FB1FFB"/>
    <w:rsid w:val="00FB72D7"/>
    <w:rsid w:val="00FC30CF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a5">
    <w:name w:val="Strong"/>
    <w:basedOn w:val="a0"/>
    <w:uiPriority w:val="22"/>
    <w:qFormat/>
    <w:rsid w:val="00661487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A03E8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3E8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3E8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3E8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3E8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0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03E83"/>
    <w:rPr>
      <w:rFonts w:ascii="Segoe UI" w:hAnsi="Segoe UI" w:cs="Segoe UI"/>
      <w:sz w:val="18"/>
      <w:szCs w:val="18"/>
    </w:rPr>
  </w:style>
  <w:style w:type="paragraph" w:styleId="ad">
    <w:name w:val="caption"/>
    <w:basedOn w:val="a"/>
    <w:next w:val="a"/>
    <w:uiPriority w:val="35"/>
    <w:unhideWhenUsed/>
    <w:qFormat/>
    <w:rsid w:val="001806F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a5">
    <w:name w:val="Strong"/>
    <w:basedOn w:val="a0"/>
    <w:uiPriority w:val="22"/>
    <w:qFormat/>
    <w:rsid w:val="00661487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A03E8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3E8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3E8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3E8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3E8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0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03E83"/>
    <w:rPr>
      <w:rFonts w:ascii="Segoe UI" w:hAnsi="Segoe UI" w:cs="Segoe UI"/>
      <w:sz w:val="18"/>
      <w:szCs w:val="18"/>
    </w:rPr>
  </w:style>
  <w:style w:type="paragraph" w:styleId="ad">
    <w:name w:val="caption"/>
    <w:basedOn w:val="a"/>
    <w:next w:val="a"/>
    <w:uiPriority w:val="35"/>
    <w:unhideWhenUsed/>
    <w:qFormat/>
    <w:rsid w:val="001806F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4D64-914D-481F-AB68-360D559F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Rusakov Dmitrii</dc:creator>
  <cp:lastModifiedBy>DanteMD</cp:lastModifiedBy>
  <cp:revision>5</cp:revision>
  <cp:lastPrinted>2018-01-31T17:57:00Z</cp:lastPrinted>
  <dcterms:created xsi:type="dcterms:W3CDTF">2018-01-31T18:55:00Z</dcterms:created>
  <dcterms:modified xsi:type="dcterms:W3CDTF">2018-01-31T20:11:00Z</dcterms:modified>
</cp:coreProperties>
</file>