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8F4" w:rsidRDefault="00D238F4"/>
    <w:p w:rsidR="00CB4F39" w:rsidRDefault="000417B9" w:rsidP="000417B9">
      <w:pPr>
        <w:jc w:val="both"/>
      </w:pPr>
      <w:bookmarkStart w:id="0" w:name="_GoBack"/>
      <w:bookmarkEnd w:id="0"/>
      <w:r>
        <w:rPr>
          <w:lang w:val="en-GB"/>
        </w:rPr>
        <w:t>T</w:t>
      </w:r>
      <w:r w:rsidRPr="000417B9">
        <w:t xml:space="preserve">he VERTEX project (Modeling and experimental </w:t>
      </w:r>
      <w:r>
        <w:t>v</w:t>
      </w:r>
      <w:r w:rsidRPr="000417B9">
        <w:t xml:space="preserve">alidation of composite structures in complex solicitations), </w:t>
      </w:r>
      <w:r>
        <w:t xml:space="preserve">funded by </w:t>
      </w:r>
      <w:r w:rsidR="00D27243">
        <w:t>French</w:t>
      </w:r>
      <w:r>
        <w:t xml:space="preserve"> national research agency, </w:t>
      </w:r>
      <w:r w:rsidRPr="000417B9">
        <w:t>proposes to develop a methodology for analysis and general validation</w:t>
      </w:r>
      <w:r>
        <w:t xml:space="preserve"> of aeronautic composite structure. The size of the tests specimens is about 500 x 500 mm</w:t>
      </w:r>
      <w:r w:rsidRPr="000417B9">
        <w:rPr>
          <w:vertAlign w:val="superscript"/>
        </w:rPr>
        <w:t>2</w:t>
      </w:r>
      <w:r>
        <w:t xml:space="preserve">. </w:t>
      </w:r>
      <w:r w:rsidRPr="000417B9">
        <w:t xml:space="preserve">The choice of this scale allows a unique positioning at the structural details level and can handle a wide range of fundamental problems. Moreover, the innovation of VERTEX is to propose a method of analysis or validation by static tests under complex loading compression / tension / shear </w:t>
      </w:r>
      <w:r w:rsidR="00D27243">
        <w:t xml:space="preserve">[1] </w:t>
      </w:r>
      <w:r w:rsidRPr="000417B9">
        <w:t>which leads to a dialogue between experiments, theory and numerical simulation. This is a necessary step towards Virtual Testing methodology that will enable significant economic gains and a reduction in design cycle aircraft or other composite structure of new generation</w:t>
      </w:r>
      <w:r w:rsidR="00D2642C">
        <w:t>.</w:t>
      </w:r>
    </w:p>
    <w:p w:rsidR="000417B9" w:rsidRDefault="000417B9" w:rsidP="00B71770">
      <w:pPr>
        <w:jc w:val="both"/>
      </w:pPr>
      <w:r w:rsidRPr="000417B9">
        <w:t xml:space="preserve">Here are treated more specifically the problems of large cracks propagations in composite structures. </w:t>
      </w:r>
      <w:r w:rsidR="00D27243">
        <w:t>Tests on large notches specimens were completed under shear, traction and combined loading on the Vertex Machine ([2] and Fig. 1) followed by multiaxial path called “envelop</w:t>
      </w:r>
      <w:r w:rsidR="00431B91">
        <w:t>e</w:t>
      </w:r>
      <w:r w:rsidR="00D27243">
        <w:t xml:space="preserve"> curves”. </w:t>
      </w:r>
    </w:p>
    <w:p w:rsidR="00D238F4" w:rsidRDefault="00D27243" w:rsidP="00D27243">
      <w:pPr>
        <w:jc w:val="center"/>
      </w:pPr>
      <w:r>
        <w:rPr>
          <w:noProof/>
        </w:rPr>
        <w:drawing>
          <wp:inline distT="0" distB="0" distL="0" distR="0" wp14:anchorId="0CBD4662" wp14:editId="5441C40A">
            <wp:extent cx="2952750" cy="21601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6812" cy="2163157"/>
                    </a:xfrm>
                    <a:prstGeom prst="rect">
                      <a:avLst/>
                    </a:prstGeom>
                    <a:noFill/>
                    <a:ln>
                      <a:noFill/>
                    </a:ln>
                  </pic:spPr>
                </pic:pic>
              </a:graphicData>
            </a:graphic>
          </wp:inline>
        </w:drawing>
      </w:r>
    </w:p>
    <w:p w:rsidR="00D238F4" w:rsidRDefault="00D238F4" w:rsidP="00D238F4">
      <w:pPr>
        <w:jc w:val="center"/>
      </w:pPr>
      <w:proofErr w:type="spellStart"/>
      <w:r>
        <w:t>Fig.1</w:t>
      </w:r>
      <w:proofErr w:type="spellEnd"/>
      <w:r w:rsidR="002E3C3E">
        <w:t>:</w:t>
      </w:r>
      <w:r>
        <w:t xml:space="preserve"> </w:t>
      </w:r>
      <w:r w:rsidR="00D27243">
        <w:t>The VERTEX Multiaxial Machine at ICA</w:t>
      </w:r>
    </w:p>
    <w:p w:rsidR="00D238F4" w:rsidRDefault="00D27243" w:rsidP="00D27243">
      <w:pPr>
        <w:jc w:val="both"/>
      </w:pPr>
      <w:r>
        <w:t>The idea of envelope curves is that, in order to validate the sizing of an area or to answer a given problem (large notches, impact damage</w:t>
      </w:r>
      <w:r w:rsidR="00431B91">
        <w:t>s</w:t>
      </w:r>
      <w:r>
        <w:t xml:space="preserve">), it is possible to perform a load path using the VERTEX methodology at a percentage of the first failure load for which the structure remains undamaged. </w:t>
      </w:r>
      <w:r w:rsidR="00431B91">
        <w:t>Here</w:t>
      </w:r>
      <w:r>
        <w:t>, the percentages used are 0.33, 0.5 and 0.66 which represents respectively</w:t>
      </w:r>
      <w:r w:rsidR="00E84458">
        <w:t xml:space="preserve"> the limit loads; the ultima</w:t>
      </w:r>
      <w:r>
        <w:t xml:space="preserve">te load and more. The loading path required by the test </w:t>
      </w:r>
      <w:r w:rsidR="00E84458">
        <w:t>results is bilinear (Fig. 2</w:t>
      </w:r>
      <w:r>
        <w:t>). At this stage of the development of VERTEX, the path will be determined from the displacements of the jacks obtained for the first failures.</w:t>
      </w:r>
      <w:r w:rsidR="00E84458">
        <w:t xml:space="preserve"> At the end of the test the structure was checked by tomography to validate the absence of any damage at the tip of the notches. </w:t>
      </w:r>
    </w:p>
    <w:p w:rsidR="00D238F4" w:rsidRDefault="00E84458" w:rsidP="00E84458">
      <w:pPr>
        <w:jc w:val="center"/>
      </w:pPr>
      <w:r>
        <w:rPr>
          <w:noProof/>
        </w:rPr>
        <w:lastRenderedPageBreak/>
        <w:drawing>
          <wp:inline distT="0" distB="0" distL="0" distR="0">
            <wp:extent cx="3539323" cy="1860738"/>
            <wp:effectExtent l="0" t="0" r="4445"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43918" cy="1863154"/>
                    </a:xfrm>
                    <a:prstGeom prst="rect">
                      <a:avLst/>
                    </a:prstGeom>
                    <a:noFill/>
                    <a:ln>
                      <a:noFill/>
                    </a:ln>
                  </pic:spPr>
                </pic:pic>
              </a:graphicData>
            </a:graphic>
          </wp:inline>
        </w:drawing>
      </w:r>
    </w:p>
    <w:p w:rsidR="00D238F4" w:rsidRDefault="00D238F4" w:rsidP="00D238F4">
      <w:pPr>
        <w:jc w:val="center"/>
      </w:pPr>
      <w:r>
        <w:t>Fig. 2</w:t>
      </w:r>
      <w:r w:rsidR="002E3C3E">
        <w:t>:</w:t>
      </w:r>
      <w:r>
        <w:t xml:space="preserve"> Failure modes represented by the F.E. model of the insert.</w:t>
      </w:r>
    </w:p>
    <w:p w:rsidR="00E84458" w:rsidRDefault="00E84458" w:rsidP="00E84458">
      <w:pPr>
        <w:jc w:val="both"/>
      </w:pPr>
      <w:r>
        <w:t xml:space="preserve">The next step will be to replace the experimental values shown in Figure 2 </w:t>
      </w:r>
      <w:proofErr w:type="gramStart"/>
      <w:r>
        <w:t>by  Predictive</w:t>
      </w:r>
      <w:proofErr w:type="gramEnd"/>
      <w:r>
        <w:t xml:space="preserve"> Virtual Testing and to make only one validation test. The VERTEX approach and the principles of envelope test methodology open the way towards multiple perspectives leading to savings in cost and lead time in the</w:t>
      </w:r>
      <w:r w:rsidR="00DA23C1">
        <w:t xml:space="preserve"> </w:t>
      </w:r>
      <w:r>
        <w:t>certification process for aeronautical products. They contribute to pers</w:t>
      </w:r>
      <w:r w:rsidR="00431B91">
        <w:t xml:space="preserve">pectives of savings in testing </w:t>
      </w:r>
      <w:r>
        <w:t>and to the de-risking</w:t>
      </w:r>
      <w:r w:rsidR="00431B91">
        <w:t xml:space="preserve"> the designs</w:t>
      </w:r>
      <w:r>
        <w:t xml:space="preserve"> at lower pyramid scale level, earlier in the process and at cheaper price. The contribution of VERTEX should ultimately lead to a significant reduction in the number of design loops and the cost of certification of aeronautical structures. </w:t>
      </w:r>
    </w:p>
    <w:p w:rsidR="00045024" w:rsidRDefault="00045024" w:rsidP="00FB47E4"/>
    <w:p w:rsidR="000417B9" w:rsidRPr="000417B9" w:rsidRDefault="00CD3ABF" w:rsidP="000417B9">
      <w:pPr>
        <w:widowControl w:val="0"/>
        <w:autoSpaceDE w:val="0"/>
        <w:autoSpaceDN w:val="0"/>
        <w:adjustRightInd w:val="0"/>
        <w:spacing w:line="240" w:lineRule="auto"/>
        <w:ind w:left="640" w:hanging="640"/>
        <w:jc w:val="both"/>
        <w:rPr>
          <w:rFonts w:ascii="Calibri" w:hAnsi="Calibri" w:cs="Calibri"/>
          <w:noProof/>
          <w:szCs w:val="24"/>
          <w:lang w:val="fr-FR"/>
        </w:rPr>
      </w:pPr>
      <w:r>
        <w:fldChar w:fldCharType="begin" w:fldLock="1"/>
      </w:r>
      <w:r w:rsidRPr="00D131DA">
        <w:rPr>
          <w:lang w:val="fr-FR"/>
        </w:rPr>
        <w:instrText xml:space="preserve">ADDIN Mendeley Bibliography CSL_BIBLIOGRAPHY </w:instrText>
      </w:r>
      <w:r>
        <w:fldChar w:fldCharType="separate"/>
      </w:r>
      <w:r w:rsidR="000417B9">
        <w:rPr>
          <w:rFonts w:ascii="Calibri" w:hAnsi="Calibri" w:cs="Calibri"/>
          <w:noProof/>
          <w:szCs w:val="24"/>
          <w:lang w:val="fr-FR"/>
        </w:rPr>
        <w:t>[1]</w:t>
      </w:r>
      <w:r w:rsidR="00E84458">
        <w:rPr>
          <w:rFonts w:ascii="Calibri" w:hAnsi="Calibri" w:cs="Calibri"/>
          <w:noProof/>
          <w:szCs w:val="24"/>
          <w:lang w:val="fr-FR"/>
        </w:rPr>
        <w:t xml:space="preserve"> </w:t>
      </w:r>
      <w:r w:rsidR="000417B9" w:rsidRPr="00D131DA">
        <w:rPr>
          <w:rFonts w:ascii="Calibri" w:hAnsi="Calibri" w:cs="Calibri"/>
          <w:noProof/>
          <w:szCs w:val="24"/>
          <w:lang w:val="fr-FR"/>
        </w:rPr>
        <w:t xml:space="preserve">J. Serra, J.-E. Pierré, J.-C. Passieux, J.-N. Périé, C. Bouvet and B. Castanié. </w:t>
      </w:r>
      <w:r w:rsidR="000417B9">
        <w:rPr>
          <w:rFonts w:ascii="Calibri" w:hAnsi="Calibri" w:cs="Calibri"/>
          <w:noProof/>
          <w:szCs w:val="24"/>
        </w:rPr>
        <w:t xml:space="preserve">Validation and </w:t>
      </w:r>
      <w:r w:rsidR="000417B9" w:rsidRPr="00D131DA">
        <w:rPr>
          <w:rFonts w:ascii="Calibri" w:hAnsi="Calibri" w:cs="Calibri"/>
          <w:noProof/>
          <w:szCs w:val="24"/>
        </w:rPr>
        <w:t xml:space="preserve">Modeling of Aeronautical Composite Structures Subjected to Combined Loadings: the VERTEX Project. Part 1: Experimental Setup, FE-DIC Instrumentation and Procedures. Composite Structures. </w:t>
      </w:r>
      <w:r w:rsidR="000417B9" w:rsidRPr="000417B9">
        <w:rPr>
          <w:rFonts w:ascii="Calibri" w:hAnsi="Calibri" w:cs="Calibri"/>
          <w:noProof/>
          <w:szCs w:val="24"/>
          <w:lang w:val="fr-FR"/>
        </w:rPr>
        <w:t>179, 224-244. 2017</w:t>
      </w:r>
    </w:p>
    <w:p w:rsidR="002E3C3E" w:rsidRPr="00D131DA" w:rsidRDefault="000417B9" w:rsidP="000417B9">
      <w:pPr>
        <w:widowControl w:val="0"/>
        <w:autoSpaceDE w:val="0"/>
        <w:autoSpaceDN w:val="0"/>
        <w:adjustRightInd w:val="0"/>
        <w:spacing w:line="240" w:lineRule="auto"/>
        <w:ind w:left="640" w:hanging="640"/>
        <w:jc w:val="both"/>
        <w:rPr>
          <w:rFonts w:ascii="Calibri" w:hAnsi="Calibri" w:cs="Calibri"/>
          <w:noProof/>
          <w:szCs w:val="24"/>
          <w:lang w:val="fr-FR"/>
        </w:rPr>
      </w:pPr>
      <w:r>
        <w:rPr>
          <w:rFonts w:ascii="Calibri" w:hAnsi="Calibri" w:cs="Calibri"/>
          <w:noProof/>
          <w:szCs w:val="24"/>
          <w:lang w:val="fr-FR"/>
        </w:rPr>
        <w:t xml:space="preserve">[2] </w:t>
      </w:r>
      <w:r w:rsidR="00D131DA" w:rsidRPr="00D131DA">
        <w:rPr>
          <w:rFonts w:ascii="Calibri" w:hAnsi="Calibri" w:cs="Calibri"/>
          <w:noProof/>
          <w:szCs w:val="24"/>
          <w:lang w:val="fr-FR"/>
        </w:rPr>
        <w:t xml:space="preserve">J. Serra, J.-E. Pierré, J.-C. Passieux, J.-N. Périé, C. Bouvet, B. Castanié and C. Petiot. </w:t>
      </w:r>
      <w:r w:rsidR="00D131DA" w:rsidRPr="00D131DA">
        <w:rPr>
          <w:rFonts w:ascii="Calibri" w:hAnsi="Calibri" w:cs="Calibri"/>
          <w:noProof/>
          <w:szCs w:val="24"/>
        </w:rPr>
        <w:t xml:space="preserve">Validation and Modeling of Aeronautical Composite Structures Subjected to Combined Loadings: the VERTEX Project. Part 2: Load Envelopes for the Assessment of Panels with Large Notches. </w:t>
      </w:r>
      <w:r w:rsidR="00D131DA" w:rsidRPr="00D131DA">
        <w:rPr>
          <w:rFonts w:ascii="Calibri" w:hAnsi="Calibri" w:cs="Calibri"/>
          <w:noProof/>
          <w:szCs w:val="24"/>
          <w:lang w:val="fr-FR"/>
        </w:rPr>
        <w:t>Composite Structures. 180, 550-567. 2017</w:t>
      </w:r>
      <w:r w:rsidR="002E3C3E" w:rsidRPr="00D131DA">
        <w:rPr>
          <w:rFonts w:ascii="Calibri" w:hAnsi="Calibri" w:cs="Calibri"/>
          <w:noProof/>
          <w:szCs w:val="24"/>
          <w:lang w:val="fr-FR"/>
        </w:rPr>
        <w:t>.</w:t>
      </w:r>
    </w:p>
    <w:p w:rsidR="00CD3ABF" w:rsidRDefault="00CD3ABF" w:rsidP="000417B9">
      <w:pPr>
        <w:jc w:val="both"/>
      </w:pPr>
      <w:r>
        <w:fldChar w:fldCharType="end"/>
      </w:r>
    </w:p>
    <w:p w:rsidR="00FB47E4" w:rsidRDefault="00FB47E4" w:rsidP="006E6A41">
      <w:pPr>
        <w:rPr>
          <w:b/>
          <w:lang w:eastAsia="fr-FR"/>
        </w:rPr>
      </w:pPr>
    </w:p>
    <w:p w:rsidR="006E6A41" w:rsidRPr="002F0963" w:rsidRDefault="00906C05" w:rsidP="002F0963">
      <w:pPr>
        <w:rPr>
          <w:lang w:eastAsia="fr-FR"/>
        </w:rPr>
      </w:pPr>
      <w:r>
        <w:rPr>
          <w:lang w:eastAsia="fr-FR"/>
        </w:rPr>
        <w:t xml:space="preserve"> </w:t>
      </w:r>
    </w:p>
    <w:sectPr w:rsidR="006E6A41" w:rsidRPr="002F096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44FFB"/>
    <w:multiLevelType w:val="hybridMultilevel"/>
    <w:tmpl w:val="1D7457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41"/>
    <w:rsid w:val="00023348"/>
    <w:rsid w:val="000417B9"/>
    <w:rsid w:val="00045024"/>
    <w:rsid w:val="00101FF9"/>
    <w:rsid w:val="00135C6D"/>
    <w:rsid w:val="0014136A"/>
    <w:rsid w:val="00157E72"/>
    <w:rsid w:val="001603F3"/>
    <w:rsid w:val="00174470"/>
    <w:rsid w:val="00174AF6"/>
    <w:rsid w:val="00253CF9"/>
    <w:rsid w:val="002E3C3E"/>
    <w:rsid w:val="002F0963"/>
    <w:rsid w:val="002F4812"/>
    <w:rsid w:val="00431B91"/>
    <w:rsid w:val="004C05FE"/>
    <w:rsid w:val="00556810"/>
    <w:rsid w:val="005A1938"/>
    <w:rsid w:val="005D2544"/>
    <w:rsid w:val="005E7F77"/>
    <w:rsid w:val="00600E67"/>
    <w:rsid w:val="00613394"/>
    <w:rsid w:val="00675B37"/>
    <w:rsid w:val="006D394E"/>
    <w:rsid w:val="006E6A41"/>
    <w:rsid w:val="00704C52"/>
    <w:rsid w:val="00763F33"/>
    <w:rsid w:val="007F2826"/>
    <w:rsid w:val="00906C05"/>
    <w:rsid w:val="00935881"/>
    <w:rsid w:val="00997793"/>
    <w:rsid w:val="00A41B86"/>
    <w:rsid w:val="00A615FA"/>
    <w:rsid w:val="00AA68D1"/>
    <w:rsid w:val="00AD5C66"/>
    <w:rsid w:val="00B71770"/>
    <w:rsid w:val="00B870A3"/>
    <w:rsid w:val="00BB087E"/>
    <w:rsid w:val="00BB1634"/>
    <w:rsid w:val="00BC11D8"/>
    <w:rsid w:val="00BD25F6"/>
    <w:rsid w:val="00C41602"/>
    <w:rsid w:val="00C91C52"/>
    <w:rsid w:val="00C92221"/>
    <w:rsid w:val="00CB4F39"/>
    <w:rsid w:val="00CB5694"/>
    <w:rsid w:val="00CD16DF"/>
    <w:rsid w:val="00CD3ABF"/>
    <w:rsid w:val="00CE7C7C"/>
    <w:rsid w:val="00D131DA"/>
    <w:rsid w:val="00D238F4"/>
    <w:rsid w:val="00D2642C"/>
    <w:rsid w:val="00D27243"/>
    <w:rsid w:val="00D74501"/>
    <w:rsid w:val="00DA077C"/>
    <w:rsid w:val="00DA23C1"/>
    <w:rsid w:val="00DB7E85"/>
    <w:rsid w:val="00DF6DE4"/>
    <w:rsid w:val="00E37E75"/>
    <w:rsid w:val="00E674E5"/>
    <w:rsid w:val="00E84458"/>
    <w:rsid w:val="00EA5510"/>
    <w:rsid w:val="00F41C7F"/>
    <w:rsid w:val="00F802E4"/>
    <w:rsid w:val="00FB47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2">
    <w:name w:val="heading 2"/>
    <w:basedOn w:val="Normal"/>
    <w:next w:val="Normal"/>
    <w:link w:val="Titre2Car"/>
    <w:uiPriority w:val="9"/>
    <w:semiHidden/>
    <w:unhideWhenUsed/>
    <w:qFormat/>
    <w:rsid w:val="00D238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600E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next w:val="Normal"/>
    <w:link w:val="Titre4Car"/>
    <w:uiPriority w:val="9"/>
    <w:semiHidden/>
    <w:unhideWhenUsed/>
    <w:qFormat/>
    <w:rsid w:val="00600E67"/>
    <w:pPr>
      <w:spacing w:after="0" w:line="240" w:lineRule="auto"/>
      <w:outlineLvl w:val="3"/>
    </w:pPr>
    <w:rPr>
      <w:rFonts w:ascii="Arial" w:eastAsia="Times New Roman" w:hAnsi="Arial" w:cstheme="majorBidi"/>
      <w:i/>
      <w:color w:val="7030A0"/>
      <w:spacing w:val="10"/>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Rfrenceintense">
    <w:name w:val="Intense Reference"/>
    <w:uiPriority w:val="32"/>
    <w:qFormat/>
    <w:rsid w:val="00DF6DE4"/>
    <w:rPr>
      <w:rFonts w:ascii="Verdana" w:eastAsiaTheme="minorEastAsia" w:hAnsi="Verdana" w:cstheme="minorBidi" w:hint="default"/>
      <w:b w:val="0"/>
      <w:bCs/>
      <w:i w:val="0"/>
      <w:iCs/>
      <w:color w:val="00FF00"/>
      <w:sz w:val="20"/>
    </w:rPr>
  </w:style>
  <w:style w:type="character" w:styleId="Emphaseple">
    <w:name w:val="Subtle Emphasis"/>
    <w:uiPriority w:val="19"/>
    <w:qFormat/>
    <w:rsid w:val="00906C05"/>
    <w:rPr>
      <w:rFonts w:ascii="Verdana" w:hAnsi="Verdana" w:hint="default"/>
      <w:i w:val="0"/>
      <w:iCs/>
      <w:color w:val="FF0000"/>
      <w:sz w:val="20"/>
    </w:rPr>
  </w:style>
  <w:style w:type="character" w:customStyle="1" w:styleId="apple-converted-space">
    <w:name w:val="apple-converted-space"/>
    <w:basedOn w:val="Policepardfaut"/>
    <w:rsid w:val="00906C05"/>
  </w:style>
  <w:style w:type="paragraph" w:styleId="Paragraphedeliste">
    <w:name w:val="List Paragraph"/>
    <w:basedOn w:val="Normal"/>
    <w:uiPriority w:val="34"/>
    <w:qFormat/>
    <w:rsid w:val="00906C05"/>
    <w:pPr>
      <w:spacing w:before="120" w:after="120" w:line="240" w:lineRule="auto"/>
      <w:ind w:left="720"/>
      <w:contextualSpacing/>
      <w:jc w:val="both"/>
    </w:pPr>
    <w:rPr>
      <w:rFonts w:ascii="Verdana" w:eastAsiaTheme="majorEastAsia" w:hAnsi="Verdana" w:cstheme="majorBidi"/>
      <w:sz w:val="20"/>
    </w:rPr>
  </w:style>
  <w:style w:type="character" w:customStyle="1" w:styleId="Titre4Car">
    <w:name w:val="Titre 4 Car"/>
    <w:basedOn w:val="Policepardfaut"/>
    <w:link w:val="Titre4"/>
    <w:uiPriority w:val="9"/>
    <w:semiHidden/>
    <w:rsid w:val="00600E67"/>
    <w:rPr>
      <w:rFonts w:ascii="Arial" w:eastAsia="Times New Roman" w:hAnsi="Arial" w:cstheme="majorBidi"/>
      <w:i/>
      <w:color w:val="7030A0"/>
      <w:spacing w:val="10"/>
      <w:sz w:val="24"/>
      <w:lang w:val="fr-FR"/>
    </w:rPr>
  </w:style>
  <w:style w:type="character" w:customStyle="1" w:styleId="Titre3Car">
    <w:name w:val="Titre 3 Car"/>
    <w:basedOn w:val="Policepardfaut"/>
    <w:link w:val="Titre3"/>
    <w:uiPriority w:val="9"/>
    <w:semiHidden/>
    <w:rsid w:val="00600E67"/>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D238F4"/>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ienhypertexte">
    <w:name w:val="Hyperlink"/>
    <w:basedOn w:val="Policepardfaut"/>
    <w:uiPriority w:val="99"/>
    <w:unhideWhenUsed/>
    <w:rsid w:val="00D238F4"/>
    <w:rPr>
      <w:color w:val="0563C1" w:themeColor="hyperlink"/>
      <w:u w:val="single"/>
    </w:rPr>
  </w:style>
  <w:style w:type="paragraph" w:customStyle="1" w:styleId="GrandTitre">
    <w:name w:val="Grand Titre"/>
    <w:basedOn w:val="Titre2"/>
    <w:rsid w:val="00D238F4"/>
    <w:pPr>
      <w:keepLines w:val="0"/>
      <w:overflowPunct w:val="0"/>
      <w:autoSpaceDE w:val="0"/>
      <w:autoSpaceDN w:val="0"/>
      <w:adjustRightInd w:val="0"/>
      <w:spacing w:before="0" w:line="240" w:lineRule="auto"/>
      <w:jc w:val="center"/>
      <w:textAlignment w:val="baseline"/>
      <w:outlineLvl w:val="9"/>
    </w:pPr>
    <w:rPr>
      <w:rFonts w:ascii="Times" w:eastAsia="Times New Roman" w:hAnsi="Times" w:cs="Times New Roman"/>
      <w:b/>
      <w:color w:val="auto"/>
      <w:sz w:val="28"/>
      <w:szCs w:val="20"/>
      <w:lang w:val="fr-FR" w:eastAsia="fr-FR"/>
    </w:rPr>
  </w:style>
  <w:style w:type="character" w:customStyle="1" w:styleId="Titre2Car">
    <w:name w:val="Titre 2 Car"/>
    <w:basedOn w:val="Policepardfaut"/>
    <w:link w:val="Titre2"/>
    <w:uiPriority w:val="9"/>
    <w:semiHidden/>
    <w:rsid w:val="00D238F4"/>
    <w:rPr>
      <w:rFonts w:asciiTheme="majorHAnsi" w:eastAsiaTheme="majorEastAsia" w:hAnsiTheme="majorHAnsi" w:cstheme="majorBidi"/>
      <w:color w:val="2F5496" w:themeColor="accent1" w:themeShade="BF"/>
      <w:sz w:val="26"/>
      <w:szCs w:val="26"/>
      <w:lang w:val="en-US"/>
    </w:rPr>
  </w:style>
  <w:style w:type="paragraph" w:styleId="Textedebulles">
    <w:name w:val="Balloon Text"/>
    <w:basedOn w:val="Normal"/>
    <w:link w:val="TextedebullesCar"/>
    <w:uiPriority w:val="99"/>
    <w:semiHidden/>
    <w:unhideWhenUsed/>
    <w:rsid w:val="00BD25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25F6"/>
    <w:rPr>
      <w:rFonts w:ascii="Tahoma" w:hAnsi="Tahoma" w:cs="Tahoma"/>
      <w:sz w:val="16"/>
      <w:szCs w:val="16"/>
      <w:lang w:val="en-US"/>
    </w:rPr>
  </w:style>
  <w:style w:type="character" w:styleId="Marquedecommentaire">
    <w:name w:val="annotation reference"/>
    <w:basedOn w:val="Policepardfaut"/>
    <w:uiPriority w:val="99"/>
    <w:semiHidden/>
    <w:unhideWhenUsed/>
    <w:rsid w:val="00BD25F6"/>
    <w:rPr>
      <w:sz w:val="16"/>
      <w:szCs w:val="16"/>
    </w:rPr>
  </w:style>
  <w:style w:type="paragraph" w:styleId="Commentaire">
    <w:name w:val="annotation text"/>
    <w:basedOn w:val="Normal"/>
    <w:link w:val="CommentaireCar"/>
    <w:uiPriority w:val="99"/>
    <w:semiHidden/>
    <w:unhideWhenUsed/>
    <w:rsid w:val="00BD25F6"/>
    <w:pPr>
      <w:spacing w:line="240" w:lineRule="auto"/>
    </w:pPr>
    <w:rPr>
      <w:sz w:val="20"/>
      <w:szCs w:val="20"/>
    </w:rPr>
  </w:style>
  <w:style w:type="character" w:customStyle="1" w:styleId="CommentaireCar">
    <w:name w:val="Commentaire Car"/>
    <w:basedOn w:val="Policepardfaut"/>
    <w:link w:val="Commentaire"/>
    <w:uiPriority w:val="99"/>
    <w:semiHidden/>
    <w:rsid w:val="00BD25F6"/>
    <w:rPr>
      <w:sz w:val="20"/>
      <w:szCs w:val="20"/>
      <w:lang w:val="en-US"/>
    </w:rPr>
  </w:style>
  <w:style w:type="paragraph" w:styleId="Objetducommentaire">
    <w:name w:val="annotation subject"/>
    <w:basedOn w:val="Commentaire"/>
    <w:next w:val="Commentaire"/>
    <w:link w:val="ObjetducommentaireCar"/>
    <w:uiPriority w:val="99"/>
    <w:semiHidden/>
    <w:unhideWhenUsed/>
    <w:rsid w:val="00BD25F6"/>
    <w:rPr>
      <w:b/>
      <w:bCs/>
    </w:rPr>
  </w:style>
  <w:style w:type="character" w:customStyle="1" w:styleId="ObjetducommentaireCar">
    <w:name w:val="Objet du commentaire Car"/>
    <w:basedOn w:val="CommentaireCar"/>
    <w:link w:val="Objetducommentaire"/>
    <w:uiPriority w:val="99"/>
    <w:semiHidden/>
    <w:rsid w:val="00BD25F6"/>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itre2">
    <w:name w:val="heading 2"/>
    <w:basedOn w:val="Normal"/>
    <w:next w:val="Normal"/>
    <w:link w:val="Titre2Car"/>
    <w:uiPriority w:val="9"/>
    <w:semiHidden/>
    <w:unhideWhenUsed/>
    <w:qFormat/>
    <w:rsid w:val="00D238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600E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next w:val="Normal"/>
    <w:link w:val="Titre4Car"/>
    <w:uiPriority w:val="9"/>
    <w:semiHidden/>
    <w:unhideWhenUsed/>
    <w:qFormat/>
    <w:rsid w:val="00600E67"/>
    <w:pPr>
      <w:spacing w:after="0" w:line="240" w:lineRule="auto"/>
      <w:outlineLvl w:val="3"/>
    </w:pPr>
    <w:rPr>
      <w:rFonts w:ascii="Arial" w:eastAsia="Times New Roman" w:hAnsi="Arial" w:cstheme="majorBidi"/>
      <w:i/>
      <w:color w:val="7030A0"/>
      <w:spacing w:val="10"/>
      <w:sz w:val="24"/>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Rfrenceintense">
    <w:name w:val="Intense Reference"/>
    <w:uiPriority w:val="32"/>
    <w:qFormat/>
    <w:rsid w:val="00DF6DE4"/>
    <w:rPr>
      <w:rFonts w:ascii="Verdana" w:eastAsiaTheme="minorEastAsia" w:hAnsi="Verdana" w:cstheme="minorBidi" w:hint="default"/>
      <w:b w:val="0"/>
      <w:bCs/>
      <w:i w:val="0"/>
      <w:iCs/>
      <w:color w:val="00FF00"/>
      <w:sz w:val="20"/>
    </w:rPr>
  </w:style>
  <w:style w:type="character" w:styleId="Emphaseple">
    <w:name w:val="Subtle Emphasis"/>
    <w:uiPriority w:val="19"/>
    <w:qFormat/>
    <w:rsid w:val="00906C05"/>
    <w:rPr>
      <w:rFonts w:ascii="Verdana" w:hAnsi="Verdana" w:hint="default"/>
      <w:i w:val="0"/>
      <w:iCs/>
      <w:color w:val="FF0000"/>
      <w:sz w:val="20"/>
    </w:rPr>
  </w:style>
  <w:style w:type="character" w:customStyle="1" w:styleId="apple-converted-space">
    <w:name w:val="apple-converted-space"/>
    <w:basedOn w:val="Policepardfaut"/>
    <w:rsid w:val="00906C05"/>
  </w:style>
  <w:style w:type="paragraph" w:styleId="Paragraphedeliste">
    <w:name w:val="List Paragraph"/>
    <w:basedOn w:val="Normal"/>
    <w:uiPriority w:val="34"/>
    <w:qFormat/>
    <w:rsid w:val="00906C05"/>
    <w:pPr>
      <w:spacing w:before="120" w:after="120" w:line="240" w:lineRule="auto"/>
      <w:ind w:left="720"/>
      <w:contextualSpacing/>
      <w:jc w:val="both"/>
    </w:pPr>
    <w:rPr>
      <w:rFonts w:ascii="Verdana" w:eastAsiaTheme="majorEastAsia" w:hAnsi="Verdana" w:cstheme="majorBidi"/>
      <w:sz w:val="20"/>
    </w:rPr>
  </w:style>
  <w:style w:type="character" w:customStyle="1" w:styleId="Titre4Car">
    <w:name w:val="Titre 4 Car"/>
    <w:basedOn w:val="Policepardfaut"/>
    <w:link w:val="Titre4"/>
    <w:uiPriority w:val="9"/>
    <w:semiHidden/>
    <w:rsid w:val="00600E67"/>
    <w:rPr>
      <w:rFonts w:ascii="Arial" w:eastAsia="Times New Roman" w:hAnsi="Arial" w:cstheme="majorBidi"/>
      <w:i/>
      <w:color w:val="7030A0"/>
      <w:spacing w:val="10"/>
      <w:sz w:val="24"/>
      <w:lang w:val="fr-FR"/>
    </w:rPr>
  </w:style>
  <w:style w:type="character" w:customStyle="1" w:styleId="Titre3Car">
    <w:name w:val="Titre 3 Car"/>
    <w:basedOn w:val="Policepardfaut"/>
    <w:link w:val="Titre3"/>
    <w:uiPriority w:val="9"/>
    <w:semiHidden/>
    <w:rsid w:val="00600E67"/>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D238F4"/>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ienhypertexte">
    <w:name w:val="Hyperlink"/>
    <w:basedOn w:val="Policepardfaut"/>
    <w:uiPriority w:val="99"/>
    <w:unhideWhenUsed/>
    <w:rsid w:val="00D238F4"/>
    <w:rPr>
      <w:color w:val="0563C1" w:themeColor="hyperlink"/>
      <w:u w:val="single"/>
    </w:rPr>
  </w:style>
  <w:style w:type="paragraph" w:customStyle="1" w:styleId="GrandTitre">
    <w:name w:val="Grand Titre"/>
    <w:basedOn w:val="Titre2"/>
    <w:rsid w:val="00D238F4"/>
    <w:pPr>
      <w:keepLines w:val="0"/>
      <w:overflowPunct w:val="0"/>
      <w:autoSpaceDE w:val="0"/>
      <w:autoSpaceDN w:val="0"/>
      <w:adjustRightInd w:val="0"/>
      <w:spacing w:before="0" w:line="240" w:lineRule="auto"/>
      <w:jc w:val="center"/>
      <w:textAlignment w:val="baseline"/>
      <w:outlineLvl w:val="9"/>
    </w:pPr>
    <w:rPr>
      <w:rFonts w:ascii="Times" w:eastAsia="Times New Roman" w:hAnsi="Times" w:cs="Times New Roman"/>
      <w:b/>
      <w:color w:val="auto"/>
      <w:sz w:val="28"/>
      <w:szCs w:val="20"/>
      <w:lang w:val="fr-FR" w:eastAsia="fr-FR"/>
    </w:rPr>
  </w:style>
  <w:style w:type="character" w:customStyle="1" w:styleId="Titre2Car">
    <w:name w:val="Titre 2 Car"/>
    <w:basedOn w:val="Policepardfaut"/>
    <w:link w:val="Titre2"/>
    <w:uiPriority w:val="9"/>
    <w:semiHidden/>
    <w:rsid w:val="00D238F4"/>
    <w:rPr>
      <w:rFonts w:asciiTheme="majorHAnsi" w:eastAsiaTheme="majorEastAsia" w:hAnsiTheme="majorHAnsi" w:cstheme="majorBidi"/>
      <w:color w:val="2F5496" w:themeColor="accent1" w:themeShade="BF"/>
      <w:sz w:val="26"/>
      <w:szCs w:val="26"/>
      <w:lang w:val="en-US"/>
    </w:rPr>
  </w:style>
  <w:style w:type="paragraph" w:styleId="Textedebulles">
    <w:name w:val="Balloon Text"/>
    <w:basedOn w:val="Normal"/>
    <w:link w:val="TextedebullesCar"/>
    <w:uiPriority w:val="99"/>
    <w:semiHidden/>
    <w:unhideWhenUsed/>
    <w:rsid w:val="00BD25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25F6"/>
    <w:rPr>
      <w:rFonts w:ascii="Tahoma" w:hAnsi="Tahoma" w:cs="Tahoma"/>
      <w:sz w:val="16"/>
      <w:szCs w:val="16"/>
      <w:lang w:val="en-US"/>
    </w:rPr>
  </w:style>
  <w:style w:type="character" w:styleId="Marquedecommentaire">
    <w:name w:val="annotation reference"/>
    <w:basedOn w:val="Policepardfaut"/>
    <w:uiPriority w:val="99"/>
    <w:semiHidden/>
    <w:unhideWhenUsed/>
    <w:rsid w:val="00BD25F6"/>
    <w:rPr>
      <w:sz w:val="16"/>
      <w:szCs w:val="16"/>
    </w:rPr>
  </w:style>
  <w:style w:type="paragraph" w:styleId="Commentaire">
    <w:name w:val="annotation text"/>
    <w:basedOn w:val="Normal"/>
    <w:link w:val="CommentaireCar"/>
    <w:uiPriority w:val="99"/>
    <w:semiHidden/>
    <w:unhideWhenUsed/>
    <w:rsid w:val="00BD25F6"/>
    <w:pPr>
      <w:spacing w:line="240" w:lineRule="auto"/>
    </w:pPr>
    <w:rPr>
      <w:sz w:val="20"/>
      <w:szCs w:val="20"/>
    </w:rPr>
  </w:style>
  <w:style w:type="character" w:customStyle="1" w:styleId="CommentaireCar">
    <w:name w:val="Commentaire Car"/>
    <w:basedOn w:val="Policepardfaut"/>
    <w:link w:val="Commentaire"/>
    <w:uiPriority w:val="99"/>
    <w:semiHidden/>
    <w:rsid w:val="00BD25F6"/>
    <w:rPr>
      <w:sz w:val="20"/>
      <w:szCs w:val="20"/>
      <w:lang w:val="en-US"/>
    </w:rPr>
  </w:style>
  <w:style w:type="paragraph" w:styleId="Objetducommentaire">
    <w:name w:val="annotation subject"/>
    <w:basedOn w:val="Commentaire"/>
    <w:next w:val="Commentaire"/>
    <w:link w:val="ObjetducommentaireCar"/>
    <w:uiPriority w:val="99"/>
    <w:semiHidden/>
    <w:unhideWhenUsed/>
    <w:rsid w:val="00BD25F6"/>
    <w:rPr>
      <w:b/>
      <w:bCs/>
    </w:rPr>
  </w:style>
  <w:style w:type="character" w:customStyle="1" w:styleId="ObjetducommentaireCar">
    <w:name w:val="Objet du commentaire Car"/>
    <w:basedOn w:val="CommentaireCar"/>
    <w:link w:val="Objetducommentaire"/>
    <w:uiPriority w:val="99"/>
    <w:semiHidden/>
    <w:rsid w:val="00BD25F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7593">
      <w:bodyDiv w:val="1"/>
      <w:marLeft w:val="0"/>
      <w:marRight w:val="0"/>
      <w:marTop w:val="0"/>
      <w:marBottom w:val="0"/>
      <w:divBdr>
        <w:top w:val="none" w:sz="0" w:space="0" w:color="auto"/>
        <w:left w:val="none" w:sz="0" w:space="0" w:color="auto"/>
        <w:bottom w:val="none" w:sz="0" w:space="0" w:color="auto"/>
        <w:right w:val="none" w:sz="0" w:space="0" w:color="auto"/>
      </w:divBdr>
    </w:div>
    <w:div w:id="82917728">
      <w:bodyDiv w:val="1"/>
      <w:marLeft w:val="0"/>
      <w:marRight w:val="0"/>
      <w:marTop w:val="0"/>
      <w:marBottom w:val="0"/>
      <w:divBdr>
        <w:top w:val="none" w:sz="0" w:space="0" w:color="auto"/>
        <w:left w:val="none" w:sz="0" w:space="0" w:color="auto"/>
        <w:bottom w:val="none" w:sz="0" w:space="0" w:color="auto"/>
        <w:right w:val="none" w:sz="0" w:space="0" w:color="auto"/>
      </w:divBdr>
    </w:div>
    <w:div w:id="143199994">
      <w:bodyDiv w:val="1"/>
      <w:marLeft w:val="0"/>
      <w:marRight w:val="0"/>
      <w:marTop w:val="0"/>
      <w:marBottom w:val="0"/>
      <w:divBdr>
        <w:top w:val="none" w:sz="0" w:space="0" w:color="auto"/>
        <w:left w:val="none" w:sz="0" w:space="0" w:color="auto"/>
        <w:bottom w:val="none" w:sz="0" w:space="0" w:color="auto"/>
        <w:right w:val="none" w:sz="0" w:space="0" w:color="auto"/>
      </w:divBdr>
    </w:div>
    <w:div w:id="332416143">
      <w:bodyDiv w:val="1"/>
      <w:marLeft w:val="0"/>
      <w:marRight w:val="0"/>
      <w:marTop w:val="0"/>
      <w:marBottom w:val="0"/>
      <w:divBdr>
        <w:top w:val="none" w:sz="0" w:space="0" w:color="auto"/>
        <w:left w:val="none" w:sz="0" w:space="0" w:color="auto"/>
        <w:bottom w:val="none" w:sz="0" w:space="0" w:color="auto"/>
        <w:right w:val="none" w:sz="0" w:space="0" w:color="auto"/>
      </w:divBdr>
    </w:div>
    <w:div w:id="588009113">
      <w:bodyDiv w:val="1"/>
      <w:marLeft w:val="0"/>
      <w:marRight w:val="0"/>
      <w:marTop w:val="0"/>
      <w:marBottom w:val="0"/>
      <w:divBdr>
        <w:top w:val="none" w:sz="0" w:space="0" w:color="auto"/>
        <w:left w:val="none" w:sz="0" w:space="0" w:color="auto"/>
        <w:bottom w:val="none" w:sz="0" w:space="0" w:color="auto"/>
        <w:right w:val="none" w:sz="0" w:space="0" w:color="auto"/>
      </w:divBdr>
    </w:div>
    <w:div w:id="742989226">
      <w:bodyDiv w:val="1"/>
      <w:marLeft w:val="0"/>
      <w:marRight w:val="0"/>
      <w:marTop w:val="0"/>
      <w:marBottom w:val="0"/>
      <w:divBdr>
        <w:top w:val="none" w:sz="0" w:space="0" w:color="auto"/>
        <w:left w:val="none" w:sz="0" w:space="0" w:color="auto"/>
        <w:bottom w:val="none" w:sz="0" w:space="0" w:color="auto"/>
        <w:right w:val="none" w:sz="0" w:space="0" w:color="auto"/>
      </w:divBdr>
    </w:div>
    <w:div w:id="841579719">
      <w:bodyDiv w:val="1"/>
      <w:marLeft w:val="0"/>
      <w:marRight w:val="0"/>
      <w:marTop w:val="0"/>
      <w:marBottom w:val="0"/>
      <w:divBdr>
        <w:top w:val="none" w:sz="0" w:space="0" w:color="auto"/>
        <w:left w:val="none" w:sz="0" w:space="0" w:color="auto"/>
        <w:bottom w:val="none" w:sz="0" w:space="0" w:color="auto"/>
        <w:right w:val="none" w:sz="0" w:space="0" w:color="auto"/>
      </w:divBdr>
    </w:div>
    <w:div w:id="943539906">
      <w:bodyDiv w:val="1"/>
      <w:marLeft w:val="0"/>
      <w:marRight w:val="0"/>
      <w:marTop w:val="0"/>
      <w:marBottom w:val="0"/>
      <w:divBdr>
        <w:top w:val="none" w:sz="0" w:space="0" w:color="auto"/>
        <w:left w:val="none" w:sz="0" w:space="0" w:color="auto"/>
        <w:bottom w:val="none" w:sz="0" w:space="0" w:color="auto"/>
        <w:right w:val="none" w:sz="0" w:space="0" w:color="auto"/>
      </w:divBdr>
    </w:div>
    <w:div w:id="1013267136">
      <w:bodyDiv w:val="1"/>
      <w:marLeft w:val="0"/>
      <w:marRight w:val="0"/>
      <w:marTop w:val="0"/>
      <w:marBottom w:val="0"/>
      <w:divBdr>
        <w:top w:val="none" w:sz="0" w:space="0" w:color="auto"/>
        <w:left w:val="none" w:sz="0" w:space="0" w:color="auto"/>
        <w:bottom w:val="none" w:sz="0" w:space="0" w:color="auto"/>
        <w:right w:val="none" w:sz="0" w:space="0" w:color="auto"/>
      </w:divBdr>
      <w:divsChild>
        <w:div w:id="314264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195">
              <w:marLeft w:val="0"/>
              <w:marRight w:val="0"/>
              <w:marTop w:val="0"/>
              <w:marBottom w:val="0"/>
              <w:divBdr>
                <w:top w:val="none" w:sz="0" w:space="0" w:color="auto"/>
                <w:left w:val="none" w:sz="0" w:space="0" w:color="auto"/>
                <w:bottom w:val="none" w:sz="0" w:space="0" w:color="auto"/>
                <w:right w:val="none" w:sz="0" w:space="0" w:color="auto"/>
              </w:divBdr>
              <w:divsChild>
                <w:div w:id="718209986">
                  <w:marLeft w:val="0"/>
                  <w:marRight w:val="0"/>
                  <w:marTop w:val="0"/>
                  <w:marBottom w:val="0"/>
                  <w:divBdr>
                    <w:top w:val="none" w:sz="0" w:space="0" w:color="auto"/>
                    <w:left w:val="none" w:sz="0" w:space="0" w:color="auto"/>
                    <w:bottom w:val="none" w:sz="0" w:space="0" w:color="auto"/>
                    <w:right w:val="none" w:sz="0" w:space="0" w:color="auto"/>
                  </w:divBdr>
                  <w:divsChild>
                    <w:div w:id="984624572">
                      <w:marLeft w:val="0"/>
                      <w:marRight w:val="0"/>
                      <w:marTop w:val="0"/>
                      <w:marBottom w:val="0"/>
                      <w:divBdr>
                        <w:top w:val="none" w:sz="0" w:space="0" w:color="auto"/>
                        <w:left w:val="none" w:sz="0" w:space="0" w:color="auto"/>
                        <w:bottom w:val="none" w:sz="0" w:space="0" w:color="auto"/>
                        <w:right w:val="none" w:sz="0" w:space="0" w:color="auto"/>
                      </w:divBdr>
                      <w:divsChild>
                        <w:div w:id="171966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6821">
      <w:bodyDiv w:val="1"/>
      <w:marLeft w:val="0"/>
      <w:marRight w:val="0"/>
      <w:marTop w:val="0"/>
      <w:marBottom w:val="0"/>
      <w:divBdr>
        <w:top w:val="none" w:sz="0" w:space="0" w:color="auto"/>
        <w:left w:val="none" w:sz="0" w:space="0" w:color="auto"/>
        <w:bottom w:val="none" w:sz="0" w:space="0" w:color="auto"/>
        <w:right w:val="none" w:sz="0" w:space="0" w:color="auto"/>
      </w:divBdr>
    </w:div>
    <w:div w:id="1346178192">
      <w:bodyDiv w:val="1"/>
      <w:marLeft w:val="0"/>
      <w:marRight w:val="0"/>
      <w:marTop w:val="0"/>
      <w:marBottom w:val="0"/>
      <w:divBdr>
        <w:top w:val="none" w:sz="0" w:space="0" w:color="auto"/>
        <w:left w:val="none" w:sz="0" w:space="0" w:color="auto"/>
        <w:bottom w:val="none" w:sz="0" w:space="0" w:color="auto"/>
        <w:right w:val="none" w:sz="0" w:space="0" w:color="auto"/>
      </w:divBdr>
    </w:div>
    <w:div w:id="1414430479">
      <w:bodyDiv w:val="1"/>
      <w:marLeft w:val="0"/>
      <w:marRight w:val="0"/>
      <w:marTop w:val="0"/>
      <w:marBottom w:val="0"/>
      <w:divBdr>
        <w:top w:val="none" w:sz="0" w:space="0" w:color="auto"/>
        <w:left w:val="none" w:sz="0" w:space="0" w:color="auto"/>
        <w:bottom w:val="none" w:sz="0" w:space="0" w:color="auto"/>
        <w:right w:val="none" w:sz="0" w:space="0" w:color="auto"/>
      </w:divBdr>
    </w:div>
    <w:div w:id="1493641863">
      <w:bodyDiv w:val="1"/>
      <w:marLeft w:val="0"/>
      <w:marRight w:val="0"/>
      <w:marTop w:val="0"/>
      <w:marBottom w:val="0"/>
      <w:divBdr>
        <w:top w:val="none" w:sz="0" w:space="0" w:color="auto"/>
        <w:left w:val="none" w:sz="0" w:space="0" w:color="auto"/>
        <w:bottom w:val="none" w:sz="0" w:space="0" w:color="auto"/>
        <w:right w:val="none" w:sz="0" w:space="0" w:color="auto"/>
      </w:divBdr>
    </w:div>
    <w:div w:id="1552228169">
      <w:bodyDiv w:val="1"/>
      <w:marLeft w:val="0"/>
      <w:marRight w:val="0"/>
      <w:marTop w:val="0"/>
      <w:marBottom w:val="0"/>
      <w:divBdr>
        <w:top w:val="none" w:sz="0" w:space="0" w:color="auto"/>
        <w:left w:val="none" w:sz="0" w:space="0" w:color="auto"/>
        <w:bottom w:val="none" w:sz="0" w:space="0" w:color="auto"/>
        <w:right w:val="none" w:sz="0" w:space="0" w:color="auto"/>
      </w:divBdr>
    </w:div>
    <w:div w:id="1958946816">
      <w:bodyDiv w:val="1"/>
      <w:marLeft w:val="0"/>
      <w:marRight w:val="0"/>
      <w:marTop w:val="0"/>
      <w:marBottom w:val="0"/>
      <w:divBdr>
        <w:top w:val="none" w:sz="0" w:space="0" w:color="auto"/>
        <w:left w:val="none" w:sz="0" w:space="0" w:color="auto"/>
        <w:bottom w:val="none" w:sz="0" w:space="0" w:color="auto"/>
        <w:right w:val="none" w:sz="0" w:space="0" w:color="auto"/>
      </w:divBdr>
    </w:div>
    <w:div w:id="198700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C5A0A-6B2D-4CB0-9250-6D7BCB3D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2894</Characters>
  <Application>Microsoft Office Word</Application>
  <DocSecurity>0</DocSecurity>
  <Lines>24</Lines>
  <Paragraphs>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INSA</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de dios rodriguez ramirez</dc:creator>
  <cp:lastModifiedBy>Bruno Castanie</cp:lastModifiedBy>
  <cp:revision>3</cp:revision>
  <dcterms:created xsi:type="dcterms:W3CDTF">2017-12-12T08:00:00Z</dcterms:created>
  <dcterms:modified xsi:type="dcterms:W3CDTF">2017-12-12T08:00:00Z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553e06d3-d101-3d57-ba2d-22f2952ed0a5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