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5FB4" w14:textId="5C16E534" w:rsidR="00BF376B" w:rsidRPr="00CC06D2" w:rsidRDefault="00BF376B" w:rsidP="00BF376B">
      <w:pPr>
        <w:spacing w:before="100" w:beforeAutospacing="1" w:after="100" w:afterAutospacing="1"/>
        <w:rPr>
          <w:rFonts w:ascii="Times New Roman" w:hAnsi="Times New Roman" w:cs="Times New Roman"/>
          <w:b/>
          <w:bCs/>
        </w:rPr>
      </w:pPr>
      <w:r w:rsidRPr="00CC06D2">
        <w:rPr>
          <w:rFonts w:ascii="Times New Roman" w:hAnsi="Times New Roman" w:cs="Times New Roman"/>
          <w:b/>
          <w:bCs/>
        </w:rPr>
        <w:t xml:space="preserve">Beyond Reagent Trials – New </w:t>
      </w:r>
      <w:r w:rsidR="00CC06D2" w:rsidRPr="00CC06D2">
        <w:rPr>
          <w:rFonts w:ascii="Times New Roman" w:hAnsi="Times New Roman" w:cs="Times New Roman"/>
          <w:b/>
          <w:bCs/>
        </w:rPr>
        <w:t>Directions in</w:t>
      </w:r>
      <w:r w:rsidRPr="00CC06D2">
        <w:rPr>
          <w:rFonts w:ascii="Times New Roman" w:hAnsi="Times New Roman" w:cs="Times New Roman"/>
          <w:b/>
          <w:bCs/>
        </w:rPr>
        <w:t xml:space="preserve"> Flotation Chemistry Research </w:t>
      </w:r>
    </w:p>
    <w:p w14:paraId="43025D7E" w14:textId="7EB613B3" w:rsidR="00F13465" w:rsidRPr="00CA2AEC" w:rsidRDefault="00F13465" w:rsidP="00BF376B">
      <w:pPr>
        <w:spacing w:before="100" w:beforeAutospacing="1" w:after="100" w:afterAutospacing="1"/>
        <w:rPr>
          <w:rFonts w:ascii="Times New Roman" w:hAnsi="Times New Roman" w:cs="Times New Roman"/>
        </w:rPr>
      </w:pPr>
      <w:r w:rsidRPr="00CA2AEC">
        <w:rPr>
          <w:rFonts w:ascii="Times New Roman" w:hAnsi="Times New Roman" w:cs="Times New Roman"/>
        </w:rPr>
        <w:t>Liza Forbes</w:t>
      </w:r>
      <w:r w:rsidRPr="00CA2AEC">
        <w:rPr>
          <w:rFonts w:ascii="Times New Roman" w:hAnsi="Times New Roman" w:cs="Times New Roman"/>
          <w:vertAlign w:val="superscript"/>
        </w:rPr>
        <w:t>1,2</w:t>
      </w:r>
    </w:p>
    <w:p w14:paraId="13DE71FA" w14:textId="77777777" w:rsidR="00F13465" w:rsidRPr="00CA2AEC" w:rsidRDefault="00F13465" w:rsidP="00F13465">
      <w:pPr>
        <w:pStyle w:val="BodyTextSpaceAbove"/>
        <w:jc w:val="both"/>
      </w:pPr>
      <w:r w:rsidRPr="00CA2AEC">
        <w:rPr>
          <w:vertAlign w:val="superscript"/>
        </w:rPr>
        <w:t>1</w:t>
      </w:r>
      <w:r w:rsidRPr="00CA2AEC">
        <w:t xml:space="preserve"> Julius Kruttschnitt Mineral Research Centre, University of Queensland, Brisbane 4068, Australia; </w:t>
      </w:r>
    </w:p>
    <w:p w14:paraId="57C7465B" w14:textId="77777777" w:rsidR="00F13465" w:rsidRPr="00CA2AEC" w:rsidRDefault="00F13465" w:rsidP="00F13465">
      <w:pPr>
        <w:pStyle w:val="BodyTextSpaceAbove"/>
        <w:jc w:val="both"/>
        <w:rPr>
          <w:lang w:val="en-AU"/>
        </w:rPr>
      </w:pPr>
      <w:r w:rsidRPr="00CA2AEC">
        <w:rPr>
          <w:vertAlign w:val="superscript"/>
        </w:rPr>
        <w:t>2</w:t>
      </w:r>
      <w:r w:rsidRPr="00CA2AEC">
        <w:t xml:space="preserve"> ARC Centre of Excellence on Eco-Efficient Beneficiation of Minerals</w:t>
      </w:r>
      <w:r w:rsidRPr="00CA2AEC">
        <w:rPr>
          <w:lang w:val="en-AU"/>
        </w:rPr>
        <w:t>,</w:t>
      </w:r>
      <w:r w:rsidRPr="00CA2AEC">
        <w:t xml:space="preserve"> University of Newcastle, Callaghan, Australia</w:t>
      </w:r>
      <w:r w:rsidRPr="00CA2AEC">
        <w:rPr>
          <w:lang w:val="en-AU"/>
        </w:rPr>
        <w:t>;</w:t>
      </w:r>
    </w:p>
    <w:p w14:paraId="59E6A51F" w14:textId="4C3C4CB8" w:rsidR="00F13465" w:rsidRPr="00282144" w:rsidRDefault="00F13465" w:rsidP="00F13465">
      <w:pPr>
        <w:spacing w:before="100" w:beforeAutospacing="1" w:after="100" w:afterAutospacing="1"/>
        <w:jc w:val="both"/>
        <w:rPr>
          <w:rFonts w:ascii="Times New Roman" w:hAnsi="Times New Roman" w:cs="Times New Roman"/>
        </w:rPr>
      </w:pPr>
      <w:r w:rsidRPr="00282144">
        <w:rPr>
          <w:rFonts w:ascii="Times New Roman" w:hAnsi="Times New Roman" w:cs="Times New Roman"/>
        </w:rPr>
        <w:t xml:space="preserve">Flotation chemistry research has had a long history of </w:t>
      </w:r>
      <w:r w:rsidR="006177E0" w:rsidRPr="00282144">
        <w:rPr>
          <w:rFonts w:ascii="Times New Roman" w:hAnsi="Times New Roman" w:cs="Times New Roman"/>
        </w:rPr>
        <w:t xml:space="preserve">successful </w:t>
      </w:r>
      <w:r w:rsidRPr="00282144">
        <w:rPr>
          <w:rFonts w:ascii="Times New Roman" w:hAnsi="Times New Roman" w:cs="Times New Roman"/>
        </w:rPr>
        <w:t xml:space="preserve">innovation, from the use of simple oily reagents to the developing understanding of interfacial science to the design and implementation of sophisticated </w:t>
      </w:r>
      <w:r w:rsidR="006177E0" w:rsidRPr="00282144">
        <w:rPr>
          <w:rFonts w:ascii="Times New Roman" w:hAnsi="Times New Roman" w:cs="Times New Roman"/>
        </w:rPr>
        <w:t>chemistries</w:t>
      </w:r>
      <w:r w:rsidRPr="00282144">
        <w:rPr>
          <w:rFonts w:ascii="Times New Roman" w:hAnsi="Times New Roman" w:cs="Times New Roman"/>
        </w:rPr>
        <w:t xml:space="preserve">. However, in the last 20 years, </w:t>
      </w:r>
      <w:r w:rsidR="00CA2AEC" w:rsidRPr="00282144">
        <w:rPr>
          <w:rFonts w:ascii="Times New Roman" w:hAnsi="Times New Roman" w:cs="Times New Roman"/>
        </w:rPr>
        <w:t xml:space="preserve">metallurgists have become increasingly disillusioned with the discipline. The industrial approach to flotation chemistry </w:t>
      </w:r>
      <w:r w:rsidR="006177E0" w:rsidRPr="00282144">
        <w:rPr>
          <w:rFonts w:ascii="Times New Roman" w:hAnsi="Times New Roman" w:cs="Times New Roman"/>
        </w:rPr>
        <w:t xml:space="preserve">optimisation </w:t>
      </w:r>
      <w:r w:rsidR="00CA2AEC" w:rsidRPr="00282144">
        <w:rPr>
          <w:rFonts w:ascii="Times New Roman" w:hAnsi="Times New Roman" w:cs="Times New Roman"/>
        </w:rPr>
        <w:t>became a search for a “silver bullet”</w:t>
      </w:r>
      <w:r w:rsidR="006177E0" w:rsidRPr="00282144">
        <w:rPr>
          <w:rFonts w:ascii="Times New Roman" w:hAnsi="Times New Roman" w:cs="Times New Roman"/>
        </w:rPr>
        <w:t xml:space="preserve"> reagent</w:t>
      </w:r>
      <w:r w:rsidR="00CA2AEC" w:rsidRPr="00282144">
        <w:rPr>
          <w:rFonts w:ascii="Times New Roman" w:hAnsi="Times New Roman" w:cs="Times New Roman"/>
        </w:rPr>
        <w:t xml:space="preserve">, with a string of </w:t>
      </w:r>
      <w:r w:rsidR="006177E0" w:rsidRPr="00282144">
        <w:rPr>
          <w:rFonts w:ascii="Times New Roman" w:hAnsi="Times New Roman" w:cs="Times New Roman"/>
        </w:rPr>
        <w:t xml:space="preserve">expensive and </w:t>
      </w:r>
      <w:r w:rsidR="00CA2AEC" w:rsidRPr="00282144">
        <w:rPr>
          <w:rFonts w:ascii="Times New Roman" w:hAnsi="Times New Roman" w:cs="Times New Roman"/>
        </w:rPr>
        <w:t>disappointing</w:t>
      </w:r>
      <w:r w:rsidR="006177E0" w:rsidRPr="00282144">
        <w:rPr>
          <w:rFonts w:ascii="Times New Roman" w:hAnsi="Times New Roman" w:cs="Times New Roman"/>
        </w:rPr>
        <w:t xml:space="preserve"> trials</w:t>
      </w:r>
      <w:r w:rsidR="00CA2AEC" w:rsidRPr="00282144">
        <w:rPr>
          <w:rFonts w:ascii="Times New Roman" w:hAnsi="Times New Roman" w:cs="Times New Roman"/>
        </w:rPr>
        <w:t xml:space="preserve">. </w:t>
      </w:r>
    </w:p>
    <w:p w14:paraId="2B3EA1F8" w14:textId="77777777" w:rsidR="00282144" w:rsidRDefault="00282144" w:rsidP="00282144">
      <w:pPr>
        <w:spacing w:before="100" w:beforeAutospacing="1" w:after="100" w:afterAutospacing="1"/>
        <w:jc w:val="both"/>
        <w:rPr>
          <w:rFonts w:ascii="Times New Roman" w:hAnsi="Times New Roman" w:cs="Times New Roman"/>
          <w:sz w:val="22"/>
          <w:szCs w:val="22"/>
        </w:rPr>
      </w:pPr>
      <w:r w:rsidRPr="00282144">
        <w:rPr>
          <w:rFonts w:ascii="Times New Roman" w:hAnsi="Times New Roman" w:cs="Times New Roman"/>
        </w:rPr>
        <w:t>The high demand for “critical” metals, fuelled by the urgency to transition to renewable energy, has put increasingly more pressure on minerals processing operations. It is, therefore, imperative that flotation chemistry research moves beyond simple reagent trials towards a holistic approach that considers ore properties, surface chemistry, cell hydrodynamics and process water characteristics. This work outlines examples of such research and how they can build a more unified approach to flotation chemistry research with industrial applicability and impact.</w:t>
      </w:r>
      <w:r>
        <w:rPr>
          <w:rFonts w:ascii="Times New Roman" w:hAnsi="Times New Roman" w:cs="Times New Roman"/>
        </w:rPr>
        <w:t xml:space="preserve"> </w:t>
      </w:r>
    </w:p>
    <w:p w14:paraId="3C183FAE" w14:textId="77777777" w:rsidR="00CA2AEC" w:rsidRPr="00CA2AEC" w:rsidRDefault="00CA2AEC" w:rsidP="00F13465">
      <w:pPr>
        <w:spacing w:before="100" w:beforeAutospacing="1" w:after="100" w:afterAutospacing="1"/>
        <w:jc w:val="both"/>
        <w:rPr>
          <w:rFonts w:ascii="Times New Roman" w:hAnsi="Times New Roman" w:cs="Times New Roman"/>
        </w:rPr>
      </w:pPr>
    </w:p>
    <w:p w14:paraId="4C32D755" w14:textId="77777777" w:rsidR="00F13465" w:rsidRDefault="00F13465"/>
    <w:p w14:paraId="1CF94CB4" w14:textId="1289DB83" w:rsidR="00D254F5" w:rsidRDefault="00D254F5">
      <w:fldSimple w:instr=" ADDIN EN.REFLIST "/>
    </w:p>
    <w:sectPr w:rsidR="00D25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26D8D"/>
    <w:multiLevelType w:val="multilevel"/>
    <w:tmpl w:val="29702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981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G2NDE1MDI3NTY3NjNU0lEKTi0uzszPAykwqgUAVPYPxiwAAAA="/>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0590zxkdetrledd075rv2o2pts2d2rs2ft&quot;&gt;Liza&amp;apos;s Refference Library-Saved-Converted&lt;record-ids&gt;&lt;item&gt;1334&lt;/item&gt;&lt;/record-ids&gt;&lt;/item&gt;&lt;/Libraries&gt;"/>
  </w:docVars>
  <w:rsids>
    <w:rsidRoot w:val="00BF376B"/>
    <w:rsid w:val="0003430E"/>
    <w:rsid w:val="00117B0A"/>
    <w:rsid w:val="00282144"/>
    <w:rsid w:val="002C0F16"/>
    <w:rsid w:val="003D4132"/>
    <w:rsid w:val="005A366D"/>
    <w:rsid w:val="006177E0"/>
    <w:rsid w:val="00991672"/>
    <w:rsid w:val="00BF376B"/>
    <w:rsid w:val="00BF74EE"/>
    <w:rsid w:val="00CA2AEC"/>
    <w:rsid w:val="00CC06D2"/>
    <w:rsid w:val="00CE75D3"/>
    <w:rsid w:val="00D254F5"/>
    <w:rsid w:val="00D67D04"/>
    <w:rsid w:val="00D83FA9"/>
    <w:rsid w:val="00DA1D15"/>
    <w:rsid w:val="00DA4A23"/>
    <w:rsid w:val="00DC63C4"/>
    <w:rsid w:val="00F13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91803"/>
  <w15:chartTrackingRefBased/>
  <w15:docId w15:val="{CB6D7521-8139-4AC8-9D32-52D492D3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6B"/>
    <w:pPr>
      <w:spacing w:after="0" w:line="240" w:lineRule="auto"/>
    </w:pPr>
    <w:rPr>
      <w:rFonts w:ascii="Aptos" w:hAnsi="Aptos" w:cs="Aptos"/>
      <w:kern w:val="0"/>
      <w:sz w:val="24"/>
      <w:szCs w:val="24"/>
      <w:lang w:eastAsia="en-AU"/>
    </w:rPr>
  </w:style>
  <w:style w:type="paragraph" w:styleId="Heading1">
    <w:name w:val="heading 1"/>
    <w:basedOn w:val="Normal"/>
    <w:next w:val="Normal"/>
    <w:link w:val="Heading1Char"/>
    <w:uiPriority w:val="9"/>
    <w:qFormat/>
    <w:rsid w:val="00BF3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7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7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7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7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76B"/>
    <w:rPr>
      <w:rFonts w:eastAsiaTheme="majorEastAsia" w:cstheme="majorBidi"/>
      <w:color w:val="272727" w:themeColor="text1" w:themeTint="D8"/>
    </w:rPr>
  </w:style>
  <w:style w:type="paragraph" w:styleId="Title">
    <w:name w:val="Title"/>
    <w:basedOn w:val="Normal"/>
    <w:next w:val="Normal"/>
    <w:link w:val="TitleChar"/>
    <w:uiPriority w:val="10"/>
    <w:qFormat/>
    <w:rsid w:val="00BF37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76B"/>
    <w:pPr>
      <w:spacing w:before="160"/>
      <w:jc w:val="center"/>
    </w:pPr>
    <w:rPr>
      <w:i/>
      <w:iCs/>
      <w:color w:val="404040" w:themeColor="text1" w:themeTint="BF"/>
    </w:rPr>
  </w:style>
  <w:style w:type="character" w:customStyle="1" w:styleId="QuoteChar">
    <w:name w:val="Quote Char"/>
    <w:basedOn w:val="DefaultParagraphFont"/>
    <w:link w:val="Quote"/>
    <w:uiPriority w:val="29"/>
    <w:rsid w:val="00BF376B"/>
    <w:rPr>
      <w:i/>
      <w:iCs/>
      <w:color w:val="404040" w:themeColor="text1" w:themeTint="BF"/>
    </w:rPr>
  </w:style>
  <w:style w:type="paragraph" w:styleId="ListParagraph">
    <w:name w:val="List Paragraph"/>
    <w:basedOn w:val="Normal"/>
    <w:uiPriority w:val="34"/>
    <w:qFormat/>
    <w:rsid w:val="00BF376B"/>
    <w:pPr>
      <w:ind w:left="720"/>
      <w:contextualSpacing/>
    </w:pPr>
  </w:style>
  <w:style w:type="character" w:styleId="IntenseEmphasis">
    <w:name w:val="Intense Emphasis"/>
    <w:basedOn w:val="DefaultParagraphFont"/>
    <w:uiPriority w:val="21"/>
    <w:qFormat/>
    <w:rsid w:val="00BF376B"/>
    <w:rPr>
      <w:i/>
      <w:iCs/>
      <w:color w:val="0F4761" w:themeColor="accent1" w:themeShade="BF"/>
    </w:rPr>
  </w:style>
  <w:style w:type="paragraph" w:styleId="IntenseQuote">
    <w:name w:val="Intense Quote"/>
    <w:basedOn w:val="Normal"/>
    <w:next w:val="Normal"/>
    <w:link w:val="IntenseQuoteChar"/>
    <w:uiPriority w:val="30"/>
    <w:qFormat/>
    <w:rsid w:val="00BF3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76B"/>
    <w:rPr>
      <w:i/>
      <w:iCs/>
      <w:color w:val="0F4761" w:themeColor="accent1" w:themeShade="BF"/>
    </w:rPr>
  </w:style>
  <w:style w:type="character" w:styleId="IntenseReference">
    <w:name w:val="Intense Reference"/>
    <w:basedOn w:val="DefaultParagraphFont"/>
    <w:uiPriority w:val="32"/>
    <w:qFormat/>
    <w:rsid w:val="00BF376B"/>
    <w:rPr>
      <w:b/>
      <w:bCs/>
      <w:smallCaps/>
      <w:color w:val="0F4761" w:themeColor="accent1" w:themeShade="BF"/>
      <w:spacing w:val="5"/>
    </w:rPr>
  </w:style>
  <w:style w:type="paragraph" w:customStyle="1" w:styleId="m8891432004339427121msolistparagraph">
    <w:name w:val="m_8891432004339427121msolistparagraph"/>
    <w:basedOn w:val="Normal"/>
    <w:rsid w:val="00BF376B"/>
    <w:pPr>
      <w:spacing w:before="100" w:beforeAutospacing="1" w:after="100" w:afterAutospacing="1"/>
    </w:pPr>
  </w:style>
  <w:style w:type="paragraph" w:customStyle="1" w:styleId="BodyTextSpaceAbove">
    <w:name w:val="Body Text Space Above"/>
    <w:basedOn w:val="BodyText"/>
    <w:link w:val="BodyTextSpaceAboveChar"/>
    <w:qFormat/>
    <w:rsid w:val="00F13465"/>
    <w:pPr>
      <w:widowControl w:val="0"/>
      <w:spacing w:before="240" w:after="0"/>
    </w:pPr>
    <w:rPr>
      <w:rFonts w:ascii="Times New Roman" w:eastAsia="Times New Roman" w:hAnsi="Times New Roman" w:cs="Times New Roman"/>
      <w:bCs/>
      <w:sz w:val="20"/>
      <w:szCs w:val="20"/>
      <w:lang w:val="x-none" w:eastAsia="x-none"/>
    </w:rPr>
  </w:style>
  <w:style w:type="character" w:customStyle="1" w:styleId="BodyTextSpaceAboveChar">
    <w:name w:val="Body Text Space Above Char"/>
    <w:basedOn w:val="BodyTextChar"/>
    <w:link w:val="BodyTextSpaceAbove"/>
    <w:rsid w:val="00F13465"/>
    <w:rPr>
      <w:rFonts w:ascii="Times New Roman" w:eastAsia="Times New Roman" w:hAnsi="Times New Roman" w:cs="Times New Roman"/>
      <w:bCs/>
      <w:kern w:val="0"/>
      <w:sz w:val="20"/>
      <w:szCs w:val="20"/>
      <w:lang w:val="x-none" w:eastAsia="x-none"/>
    </w:rPr>
  </w:style>
  <w:style w:type="paragraph" w:styleId="BodyText">
    <w:name w:val="Body Text"/>
    <w:basedOn w:val="Normal"/>
    <w:link w:val="BodyTextChar"/>
    <w:uiPriority w:val="99"/>
    <w:semiHidden/>
    <w:unhideWhenUsed/>
    <w:rsid w:val="00F13465"/>
    <w:pPr>
      <w:spacing w:after="120"/>
    </w:pPr>
  </w:style>
  <w:style w:type="character" w:customStyle="1" w:styleId="BodyTextChar">
    <w:name w:val="Body Text Char"/>
    <w:basedOn w:val="DefaultParagraphFont"/>
    <w:link w:val="BodyText"/>
    <w:uiPriority w:val="99"/>
    <w:semiHidden/>
    <w:rsid w:val="00F13465"/>
    <w:rPr>
      <w:rFonts w:ascii="Aptos" w:hAnsi="Aptos" w:cs="Aptos"/>
      <w:kern w:val="0"/>
      <w:sz w:val="24"/>
      <w:szCs w:val="24"/>
      <w:lang w:eastAsia="en-AU"/>
    </w:rPr>
  </w:style>
  <w:style w:type="paragraph" w:customStyle="1" w:styleId="EndNoteBibliographyTitle">
    <w:name w:val="EndNote Bibliography Title"/>
    <w:basedOn w:val="Normal"/>
    <w:link w:val="EndNoteBibliographyTitleChar"/>
    <w:rsid w:val="00F13465"/>
    <w:pPr>
      <w:jc w:val="center"/>
    </w:pPr>
    <w:rPr>
      <w:noProof/>
    </w:rPr>
  </w:style>
  <w:style w:type="character" w:customStyle="1" w:styleId="EndNoteBibliographyTitleChar">
    <w:name w:val="EndNote Bibliography Title Char"/>
    <w:basedOn w:val="DefaultParagraphFont"/>
    <w:link w:val="EndNoteBibliographyTitle"/>
    <w:rsid w:val="00F13465"/>
    <w:rPr>
      <w:rFonts w:ascii="Aptos" w:hAnsi="Aptos" w:cs="Aptos"/>
      <w:noProof/>
      <w:kern w:val="0"/>
      <w:sz w:val="24"/>
      <w:szCs w:val="24"/>
      <w:lang w:eastAsia="en-AU"/>
    </w:rPr>
  </w:style>
  <w:style w:type="paragraph" w:customStyle="1" w:styleId="EndNoteBibliography">
    <w:name w:val="EndNote Bibliography"/>
    <w:basedOn w:val="Normal"/>
    <w:link w:val="EndNoteBibliographyChar"/>
    <w:rsid w:val="00F13465"/>
    <w:rPr>
      <w:noProof/>
    </w:rPr>
  </w:style>
  <w:style w:type="character" w:customStyle="1" w:styleId="EndNoteBibliographyChar">
    <w:name w:val="EndNote Bibliography Char"/>
    <w:basedOn w:val="DefaultParagraphFont"/>
    <w:link w:val="EndNoteBibliography"/>
    <w:rsid w:val="00F13465"/>
    <w:rPr>
      <w:rFonts w:ascii="Aptos" w:hAnsi="Aptos" w:cs="Aptos"/>
      <w:noProof/>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09004">
      <w:bodyDiv w:val="1"/>
      <w:marLeft w:val="0"/>
      <w:marRight w:val="0"/>
      <w:marTop w:val="0"/>
      <w:marBottom w:val="0"/>
      <w:divBdr>
        <w:top w:val="none" w:sz="0" w:space="0" w:color="auto"/>
        <w:left w:val="none" w:sz="0" w:space="0" w:color="auto"/>
        <w:bottom w:val="none" w:sz="0" w:space="0" w:color="auto"/>
        <w:right w:val="none" w:sz="0" w:space="0" w:color="auto"/>
      </w:divBdr>
    </w:div>
    <w:div w:id="18668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1201</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Forbes</dc:creator>
  <cp:keywords/>
  <dc:description/>
  <cp:lastModifiedBy>Liza Forbes</cp:lastModifiedBy>
  <cp:revision>2</cp:revision>
  <dcterms:created xsi:type="dcterms:W3CDTF">2025-02-19T06:14:00Z</dcterms:created>
  <dcterms:modified xsi:type="dcterms:W3CDTF">2025-02-19T06:14:00Z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bf69ef90-378a-452f-8a93-6336e73f2cca</vt:lpwstr>
  </property>
  <property fmtid="{D5CDD505-2E9C-101B-9397-08002B2CF9AE}" pid="3" name="MSIP_Label_0f488380-630a-4f55-a077-a19445e3f360_Enabled">
    <vt:lpwstr>true</vt:lpwstr>
  </property>
  <property fmtid="{D5CDD505-2E9C-101B-9397-08002B2CF9AE}" pid="4" name="MSIP_Label_0f488380-630a-4f55-a077-a19445e3f360_SetDate">
    <vt:lpwstr>2025-02-19T05:14:06Z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7163f373-3e08-454b-a144-250ea83fe40a</vt:lpwstr>
  </property>
  <property fmtid="{D5CDD505-2E9C-101B-9397-08002B2CF9AE}" pid="9" name="MSIP_Label_0f488380-630a-4f55-a077-a19445e3f360_ContentBits">
    <vt:lpwstr>0</vt:lpwstr>
  </property>
  <property fmtid="{D5CDD505-2E9C-101B-9397-08002B2CF9AE}" pid="10" name="MSIP_Label_0f488380-630a-4f55-a077-a19445e3f360_Tag">
    <vt:lpwstr>10, 3, 0, 1</vt:lpwstr>
  </property>
</Properties>
</file>