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1EE9" w14:textId="14E9EBEA" w:rsidR="00325004" w:rsidRDefault="004C4FDF" w:rsidP="00FB34D3">
      <w:pPr>
        <w:pStyle w:val="Listenabsatz"/>
        <w:jc w:val="center"/>
        <w:rPr>
          <w:b/>
          <w:sz w:val="28"/>
        </w:rPr>
      </w:pPr>
      <w:r>
        <w:rPr>
          <w:b/>
          <w:sz w:val="28"/>
        </w:rPr>
        <w:t>Live imaging electroch</w:t>
      </w:r>
      <w:r w:rsidR="006565A4">
        <w:rPr>
          <w:b/>
          <w:sz w:val="28"/>
        </w:rPr>
        <w:t>emi</w:t>
      </w:r>
      <w:r w:rsidR="00592213">
        <w:rPr>
          <w:b/>
          <w:sz w:val="28"/>
        </w:rPr>
        <w:t>stry</w:t>
      </w:r>
      <w:r>
        <w:rPr>
          <w:b/>
          <w:sz w:val="28"/>
        </w:rPr>
        <w:t xml:space="preserve"> using liquid phase electron microscopy: </w:t>
      </w:r>
      <w:r w:rsidRPr="00ED6ABE">
        <w:rPr>
          <w:b/>
          <w:sz w:val="28"/>
        </w:rPr>
        <w:t>in</w:t>
      </w:r>
      <w:r w:rsidR="00D973AB">
        <w:rPr>
          <w:b/>
          <w:sz w:val="28"/>
        </w:rPr>
        <w:t xml:space="preserve"> </w:t>
      </w:r>
      <w:r w:rsidRPr="00ED6ABE">
        <w:rPr>
          <w:b/>
          <w:sz w:val="28"/>
        </w:rPr>
        <w:t>situ</w:t>
      </w:r>
      <w:r>
        <w:rPr>
          <w:b/>
          <w:sz w:val="28"/>
        </w:rPr>
        <w:t xml:space="preserve"> Ag dissolution a</w:t>
      </w:r>
      <w:r w:rsidR="006565A4">
        <w:rPr>
          <w:b/>
          <w:sz w:val="28"/>
        </w:rPr>
        <w:t>t open-circuit potential</w:t>
      </w:r>
    </w:p>
    <w:p w14:paraId="19067166" w14:textId="77777777" w:rsidR="00FB34D3" w:rsidRPr="00A86EB9" w:rsidRDefault="00FB34D3" w:rsidP="00FB34D3">
      <w:pPr>
        <w:pStyle w:val="Listenabsatz"/>
        <w:jc w:val="center"/>
        <w:rPr>
          <w:b/>
          <w:sz w:val="28"/>
        </w:rPr>
      </w:pPr>
    </w:p>
    <w:p w14:paraId="49539CD5" w14:textId="393793B8" w:rsidR="00D4314C" w:rsidRPr="00CB5E2B" w:rsidRDefault="009A1C18" w:rsidP="00D4314C">
      <w:pPr>
        <w:jc w:val="center"/>
        <w:rPr>
          <w:vertAlign w:val="superscript"/>
          <w:lang w:val="es-ES"/>
        </w:rPr>
      </w:pPr>
      <w:r w:rsidRPr="00CB5E2B">
        <w:rPr>
          <w:u w:val="single"/>
          <w:lang w:val="es-ES"/>
        </w:rPr>
        <w:t>A</w:t>
      </w:r>
      <w:r w:rsidR="00063D2D">
        <w:rPr>
          <w:u w:val="single"/>
          <w:lang w:val="es-ES"/>
        </w:rPr>
        <w:t>.</w:t>
      </w:r>
      <w:r w:rsidRPr="00CB5E2B">
        <w:rPr>
          <w:u w:val="single"/>
          <w:lang w:val="es-ES"/>
        </w:rPr>
        <w:t xml:space="preserve"> Lucía Morales</w:t>
      </w:r>
      <w:r w:rsidR="00AB5CB2" w:rsidRPr="00CB5E2B">
        <w:rPr>
          <w:u w:val="single"/>
          <w:vertAlign w:val="superscript"/>
          <w:lang w:val="es-ES"/>
        </w:rPr>
        <w:t>a,b</w:t>
      </w:r>
      <w:r w:rsidRPr="00CB5E2B">
        <w:rPr>
          <w:u w:val="single"/>
          <w:lang w:val="es-ES"/>
        </w:rPr>
        <w:t>,</w:t>
      </w:r>
      <w:r w:rsidR="00325004" w:rsidRPr="00CB5E2B">
        <w:rPr>
          <w:lang w:val="es-ES"/>
        </w:rPr>
        <w:t xml:space="preserve"> </w:t>
      </w:r>
      <w:r w:rsidRPr="00CB5E2B">
        <w:rPr>
          <w:lang w:val="es-ES"/>
        </w:rPr>
        <w:t>A. Körner</w:t>
      </w:r>
      <w:r w:rsidR="00AB5CB2" w:rsidRPr="00CB5E2B">
        <w:rPr>
          <w:vertAlign w:val="superscript"/>
          <w:lang w:val="es-ES"/>
        </w:rPr>
        <w:t>a,b</w:t>
      </w:r>
      <w:r w:rsidRPr="00CB5E2B">
        <w:rPr>
          <w:lang w:val="es-ES"/>
        </w:rPr>
        <w:t>, K. J.</w:t>
      </w:r>
      <w:r w:rsidR="00063D2D">
        <w:rPr>
          <w:lang w:val="es-ES"/>
        </w:rPr>
        <w:t xml:space="preserve"> </w:t>
      </w:r>
      <w:r w:rsidRPr="00CB5E2B">
        <w:rPr>
          <w:lang w:val="es-ES"/>
        </w:rPr>
        <w:t>J. Mayrhofer</w:t>
      </w:r>
      <w:r w:rsidR="00AB5CB2" w:rsidRPr="00CB5E2B">
        <w:rPr>
          <w:vertAlign w:val="superscript"/>
          <w:lang w:val="es-ES"/>
        </w:rPr>
        <w:t>a,b</w:t>
      </w:r>
      <w:r w:rsidRPr="00CB5E2B">
        <w:rPr>
          <w:lang w:val="es-ES"/>
        </w:rPr>
        <w:t>,</w:t>
      </w:r>
      <w:r w:rsidR="00063D2D" w:rsidRPr="00CB5E2B">
        <w:rPr>
          <w:lang w:val="es-ES"/>
        </w:rPr>
        <w:t>S. Cherevko</w:t>
      </w:r>
      <w:r w:rsidR="00063D2D" w:rsidRPr="00CB5E2B">
        <w:rPr>
          <w:vertAlign w:val="superscript"/>
          <w:lang w:val="es-ES"/>
        </w:rPr>
        <w:t>a</w:t>
      </w:r>
      <w:r w:rsidR="00063D2D">
        <w:rPr>
          <w:lang w:val="es-ES"/>
        </w:rPr>
        <w:t xml:space="preserve">, </w:t>
      </w:r>
      <w:r w:rsidRPr="00CB5E2B">
        <w:rPr>
          <w:lang w:val="es-ES"/>
        </w:rPr>
        <w:t>A. Hutzler</w:t>
      </w:r>
      <w:r w:rsidR="00AB5CB2" w:rsidRPr="00CB5E2B">
        <w:rPr>
          <w:vertAlign w:val="superscript"/>
          <w:lang w:val="es-ES"/>
        </w:rPr>
        <w:t>a</w:t>
      </w:r>
    </w:p>
    <w:p w14:paraId="09D3299A" w14:textId="5956873D" w:rsidR="00AB5CB2" w:rsidRPr="00893D90" w:rsidRDefault="00AB5CB2" w:rsidP="00893D90">
      <w:pPr>
        <w:pStyle w:val="Listenabsatz"/>
        <w:numPr>
          <w:ilvl w:val="0"/>
          <w:numId w:val="7"/>
        </w:numPr>
        <w:jc w:val="center"/>
        <w:rPr>
          <w:i/>
          <w:lang w:val="de-DE"/>
        </w:rPr>
      </w:pPr>
      <w:r w:rsidRPr="00893D90">
        <w:rPr>
          <w:i/>
          <w:lang w:val="de-DE"/>
        </w:rPr>
        <w:t>Forschungszentrum Jülich GmbH, Helmholtz Institute Erlangen-Nürnberg for Renewable</w:t>
      </w:r>
      <w:r w:rsidR="00893D90" w:rsidRPr="00893D90">
        <w:rPr>
          <w:i/>
          <w:lang w:val="de-DE"/>
        </w:rPr>
        <w:t xml:space="preserve"> </w:t>
      </w:r>
      <w:r w:rsidRPr="00893D90">
        <w:rPr>
          <w:i/>
          <w:lang w:val="de-DE"/>
        </w:rPr>
        <w:t>Energy (IET-2)</w:t>
      </w:r>
      <w:r w:rsidR="00893D90">
        <w:rPr>
          <w:i/>
          <w:lang w:val="de-DE"/>
        </w:rPr>
        <w:t xml:space="preserve">. </w:t>
      </w:r>
      <w:r w:rsidRPr="00893D90">
        <w:rPr>
          <w:i/>
          <w:lang w:val="de-DE"/>
        </w:rPr>
        <w:t>Cauerstr. 1, 91058 Erlangen, Germany</w:t>
      </w:r>
    </w:p>
    <w:p w14:paraId="354B58BD" w14:textId="3C72F139" w:rsidR="00D4314C" w:rsidRPr="00893D90" w:rsidRDefault="00AB5CB2" w:rsidP="00893D90">
      <w:pPr>
        <w:pStyle w:val="Listenabsatz"/>
        <w:numPr>
          <w:ilvl w:val="0"/>
          <w:numId w:val="7"/>
        </w:numPr>
        <w:jc w:val="center"/>
        <w:rPr>
          <w:i/>
        </w:rPr>
      </w:pPr>
      <w:r w:rsidRPr="00893D90">
        <w:rPr>
          <w:i/>
        </w:rPr>
        <w:t>Friedrich-Alexander-Universität Erlangen-Nürnberg, Department of Chemical and Biological</w:t>
      </w:r>
      <w:r w:rsidR="00DA1E0C" w:rsidRPr="00893D90">
        <w:rPr>
          <w:i/>
        </w:rPr>
        <w:t xml:space="preserve"> </w:t>
      </w:r>
      <w:r w:rsidRPr="00893D90">
        <w:rPr>
          <w:i/>
        </w:rPr>
        <w:t>Engineering</w:t>
      </w:r>
      <w:r w:rsidR="00893D90">
        <w:rPr>
          <w:i/>
        </w:rPr>
        <w:t xml:space="preserve">. </w:t>
      </w:r>
      <w:r w:rsidRPr="00893D90">
        <w:rPr>
          <w:i/>
          <w:lang w:val="de-DE"/>
        </w:rPr>
        <w:t>Immerwahrstr. 2a, 91058 Erlangen, Germany</w:t>
      </w:r>
    </w:p>
    <w:p w14:paraId="03999A37" w14:textId="6BE17557" w:rsidR="00D41136" w:rsidRDefault="00AB5CB2" w:rsidP="00FB34D3">
      <w:pPr>
        <w:jc w:val="center"/>
        <w:rPr>
          <w:i/>
        </w:rPr>
      </w:pPr>
      <w:r w:rsidRPr="00071362">
        <w:rPr>
          <w:i/>
        </w:rPr>
        <w:t xml:space="preserve">l.morales@fz-juelich.de, </w:t>
      </w:r>
      <w:hyperlink r:id="rId5" w:history="1">
        <w:r w:rsidR="00FB34D3" w:rsidRPr="00E52145">
          <w:rPr>
            <w:rStyle w:val="Hyperlink"/>
            <w:i/>
            <w:color w:val="auto"/>
            <w:u w:val="none"/>
          </w:rPr>
          <w:t>a.hutzler@fz-juelich.de</w:t>
        </w:r>
      </w:hyperlink>
    </w:p>
    <w:p w14:paraId="0BF7B858" w14:textId="77777777" w:rsidR="00FB34D3" w:rsidRPr="00FB34D3" w:rsidRDefault="00FB34D3" w:rsidP="00FB34D3">
      <w:pPr>
        <w:jc w:val="center"/>
        <w:rPr>
          <w:i/>
        </w:rPr>
      </w:pPr>
    </w:p>
    <w:p w14:paraId="098D602B" w14:textId="55E4E75E" w:rsidR="009115BF" w:rsidRDefault="000E7542" w:rsidP="00516265">
      <w:pPr>
        <w:jc w:val="both"/>
      </w:pPr>
      <w:r>
        <w:t>Understanding</w:t>
      </w:r>
      <w:r w:rsidR="00071362">
        <w:t xml:space="preserve"> the degradation mechanisms of electrodes</w:t>
      </w:r>
      <w:r w:rsidR="00420AE8">
        <w:t xml:space="preserve"> </w:t>
      </w:r>
      <w:r w:rsidR="00071362">
        <w:t xml:space="preserve">during </w:t>
      </w:r>
      <w:r w:rsidR="00420AE8">
        <w:t>operation</w:t>
      </w:r>
      <w:r w:rsidR="00071362">
        <w:t xml:space="preserve"> has</w:t>
      </w:r>
      <w:r w:rsidR="005B7A98">
        <w:t xml:space="preserve"> </w:t>
      </w:r>
      <w:r w:rsidR="00071362">
        <w:t xml:space="preserve">relied on initial and post-mortem characterizations obtained under accelerated-stress </w:t>
      </w:r>
      <w:r>
        <w:t xml:space="preserve">conditions. </w:t>
      </w:r>
      <w:r w:rsidR="00071362">
        <w:t>Their results</w:t>
      </w:r>
      <w:r>
        <w:t xml:space="preserve"> </w:t>
      </w:r>
      <w:r w:rsidR="00071362">
        <w:t>raise awareness of</w:t>
      </w:r>
      <w:r w:rsidR="009F45F9">
        <w:t xml:space="preserve"> </w:t>
      </w:r>
      <w:r w:rsidR="00071362">
        <w:t xml:space="preserve">different degradation routes associated with specific </w:t>
      </w:r>
      <w:r>
        <w:t>operational</w:t>
      </w:r>
      <w:r w:rsidR="00071362">
        <w:t xml:space="preserve"> protocols </w:t>
      </w:r>
      <w:sdt>
        <w:sdtPr>
          <w:alias w:val="To edit, see citavi.com/edit"/>
          <w:tag w:val="CitaviPlaceholder#8eb08b3c-115b-41dd-b185-30e86dbe08d5"/>
          <w:id w:val="-1451080447"/>
          <w:placeholder>
            <w:docPart w:val="DefaultPlaceholder_-1854013440"/>
          </w:placeholder>
        </w:sdtPr>
        <w:sdtContent>
          <w:r w:rsidR="00BA01E8">
            <w:fldChar w:fldCharType="begin"/>
          </w:r>
          <w:r w:rsidR="0058693E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I2YTJmYTNkLTBjMzctNGY0Mi05ZGY0LTZkOTJlMDdkMGZmNiIsIlJhbmdlTGVuZ3RoIjozLCJSZWZlcmVuY2VJZCI6IjAwMmJhZmI4LTQ1NjUtNDBlNC05MzU4LTg0ZWUwN2FkZjFl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}</w:instrText>
          </w:r>
          <w:r w:rsidR="00BA01E8">
            <w:fldChar w:fldCharType="separate"/>
          </w:r>
          <w:r w:rsidR="00ED29CC">
            <w:t>[1]</w:t>
          </w:r>
          <w:r w:rsidR="00BA01E8">
            <w:fldChar w:fldCharType="end"/>
          </w:r>
        </w:sdtContent>
      </w:sdt>
      <w:r>
        <w:t>.</w:t>
      </w:r>
      <w:r w:rsidR="00D973AB">
        <w:t xml:space="preserve"> Electrochemical l</w:t>
      </w:r>
      <w:r w:rsidR="00D368D5">
        <w:t>iquid</w:t>
      </w:r>
      <w:r w:rsidR="001947A8">
        <w:t xml:space="preserve"> </w:t>
      </w:r>
      <w:r w:rsidR="00D368D5">
        <w:t>phase electron microscopy</w:t>
      </w:r>
      <w:r w:rsidR="0090239A">
        <w:t xml:space="preserve"> (</w:t>
      </w:r>
      <w:r w:rsidR="00D973AB">
        <w:t>EC-</w:t>
      </w:r>
      <w:r w:rsidR="0090239A">
        <w:t>LP-EM)</w:t>
      </w:r>
      <w:r w:rsidR="00D368D5">
        <w:t xml:space="preserve"> is a</w:t>
      </w:r>
      <w:r w:rsidR="00D973AB">
        <w:t>n</w:t>
      </w:r>
      <w:r w:rsidR="00516265">
        <w:t xml:space="preserve"> emerging</w:t>
      </w:r>
      <w:r w:rsidR="006565A4">
        <w:t xml:space="preserve"> </w:t>
      </w:r>
      <w:r w:rsidR="00D973AB">
        <w:t xml:space="preserve">operando technique that aims to provide </w:t>
      </w:r>
      <w:r w:rsidR="006565A4">
        <w:t>new insights into the h</w:t>
      </w:r>
      <w:r w:rsidR="00D973AB">
        <w:t>ighly dynamic electrode-electrolyte interface by directly observing structural changes correlated to electrochemical</w:t>
      </w:r>
      <w:r w:rsidR="00FD55FC">
        <w:t xml:space="preserve"> </w:t>
      </w:r>
      <w:r w:rsidR="00D973AB">
        <w:t xml:space="preserve">footprint changes </w:t>
      </w:r>
      <w:sdt>
        <w:sdtPr>
          <w:alias w:val="To edit, see citavi.com/edit"/>
          <w:tag w:val="CitaviPlaceholder#28ec590d-9eca-4251-864b-23b1aaf889f9"/>
          <w:id w:val="-637180806"/>
          <w:placeholder>
            <w:docPart w:val="DefaultPlaceholder_-1854013440"/>
          </w:placeholder>
        </w:sdtPr>
        <w:sdtContent>
          <w:r w:rsidR="00BA01E8">
            <w:fldChar w:fldCharType="begin"/>
          </w:r>
          <w:r w:rsidR="00D973AB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Y4OTgzMzdkLTI4NGUtNGM0OS1hMzdlLWE2MzQyZDk5ZWU1YSIsIlJhbmdlTGVuZ3RoIjozLCJSZWZlcmVuY2VJZCI6IjE2MWNjMWQ5LWQwNGItNDQ4YS1iOWRlLTFmYzk5ZDczODdl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jEwLjEwMTcvOTc4MTMxNjMzNzQ1NSIsIlVyaVN0cmluZyI6Imh0dHBzOi8vZG9pLm9yZy8xMC4xMDE3Lzk3ODEzMTYzMzc0N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}</w:instrText>
          </w:r>
          <w:r w:rsidR="00BA01E8">
            <w:fldChar w:fldCharType="separate"/>
          </w:r>
          <w:r w:rsidR="00D973AB">
            <w:t>[2]</w:t>
          </w:r>
          <w:r w:rsidR="00BA01E8">
            <w:fldChar w:fldCharType="end"/>
          </w:r>
        </w:sdtContent>
      </w:sdt>
      <w:r w:rsidR="00ED6ABE">
        <w:t xml:space="preserve">. </w:t>
      </w:r>
      <w:r w:rsidR="00C344C2">
        <w:t>Like</w:t>
      </w:r>
      <w:r w:rsidR="00ED6ABE">
        <w:t xml:space="preserve"> synchrotron experiments, it relies on exposing the</w:t>
      </w:r>
      <w:r w:rsidR="00660291">
        <w:t xml:space="preserve"> sample</w:t>
      </w:r>
      <w:r w:rsidR="00ED6ABE">
        <w:t xml:space="preserve"> to a high-energy irradiation source, which, depending on the </w:t>
      </w:r>
      <w:r w:rsidR="007532DC">
        <w:t xml:space="preserve">irradiation dose rate, </w:t>
      </w:r>
      <w:r w:rsidR="00937F6E">
        <w:t xml:space="preserve">generates radiolytic products resulting from </w:t>
      </w:r>
      <w:r w:rsidR="00ED6ABE">
        <w:t>beam-electrolyte interactions</w:t>
      </w:r>
      <w:r w:rsidR="00086810">
        <w:t xml:space="preserve"> </w:t>
      </w:r>
      <w:sdt>
        <w:sdtPr>
          <w:alias w:val="To edit, see citavi.com/edit"/>
          <w:tag w:val="CitaviPlaceholder#39db2d2b-896a-4cfe-a080-ebba097e7e49"/>
          <w:id w:val="2131822064"/>
          <w:placeholder>
            <w:docPart w:val="DefaultPlaceholder_-1854013440"/>
          </w:placeholder>
        </w:sdtPr>
        <w:sdtContent>
          <w:r w:rsidR="002A5AB2">
            <w:fldChar w:fldCharType="begin"/>
          </w:r>
          <w:r w:rsidR="0058693E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QwNDgzYzk1LWI4ODctNDRlYS1hNDc3LTY1MmFhZDNiNjQ3MiIsIlJhbmdlU3RhcnQiOjIsIlJhbmdlTGVuZ3RoIjozLCJSZWZlcmVuY2VJZCI6ImYxNDJiZDdkLTQ5MTItNDVjMS05YjczLTYzYjNkZDg3OGVk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U1Ny9zNDM1ODAtMDI1LTAxMzkzLTciLCJFZGl0b3JzIjpbXSwiRXZhbHVhdGlvbkNvbXBsZXhpdHkiOjAsIkV2YWx1YXRpb25Tb3VyY2VUZXh0Rm9ybWF0IjowLCJHcm91cHMiOlt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IxMC4xNTU3L3M0MzU4MC0wMjUtMDEzOTMtNyIsIlVyaVN0cmluZyI6Imh0dHBzOi8vZG9pLm9yZy8xMC4xNTU3L3M0MzU4MC0wMjUtMDEzOTMt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}</w:instrText>
          </w:r>
          <w:r w:rsidR="002A5AB2">
            <w:fldChar w:fldCharType="separate"/>
          </w:r>
          <w:r w:rsidR="006978E1">
            <w:t>[3,4]</w:t>
          </w:r>
          <w:r w:rsidR="002A5AB2">
            <w:fldChar w:fldCharType="end"/>
          </w:r>
        </w:sdtContent>
      </w:sdt>
      <w:r w:rsidR="00ED6ABE">
        <w:t>.</w:t>
      </w:r>
      <w:r w:rsidR="00C76E0E">
        <w:t xml:space="preserve"> Thus, careful </w:t>
      </w:r>
      <w:r w:rsidR="00420AE8">
        <w:t>handling of beam effects and data interpretation is</w:t>
      </w:r>
      <w:r w:rsidR="00C76E0E">
        <w:t xml:space="preserve"> important to isolate the events under investigation. </w:t>
      </w:r>
      <w:r w:rsidR="00FC13B4">
        <w:t>Here, we stud</w:t>
      </w:r>
      <w:r w:rsidR="00ED29CC">
        <w:t>ied</w:t>
      </w:r>
      <w:r w:rsidR="00FC13B4">
        <w:t xml:space="preserve"> the </w:t>
      </w:r>
      <w:r w:rsidR="00916A4E">
        <w:t>in</w:t>
      </w:r>
      <w:r w:rsidR="008B1FC2">
        <w:t xml:space="preserve"> </w:t>
      </w:r>
      <w:r w:rsidR="00916A4E">
        <w:t>situ electrodeposition of silver (Ag) onto</w:t>
      </w:r>
      <w:r w:rsidR="00FC13B4">
        <w:t xml:space="preserve"> </w:t>
      </w:r>
      <w:r w:rsidR="00220D70">
        <w:t>platinum (</w:t>
      </w:r>
      <w:r w:rsidR="00FC13B4">
        <w:t>Pt</w:t>
      </w:r>
      <w:r w:rsidR="00220D70">
        <w:t>)</w:t>
      </w:r>
      <w:r w:rsidR="00FC13B4">
        <w:t xml:space="preserve"> electrodes, followed by its immediate dissolution </w:t>
      </w:r>
      <w:r w:rsidR="009151F6">
        <w:t>at</w:t>
      </w:r>
      <w:r w:rsidR="00FC13B4">
        <w:t xml:space="preserve"> open-circuit </w:t>
      </w:r>
      <w:r w:rsidR="009151F6">
        <w:t>potential</w:t>
      </w:r>
      <w:r w:rsidR="003B0362">
        <w:t xml:space="preserve"> (OCP)</w:t>
      </w:r>
      <w:r w:rsidR="00FC13B4">
        <w:t>.</w:t>
      </w:r>
      <w:r w:rsidR="009151F6">
        <w:t xml:space="preserve"> </w:t>
      </w:r>
      <w:r w:rsidR="00516265">
        <w:t xml:space="preserve">We conclude that this dissolution results from system equilibration driven by the oxygen reduction reaction at the newly formed Ag-Pt interface, accompanied by bimetallic corrosion driven by the difference in oxidation preferences </w:t>
      </w:r>
      <w:r w:rsidR="00A1156E">
        <w:t>of</w:t>
      </w:r>
      <w:r w:rsidR="00516265">
        <w:t xml:space="preserve"> Ag </w:t>
      </w:r>
      <w:r w:rsidR="00A1156E">
        <w:t>over</w:t>
      </w:r>
      <w:r w:rsidR="00516265">
        <w:t xml:space="preserve"> Pt </w:t>
      </w:r>
      <w:r w:rsidR="00A1156E">
        <w:t>under</w:t>
      </w:r>
      <w:r w:rsidR="00660291">
        <w:t xml:space="preserve"> </w:t>
      </w:r>
      <w:r w:rsidR="001D284E">
        <w:t xml:space="preserve">acidic conditions and </w:t>
      </w:r>
      <w:r w:rsidR="00ED29CC">
        <w:t xml:space="preserve">low </w:t>
      </w:r>
      <w:r w:rsidR="001D284E">
        <w:t>oxygen concentration</w:t>
      </w:r>
      <w:r w:rsidR="00ED29CC">
        <w:t>s</w:t>
      </w:r>
      <w:r w:rsidR="00BA63DC">
        <w:t xml:space="preserve">. </w:t>
      </w:r>
      <w:r w:rsidR="001D284E">
        <w:t>These assumptions were validated via ex situ experiments using a scanning flow cell-inductively</w:t>
      </w:r>
      <w:r w:rsidR="00660291">
        <w:t xml:space="preserve"> </w:t>
      </w:r>
      <w:r w:rsidR="001D284E">
        <w:t>coupled plasma-mass spectro</w:t>
      </w:r>
      <w:r w:rsidR="003D119C">
        <w:t>metry</w:t>
      </w:r>
      <w:r w:rsidR="00D368D5">
        <w:t xml:space="preserve"> (</w:t>
      </w:r>
      <w:r w:rsidR="00660291">
        <w:t>SFC-</w:t>
      </w:r>
      <w:r w:rsidR="00D368D5">
        <w:t>ICP-MS)</w:t>
      </w:r>
      <w:r w:rsidR="002F636F">
        <w:t xml:space="preserve"> setup</w:t>
      </w:r>
      <w:sdt>
        <w:sdtPr>
          <w:alias w:val="To edit, see citavi.com/edit"/>
          <w:tag w:val="CitaviPlaceholder#c48989d5-234e-4ccf-875c-023d2b499620"/>
          <w:id w:val="-1201394142"/>
          <w:placeholder>
            <w:docPart w:val="DefaultPlaceholder_-1854013440"/>
          </w:placeholder>
        </w:sdtPr>
        <w:sdtContent>
          <w:r w:rsidR="00ED29CC">
            <w:t xml:space="preserve"> </w:t>
          </w:r>
          <w:r w:rsidR="00086810">
            <w:fldChar w:fldCharType="begin"/>
          </w:r>
          <w:r w:rsidR="0058693E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ljZWVhZTMyLTkwZjItNGZjNS1iMWNhLTdmN2FhM2M0ZWM5NCIsIlJhbmdlTGVuZ3RoIjozLCJSZWZlcmVuY2VJZCI6IjYxODA3MjIzLTc4N2EtNGVjZi1iYzFkLTYwOThhNGRiYTAy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}</w:instrText>
          </w:r>
          <w:r w:rsidR="00086810">
            <w:fldChar w:fldCharType="separate"/>
          </w:r>
          <w:r w:rsidR="006978E1">
            <w:t>[5]</w:t>
          </w:r>
          <w:r w:rsidR="00086810">
            <w:fldChar w:fldCharType="end"/>
          </w:r>
        </w:sdtContent>
      </w:sdt>
      <w:r w:rsidR="00ED29CC">
        <w:t>.</w:t>
      </w:r>
      <w:r w:rsidR="001D284E">
        <w:t xml:space="preserve"> </w:t>
      </w:r>
      <w:r w:rsidR="00516265">
        <w:t>Furthermore,</w:t>
      </w:r>
      <w:r w:rsidR="00B743AA">
        <w:t xml:space="preserve"> we</w:t>
      </w:r>
      <w:r w:rsidR="001D284E">
        <w:t xml:space="preserve"> ensure</w:t>
      </w:r>
      <w:r w:rsidR="00B743AA">
        <w:t>d</w:t>
      </w:r>
      <w:r w:rsidR="001D284E">
        <w:t xml:space="preserve"> a </w:t>
      </w:r>
      <w:r w:rsidR="00660291">
        <w:t>net-</w:t>
      </w:r>
      <w:r w:rsidR="001D284E">
        <w:t>neutral-beam-damage environment</w:t>
      </w:r>
      <w:r w:rsidR="00B743AA">
        <w:t xml:space="preserve"> by applying experimental parameters</w:t>
      </w:r>
      <w:r w:rsidR="001D284E">
        <w:t xml:space="preserve"> </w:t>
      </w:r>
      <w:r w:rsidR="001E1C73">
        <w:t>previously validated</w:t>
      </w:r>
      <w:r w:rsidR="00660291">
        <w:t xml:space="preserve"> </w:t>
      </w:r>
      <w:sdt>
        <w:sdtPr>
          <w:alias w:val="To edit, see citavi.com/edit"/>
          <w:tag w:val="CitaviPlaceholder#c5e3e2ea-abac-4d54-961f-ad9e3fd7a3f2"/>
          <w:id w:val="-1707393811"/>
          <w:placeholder>
            <w:docPart w:val="DefaultPlaceholder_-1854013440"/>
          </w:placeholder>
        </w:sdtPr>
        <w:sdtContent>
          <w:r w:rsidR="00086810">
            <w:fldChar w:fldCharType="begin"/>
          </w:r>
          <w:r w:rsidR="0058693E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M1NjI0NDg4LWY1OTQtNGIwNS1hZDA1LWUzMzEwMTJlOTRlZiIsIlJhbmdlTGVuZ3RoIjozLCJSZWZlcmVuY2VJZCI6ImE5MTg3NjI2LTE1ZTItNDk1OC1iMGZhLWY0OTc4Yjc2NTQ2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uYW50b2QuMjAyNC4xMDI1NzUiLCJFZGl0b3JzIjpbXSwiRXZhbHVhdGlvbkNvbXBsZXhpdHkiOjAsIkV2YWx1YXRpb25Tb3VyY2VUZXh0Rm9ybWF0IjowLCJHcm91cHMiOltdLCJIYXNMYWJlbDEiOmZhbHNlLCJIYXNMYWJlbDIiOmZhbHNlLCJLZXl3b3JkcyI6W10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E2L2oubmFudG9kLjIwMjQuMTAyNTc1IiwiVXJpU3RyaW5nIjoiaHR0cHM6Ly9kb2kub3JnLzEwLjEwMTYvai5uYW50b2QuMjAyNC4xMDI1N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}</w:instrText>
          </w:r>
          <w:r w:rsidR="00086810">
            <w:fldChar w:fldCharType="separate"/>
          </w:r>
          <w:r w:rsidR="006978E1">
            <w:t>[6]</w:t>
          </w:r>
          <w:r w:rsidR="00086810">
            <w:fldChar w:fldCharType="end"/>
          </w:r>
        </w:sdtContent>
      </w:sdt>
      <w:r w:rsidR="00ED29CC">
        <w:t>.</w:t>
      </w:r>
      <w:r w:rsidR="001D284E">
        <w:t xml:space="preserve"> Th</w:t>
      </w:r>
      <w:r w:rsidR="00B743AA">
        <w:t>e</w:t>
      </w:r>
      <w:r w:rsidR="00ED29CC">
        <w:t xml:space="preserve"> </w:t>
      </w:r>
      <w:r w:rsidR="00ED1112">
        <w:t>study</w:t>
      </w:r>
      <w:r w:rsidR="00937F6E">
        <w:t xml:space="preserve"> </w:t>
      </w:r>
      <w:r w:rsidR="00E52145">
        <w:t xml:space="preserve">shows how macroscopic electrochemical responses reflect nanoscale dynamics and identifies </w:t>
      </w:r>
      <w:r w:rsidR="008C7FB9">
        <w:t>opportunities for in situ accelerated stress testing</w:t>
      </w:r>
      <w:r w:rsidR="00420AE8">
        <w:t xml:space="preserve"> under harsh</w:t>
      </w:r>
      <w:r w:rsidR="00660291">
        <w:t xml:space="preserve"> </w:t>
      </w:r>
      <w:r w:rsidR="00420AE8">
        <w:t>conditions</w:t>
      </w:r>
      <w:r w:rsidR="00A512AE">
        <w:t xml:space="preserve"> </w:t>
      </w:r>
      <w:sdt>
        <w:sdtPr>
          <w:alias w:val="To edit, see citavi.com/edit"/>
          <w:tag w:val="CitaviPlaceholder#943f4e37-415a-472f-a468-42612ebb3777"/>
          <w:id w:val="-1182663503"/>
          <w:placeholder>
            <w:docPart w:val="DefaultPlaceholder_-1854013440"/>
          </w:placeholder>
        </w:sdtPr>
        <w:sdtContent>
          <w:r w:rsidR="00A512AE">
            <w:fldChar w:fldCharType="begin"/>
          </w:r>
          <w:r w:rsidR="0058693E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gwOWQ2ZGU0LTY5OWYtNDVlYS1iNTQ2LTg4OWNmNDZmNTMxMiIsIlJhbmdlTGVuZ3RoIjozLCJSZWZlcmVuY2VJZCI6ImYxNDJiZDdkLTQ5MTItNDVjMS05YjczLTYzYjNkZDg3OGVk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U1Ny9zNDM1ODAtMDI1LTAxMzkzLTciLCJFZGl0b3JzIjpbXSwiRXZhbHVhdGlvbkNvbXBsZXhpdHkiOjAsIkV2YWx1YXRpb25Tb3VyY2VUZXh0Rm9ybWF0IjowLCJHcm91cHMiOltdLCJIYXNMYWJlbDEiOmZhbHNlLCJIYXNMYWJlbDIiOmZhbHNlLCJLZXl3b3JkcyI6W10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IxMC4xNTU3L3M0MzU4MC0wMjUtMDEzOTMtNyIsIlVyaVN0cmluZyI6Imh0dHBzOi8vZG9pLm9yZy8xMC4xNTU3L3M0MzU4MC0wMjUtMDEzOTMt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}</w:instrText>
          </w:r>
          <w:r w:rsidR="00A512AE">
            <w:fldChar w:fldCharType="separate"/>
          </w:r>
          <w:r w:rsidR="006978E1">
            <w:t>[4]</w:t>
          </w:r>
          <w:r w:rsidR="00A512AE">
            <w:fldChar w:fldCharType="end"/>
          </w:r>
        </w:sdtContent>
      </w:sdt>
      <w:r w:rsidR="00516265">
        <w:t>.</w:t>
      </w:r>
    </w:p>
    <w:p w14:paraId="1FE78151" w14:textId="7DF2AFFD" w:rsidR="00DC7B01" w:rsidRDefault="009A5BB2" w:rsidP="005D1358">
      <w:pPr>
        <w:jc w:val="center"/>
      </w:pPr>
      <w:r>
        <w:rPr>
          <w:noProof/>
          <w:snapToGrid/>
        </w:rPr>
        <w:drawing>
          <wp:inline distT="0" distB="0" distL="0" distR="0" wp14:anchorId="62566E93" wp14:editId="685818DB">
            <wp:extent cx="4706548" cy="1332000"/>
            <wp:effectExtent l="0" t="0" r="0" b="1905"/>
            <wp:docPr id="1997470763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470763" name="Grafik 199747076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6548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EEC27" w14:textId="744D5FE9" w:rsidR="00E0716D" w:rsidRDefault="00FF7578" w:rsidP="00FB34D3">
      <w:pPr>
        <w:jc w:val="both"/>
      </w:pPr>
      <w:r>
        <w:t>Figure 1. Electro</w:t>
      </w:r>
      <w:r w:rsidR="00FB34D3">
        <w:t>deposition</w:t>
      </w:r>
      <w:r>
        <w:t xml:space="preserve"> of </w:t>
      </w:r>
      <w:r w:rsidR="00B743AA">
        <w:t>Ag</w:t>
      </w:r>
      <w:r w:rsidR="00FB34D3">
        <w:t xml:space="preserve"> </w:t>
      </w:r>
      <w:r>
        <w:t xml:space="preserve">on </w:t>
      </w:r>
      <w:r w:rsidR="00B743AA">
        <w:t>Pt</w:t>
      </w:r>
      <w:r>
        <w:t xml:space="preserve">, and </w:t>
      </w:r>
      <w:r w:rsidR="00A1156E">
        <w:t xml:space="preserve">its </w:t>
      </w:r>
      <w:r w:rsidR="0090239A">
        <w:t>immediat</w:t>
      </w:r>
      <w:r w:rsidR="00B743AA">
        <w:t>e</w:t>
      </w:r>
      <w:r>
        <w:t xml:space="preserve"> dissolution at </w:t>
      </w:r>
      <w:r w:rsidR="003B0362">
        <w:t xml:space="preserve">OCP </w:t>
      </w:r>
      <w:r w:rsidR="0090239A">
        <w:t>driven by system equilibration</w:t>
      </w:r>
      <w:r>
        <w:t>: a) in situ</w:t>
      </w:r>
      <w:r w:rsidR="0090239A">
        <w:t xml:space="preserve"> </w:t>
      </w:r>
      <w:r>
        <w:t xml:space="preserve">observations using </w:t>
      </w:r>
      <w:r w:rsidR="0090239A">
        <w:t>LP-EM, b) ex situ observations using SFC-ICP-MS.</w:t>
      </w: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</w:rPr>
        <w:tag w:val="CitaviBibliography"/>
        <w:id w:val="2100835789"/>
        <w:placeholder>
          <w:docPart w:val="DefaultPlaceholder_-1854013440"/>
        </w:placeholder>
      </w:sdtPr>
      <w:sdtContent>
        <w:p w14:paraId="68409206" w14:textId="77777777" w:rsidR="006978E1" w:rsidRPr="006F6C84" w:rsidRDefault="00BA01E8" w:rsidP="006978E1">
          <w:pPr>
            <w:pStyle w:val="CitaviBibliographyHeading"/>
            <w:rPr>
              <w:rFonts w:ascii="Times New Roman" w:hAnsi="Times New Roman" w:cs="Times New Roman"/>
              <w:color w:val="auto"/>
              <w:sz w:val="20"/>
              <w:szCs w:val="20"/>
            </w:rPr>
          </w:pPr>
          <w:r w:rsidRPr="006F6C84">
            <w:rPr>
              <w:rFonts w:ascii="Times New Roman" w:hAnsi="Times New Roman" w:cs="Times New Roman"/>
              <w:color w:val="auto"/>
              <w:sz w:val="20"/>
              <w:szCs w:val="20"/>
            </w:rPr>
            <w:fldChar w:fldCharType="begin"/>
          </w:r>
          <w:r w:rsidRPr="006F6C84">
            <w:rPr>
              <w:rFonts w:ascii="Times New Roman" w:hAnsi="Times New Roman" w:cs="Times New Roman"/>
              <w:color w:val="auto"/>
              <w:sz w:val="20"/>
              <w:szCs w:val="20"/>
            </w:rPr>
            <w:instrText>ADDIN CitaviBibliography</w:instrText>
          </w:r>
          <w:r w:rsidRPr="006F6C84">
            <w:rPr>
              <w:rFonts w:ascii="Times New Roman" w:hAnsi="Times New Roman" w:cs="Times New Roman"/>
              <w:color w:val="auto"/>
              <w:sz w:val="20"/>
              <w:szCs w:val="20"/>
            </w:rPr>
            <w:fldChar w:fldCharType="separate"/>
          </w:r>
          <w:r w:rsidR="006978E1" w:rsidRPr="006F6C84">
            <w:rPr>
              <w:rFonts w:ascii="Times New Roman" w:hAnsi="Times New Roman" w:cs="Times New Roman"/>
              <w:color w:val="auto"/>
              <w:sz w:val="20"/>
              <w:szCs w:val="20"/>
            </w:rPr>
            <w:t>References</w:t>
          </w:r>
        </w:p>
        <w:p w14:paraId="2F7C6560" w14:textId="77777777" w:rsidR="006978E1" w:rsidRPr="006F6C84" w:rsidRDefault="006978E1" w:rsidP="006978E1">
          <w:pPr>
            <w:pStyle w:val="CitaviBibliographyEntry"/>
          </w:pPr>
          <w:r w:rsidRPr="006F6C84">
            <w:t>[1]</w:t>
          </w:r>
          <w:r w:rsidRPr="006F6C84">
            <w:tab/>
          </w:r>
          <w:bookmarkStart w:id="0" w:name="_CTVL001002bafb8456540e4935884ee07adf1e3"/>
          <w:r w:rsidRPr="006F6C84">
            <w:t>S. Finger; Fritsch, Birk, et al., Degradation phenomena in PEMWE revealed by correlative electrochemical and nanostructure analysis, Energy Environ. Sci. https://doi.org/10.1039/D5EE03712C.</w:t>
          </w:r>
        </w:p>
        <w:bookmarkEnd w:id="0"/>
        <w:p w14:paraId="266E1ADF" w14:textId="77777777" w:rsidR="006978E1" w:rsidRPr="006F6C84" w:rsidRDefault="006978E1" w:rsidP="006978E1">
          <w:pPr>
            <w:pStyle w:val="CitaviBibliographyEntry"/>
          </w:pPr>
          <w:r w:rsidRPr="006F6C84">
            <w:t>[2]</w:t>
          </w:r>
          <w:r w:rsidRPr="006F6C84">
            <w:tab/>
          </w:r>
          <w:bookmarkStart w:id="1" w:name="_CTVL001161cc1d9d04b448ab9de1fc99d7387ed"/>
          <w:r w:rsidRPr="006F6C84">
            <w:t>F.M. Ross (Ed.), Liquid Cell Electron Microscopy, Cambridge University Press, 2016.</w:t>
          </w:r>
        </w:p>
        <w:bookmarkEnd w:id="1"/>
        <w:p w14:paraId="5A600F7D" w14:textId="77777777" w:rsidR="006978E1" w:rsidRPr="006F6C84" w:rsidRDefault="006978E1" w:rsidP="006978E1">
          <w:pPr>
            <w:pStyle w:val="CitaviBibliographyEntry"/>
          </w:pPr>
          <w:r w:rsidRPr="006F6C84">
            <w:t>[3]</w:t>
          </w:r>
          <w:r w:rsidRPr="006F6C84">
            <w:tab/>
          </w:r>
          <w:bookmarkStart w:id="2" w:name="_CTVL001f6de25e7e04448978510edce3b66e545"/>
          <w:r w:rsidRPr="006F6C84">
            <w:t>B. Fritsch; Lee, Serin, et al., The Influence of Ionizing Radiation on Quantification for In Situ and Operando Liquid-Phase Electron Microscopy, Adv Mater (2025) 2415728. https://doi.org/10.1002/adma.202415728.</w:t>
          </w:r>
        </w:p>
        <w:bookmarkEnd w:id="2"/>
        <w:p w14:paraId="4A5D20D8" w14:textId="77777777" w:rsidR="006978E1" w:rsidRPr="006F6C84" w:rsidRDefault="006978E1" w:rsidP="006978E1">
          <w:pPr>
            <w:pStyle w:val="CitaviBibliographyEntry"/>
          </w:pPr>
          <w:r w:rsidRPr="006F6C84">
            <w:t>[4]</w:t>
          </w:r>
          <w:r w:rsidRPr="006F6C84">
            <w:tab/>
          </w:r>
          <w:bookmarkStart w:id="3" w:name="_CTVL001f142bd7d491245c19b7363b3dd878eda"/>
          <w:r w:rsidRPr="006F6C84">
            <w:t>A.L. Morales; Körner, Andreas, et al., A snapshot review on utilizing radiolysis in electrochemical liquid phase electron microscopy for accelerated degradation analyses, MRS Advances. https://doi.org/10.1557/s43580-025-01393-7.</w:t>
          </w:r>
        </w:p>
        <w:bookmarkEnd w:id="3"/>
        <w:p w14:paraId="16580F5A" w14:textId="77777777" w:rsidR="006978E1" w:rsidRPr="006F6C84" w:rsidRDefault="006978E1" w:rsidP="006978E1">
          <w:pPr>
            <w:pStyle w:val="CitaviBibliographyEntry"/>
          </w:pPr>
          <w:r w:rsidRPr="006F6C84">
            <w:t>[5]</w:t>
          </w:r>
          <w:r w:rsidRPr="006F6C84">
            <w:tab/>
          </w:r>
          <w:bookmarkStart w:id="4" w:name="_CTVL00161807223787a4ecfbc1d6098a4dba029"/>
          <w:r w:rsidRPr="006F6C84">
            <w:t>A. Körner; Morales, A. Lucía, et al., Live Imaging of Silver Nanostructures Electrochemically Dissolving at Open-Circuit Potential, Small (Weinheim an der Bergstrasse, Germany) 22 (2026) e13338. https://doi.org/10.1002/smll.202513338.</w:t>
          </w:r>
        </w:p>
        <w:bookmarkEnd w:id="4"/>
        <w:p w14:paraId="336219A6" w14:textId="35C63DDB" w:rsidR="00BA01E8" w:rsidRDefault="006978E1" w:rsidP="006978E1">
          <w:pPr>
            <w:pStyle w:val="CitaviBibliographyEntry"/>
          </w:pPr>
          <w:r w:rsidRPr="006F6C84">
            <w:t>[6]</w:t>
          </w:r>
          <w:r w:rsidRPr="006F6C84">
            <w:tab/>
          </w:r>
          <w:bookmarkStart w:id="5" w:name="_CTVL001a918762615e24958b0faf4978b765469"/>
          <w:r w:rsidRPr="006F6C84">
            <w:t>A. Körner; Fritsch, Birk, et al., Panta Rhei - tuning silver nanostructure evolution with flow and radiolysis in liquid phase STEM, Nano Today 61 (2025) 102575. https://doi.org/10.1016/j.nantod.2024.102575</w:t>
          </w:r>
          <w:bookmarkEnd w:id="5"/>
          <w:r w:rsidRPr="006F6C84">
            <w:t>.</w:t>
          </w:r>
          <w:r w:rsidR="00BA01E8" w:rsidRPr="006F6C84">
            <w:fldChar w:fldCharType="end"/>
          </w:r>
        </w:p>
      </w:sdtContent>
    </w:sdt>
    <w:sectPr w:rsidR="00BA01E8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A587D"/>
    <w:multiLevelType w:val="hybridMultilevel"/>
    <w:tmpl w:val="BC42A700"/>
    <w:lvl w:ilvl="0" w:tplc="C85AAE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A6343B5"/>
    <w:multiLevelType w:val="hybridMultilevel"/>
    <w:tmpl w:val="7060A18C"/>
    <w:lvl w:ilvl="0" w:tplc="38CA22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A1371"/>
    <w:multiLevelType w:val="hybridMultilevel"/>
    <w:tmpl w:val="4EBA94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1233A"/>
    <w:multiLevelType w:val="hybridMultilevel"/>
    <w:tmpl w:val="A3D6F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33495"/>
    <w:multiLevelType w:val="hybridMultilevel"/>
    <w:tmpl w:val="4CC469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C767E"/>
    <w:multiLevelType w:val="hybridMultilevel"/>
    <w:tmpl w:val="D3F4F4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42F8C"/>
    <w:multiLevelType w:val="hybridMultilevel"/>
    <w:tmpl w:val="6B0C40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273332">
    <w:abstractNumId w:val="4"/>
  </w:num>
  <w:num w:numId="2" w16cid:durableId="1785463474">
    <w:abstractNumId w:val="1"/>
  </w:num>
  <w:num w:numId="3" w16cid:durableId="1261186760">
    <w:abstractNumId w:val="0"/>
  </w:num>
  <w:num w:numId="4" w16cid:durableId="1746489210">
    <w:abstractNumId w:val="6"/>
  </w:num>
  <w:num w:numId="5" w16cid:durableId="636493728">
    <w:abstractNumId w:val="5"/>
  </w:num>
  <w:num w:numId="6" w16cid:durableId="1914196201">
    <w:abstractNumId w:val="3"/>
  </w:num>
  <w:num w:numId="7" w16cid:durableId="641270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62E28"/>
    <w:rsid w:val="00063D2D"/>
    <w:rsid w:val="00071362"/>
    <w:rsid w:val="00086810"/>
    <w:rsid w:val="000C5F49"/>
    <w:rsid w:val="000E7542"/>
    <w:rsid w:val="00115376"/>
    <w:rsid w:val="00140BEC"/>
    <w:rsid w:val="001947A8"/>
    <w:rsid w:val="001D284E"/>
    <w:rsid w:val="001E1C73"/>
    <w:rsid w:val="00220D70"/>
    <w:rsid w:val="0026153A"/>
    <w:rsid w:val="002A5AB2"/>
    <w:rsid w:val="002E067B"/>
    <w:rsid w:val="002F636F"/>
    <w:rsid w:val="00325004"/>
    <w:rsid w:val="003B0362"/>
    <w:rsid w:val="003D119C"/>
    <w:rsid w:val="00420AE8"/>
    <w:rsid w:val="0049731F"/>
    <w:rsid w:val="004C4FDF"/>
    <w:rsid w:val="0051158F"/>
    <w:rsid w:val="00516265"/>
    <w:rsid w:val="00527C36"/>
    <w:rsid w:val="00536366"/>
    <w:rsid w:val="0058693E"/>
    <w:rsid w:val="00591B90"/>
    <w:rsid w:val="00592213"/>
    <w:rsid w:val="005A2F17"/>
    <w:rsid w:val="005B7A98"/>
    <w:rsid w:val="005D1358"/>
    <w:rsid w:val="005E119D"/>
    <w:rsid w:val="005E7E39"/>
    <w:rsid w:val="006565A4"/>
    <w:rsid w:val="00660291"/>
    <w:rsid w:val="00685C1A"/>
    <w:rsid w:val="006948FA"/>
    <w:rsid w:val="006978E1"/>
    <w:rsid w:val="006F6C84"/>
    <w:rsid w:val="007532DC"/>
    <w:rsid w:val="0076498B"/>
    <w:rsid w:val="0076656E"/>
    <w:rsid w:val="0078050F"/>
    <w:rsid w:val="00784D25"/>
    <w:rsid w:val="007F07F0"/>
    <w:rsid w:val="00893D90"/>
    <w:rsid w:val="008978A6"/>
    <w:rsid w:val="008B1FC2"/>
    <w:rsid w:val="008C3F6C"/>
    <w:rsid w:val="008C7FB9"/>
    <w:rsid w:val="0090239A"/>
    <w:rsid w:val="009115BF"/>
    <w:rsid w:val="009151F6"/>
    <w:rsid w:val="00916A4E"/>
    <w:rsid w:val="0091729C"/>
    <w:rsid w:val="00935A7B"/>
    <w:rsid w:val="00937F6E"/>
    <w:rsid w:val="00944D8B"/>
    <w:rsid w:val="009A1C18"/>
    <w:rsid w:val="009A5BB2"/>
    <w:rsid w:val="009F45F9"/>
    <w:rsid w:val="00A1156E"/>
    <w:rsid w:val="00A30999"/>
    <w:rsid w:val="00A512AE"/>
    <w:rsid w:val="00A962AC"/>
    <w:rsid w:val="00AB58B7"/>
    <w:rsid w:val="00AB5CB2"/>
    <w:rsid w:val="00B01C11"/>
    <w:rsid w:val="00B12882"/>
    <w:rsid w:val="00B37D1C"/>
    <w:rsid w:val="00B743AA"/>
    <w:rsid w:val="00B86EDA"/>
    <w:rsid w:val="00BA01E8"/>
    <w:rsid w:val="00BA63DC"/>
    <w:rsid w:val="00BA64C6"/>
    <w:rsid w:val="00BC2414"/>
    <w:rsid w:val="00BF7037"/>
    <w:rsid w:val="00C131E5"/>
    <w:rsid w:val="00C344C2"/>
    <w:rsid w:val="00C76E0E"/>
    <w:rsid w:val="00CB5E2B"/>
    <w:rsid w:val="00D368D5"/>
    <w:rsid w:val="00D41136"/>
    <w:rsid w:val="00D4314C"/>
    <w:rsid w:val="00D472E9"/>
    <w:rsid w:val="00D973AB"/>
    <w:rsid w:val="00DA1E0C"/>
    <w:rsid w:val="00DA444B"/>
    <w:rsid w:val="00DC7B01"/>
    <w:rsid w:val="00E0716D"/>
    <w:rsid w:val="00E52145"/>
    <w:rsid w:val="00E56F96"/>
    <w:rsid w:val="00E64F0E"/>
    <w:rsid w:val="00E7275B"/>
    <w:rsid w:val="00EB15B2"/>
    <w:rsid w:val="00ED1112"/>
    <w:rsid w:val="00ED29CC"/>
    <w:rsid w:val="00ED6ABE"/>
    <w:rsid w:val="00F07E54"/>
    <w:rsid w:val="00F15326"/>
    <w:rsid w:val="00F97641"/>
    <w:rsid w:val="00FB34D3"/>
    <w:rsid w:val="00FC13B4"/>
    <w:rsid w:val="00FC54B9"/>
    <w:rsid w:val="00FD55FC"/>
    <w:rsid w:val="00FF0C56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DCB26A"/>
  <w14:defaultImageDpi w14:val="330"/>
  <w15:docId w15:val="{E5755FF2-91DD-42E5-A8C4-1657FA5A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716D"/>
    <w:pPr>
      <w:widowControl w:val="0"/>
    </w:pPr>
    <w:rPr>
      <w:snapToGrid w:val="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01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01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01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01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01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01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01E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01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01E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A1C1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B5CB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B5CB2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A01E8"/>
    <w:rPr>
      <w:color w:val="666666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BA01E8"/>
    <w:pPr>
      <w:tabs>
        <w:tab w:val="left" w:pos="567"/>
      </w:tabs>
      <w:ind w:left="567" w:hanging="567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BA01E8"/>
    <w:rPr>
      <w:snapToGrid w:val="0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BA01E8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BA01E8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01E8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BA01E8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BA01E8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01E8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BA01E8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BA01E8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BA01E8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BA01E8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01E8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BA01E8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BA01E8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01E8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BA01E8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BA01E8"/>
    <w:rPr>
      <w:rFonts w:asciiTheme="majorHAnsi" w:eastAsiaTheme="majorEastAsia" w:hAnsiTheme="majorHAnsi" w:cstheme="majorBidi"/>
      <w:snapToGrid w:val="0"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01E8"/>
    <w:rPr>
      <w:rFonts w:asciiTheme="majorHAnsi" w:eastAsiaTheme="majorEastAsia" w:hAnsiTheme="majorHAnsi" w:cstheme="majorBidi"/>
      <w:snapToGrid w:val="0"/>
      <w:color w:val="365F91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BA01E8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BA01E8"/>
    <w:rPr>
      <w:rFonts w:asciiTheme="majorHAnsi" w:eastAsiaTheme="majorEastAsia" w:hAnsiTheme="majorHAnsi" w:cstheme="majorBidi"/>
      <w:snapToGrid w:val="0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01E8"/>
    <w:rPr>
      <w:rFonts w:asciiTheme="majorHAnsi" w:eastAsiaTheme="majorEastAsia" w:hAnsiTheme="majorHAnsi" w:cstheme="majorBidi"/>
      <w:snapToGrid w:val="0"/>
      <w:color w:val="243F60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BA01E8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BA01E8"/>
    <w:rPr>
      <w:rFonts w:asciiTheme="majorHAnsi" w:eastAsiaTheme="majorEastAsia" w:hAnsiTheme="majorHAnsi" w:cstheme="majorBidi"/>
      <w:i/>
      <w:iCs/>
      <w:snapToGrid w:val="0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01E8"/>
    <w:rPr>
      <w:rFonts w:asciiTheme="majorHAnsi" w:eastAsiaTheme="majorEastAsia" w:hAnsiTheme="majorHAnsi" w:cstheme="majorBidi"/>
      <w:i/>
      <w:iCs/>
      <w:snapToGrid w:val="0"/>
      <w:color w:val="243F60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BA01E8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BA01E8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01E8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BA01E8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BA01E8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01E8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.hutzler@fz-juelich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B1188-C026-45B5-9664-43D4638E1F9D}"/>
      </w:docPartPr>
      <w:docPartBody>
        <w:p w:rsidR="007F554A" w:rsidRDefault="00751989">
          <w:r w:rsidRPr="00EF192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989"/>
    <w:rsid w:val="00036023"/>
    <w:rsid w:val="00062E28"/>
    <w:rsid w:val="00074E38"/>
    <w:rsid w:val="00230D0B"/>
    <w:rsid w:val="0051158F"/>
    <w:rsid w:val="00527C36"/>
    <w:rsid w:val="005E119D"/>
    <w:rsid w:val="007422F0"/>
    <w:rsid w:val="00751989"/>
    <w:rsid w:val="0078050F"/>
    <w:rsid w:val="007F554A"/>
    <w:rsid w:val="008C3F6C"/>
    <w:rsid w:val="00B37D1C"/>
    <w:rsid w:val="00DA444B"/>
    <w:rsid w:val="00E14AC5"/>
    <w:rsid w:val="00F72F1E"/>
    <w:rsid w:val="00F7709B"/>
    <w:rsid w:val="00FC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5198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9288</Words>
  <Characters>52942</Characters>
  <Application>Microsoft Office Word</Application>
  <DocSecurity>0</DocSecurity>
  <Lines>441</Lines>
  <Paragraphs>124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62106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Morales, Lucía</cp:lastModifiedBy>
  <cp:revision>7</cp:revision>
  <cp:lastPrinted>2013-10-21T12:07:00Z</cp:lastPrinted>
  <dcterms:created xsi:type="dcterms:W3CDTF">2026-05-29T07:59:00Z</dcterms:created>
  <dcterms:modified xsi:type="dcterms:W3CDTF">2026-05-29T08:43:00Z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cb8a30f4-8b44-42cd-8b70-63931101a06f</vt:lpwstr>
  </property>
  <property fmtid="{D5CDD505-2E9C-101B-9397-08002B2CF9AE}" pid="3" name="CitaviDocumentProperty_7">
    <vt:lpwstr>PhD2024</vt:lpwstr>
  </property>
  <property fmtid="{D5CDD505-2E9C-101B-9397-08002B2CF9AE}" pid="4" name="CitaviDocumentProperty_0">
    <vt:lpwstr>fde3acec-bc9c-4e31-87d3-a3aa18264374</vt:lpwstr>
  </property>
  <property fmtid="{D5CDD505-2E9C-101B-9397-08002B2CF9AE}" pid="5" name="CitaviDocumentProperty_1">
    <vt:lpwstr>7.2.0.41</vt:lpwstr>
  </property>
  <property fmtid="{D5CDD505-2E9C-101B-9397-08002B2CF9AE}" pid="6" name="CitaviDocumentProperty_6">
    <vt:lpwstr>False</vt:lpwstr>
  </property>
  <property fmtid="{D5CDD505-2E9C-101B-9397-08002B2CF9AE}" pid="7" name="CitaviDocumentProperty_8">
    <vt:lpwstr>C:\Users\l.morales\Documents\Citavi 6\Projects\PhD2024\PhD2024.ctv6</vt:lpwstr>
  </property>
</Properties>
</file>