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C9D4" w14:textId="5E185C4B" w:rsidR="00DE2B83" w:rsidRDefault="00DE2B83" w:rsidP="00E0716D">
      <w:pPr>
        <w:jc w:val="center"/>
        <w:rPr>
          <w:b/>
          <w:sz w:val="28"/>
        </w:rPr>
      </w:pPr>
      <w:r w:rsidRPr="00DE2B83">
        <w:rPr>
          <w:b/>
          <w:sz w:val="28"/>
        </w:rPr>
        <w:t xml:space="preserve">Electrosynthesis of MnO₂ Films: Linking </w:t>
      </w:r>
      <w:r w:rsidR="00CB12C6">
        <w:rPr>
          <w:b/>
          <w:sz w:val="28"/>
        </w:rPr>
        <w:t>D</w:t>
      </w:r>
      <w:r w:rsidRPr="00DE2B83">
        <w:rPr>
          <w:b/>
          <w:sz w:val="28"/>
        </w:rPr>
        <w:t xml:space="preserve">eposition </w:t>
      </w:r>
      <w:r w:rsidR="00CB12C6">
        <w:rPr>
          <w:b/>
          <w:sz w:val="28"/>
        </w:rPr>
        <w:t>P</w:t>
      </w:r>
      <w:r w:rsidRPr="00DE2B83">
        <w:rPr>
          <w:b/>
          <w:sz w:val="28"/>
        </w:rPr>
        <w:t xml:space="preserve">arameters, </w:t>
      </w:r>
      <w:r w:rsidR="00CB12C6">
        <w:rPr>
          <w:b/>
          <w:sz w:val="28"/>
        </w:rPr>
        <w:t>M</w:t>
      </w:r>
      <w:r w:rsidRPr="00DE2B83">
        <w:rPr>
          <w:b/>
          <w:sz w:val="28"/>
        </w:rPr>
        <w:t xml:space="preserve">orphology and </w:t>
      </w:r>
      <w:r w:rsidR="00CB12C6">
        <w:rPr>
          <w:b/>
          <w:sz w:val="28"/>
        </w:rPr>
        <w:t>E</w:t>
      </w:r>
      <w:r w:rsidRPr="00DE2B83">
        <w:rPr>
          <w:b/>
          <w:sz w:val="28"/>
        </w:rPr>
        <w:t xml:space="preserve">lectrochemical </w:t>
      </w:r>
      <w:r w:rsidR="00CB12C6">
        <w:rPr>
          <w:b/>
          <w:sz w:val="28"/>
        </w:rPr>
        <w:t>P</w:t>
      </w:r>
      <w:r w:rsidRPr="00DE2B83">
        <w:rPr>
          <w:b/>
          <w:sz w:val="28"/>
        </w:rPr>
        <w:t>erformance</w:t>
      </w:r>
    </w:p>
    <w:p w14:paraId="0AF0D2F3" w14:textId="16468F72" w:rsidR="00325004" w:rsidRPr="00DE2B83" w:rsidRDefault="004367BA" w:rsidP="00E0716D">
      <w:pPr>
        <w:jc w:val="center"/>
        <w:rPr>
          <w:lang w:val="pt-PT"/>
        </w:rPr>
      </w:pPr>
      <w:r w:rsidRPr="00DE2B83">
        <w:rPr>
          <w:u w:val="single"/>
          <w:lang w:val="pt-PT"/>
        </w:rPr>
        <w:t>Rodrigo Hilario;</w:t>
      </w:r>
      <w:r w:rsidR="00325004" w:rsidRPr="00DE2B83">
        <w:rPr>
          <w:lang w:val="pt-PT"/>
        </w:rPr>
        <w:t xml:space="preserve"> </w:t>
      </w:r>
      <w:r w:rsidRPr="00DE2B83">
        <w:rPr>
          <w:lang w:val="pt-PT"/>
        </w:rPr>
        <w:t>Katherine S. Bettencourt; Ana S. Viana; Teresa Moura e Silva; Fátima Montemor</w:t>
      </w:r>
    </w:p>
    <w:p w14:paraId="59473433" w14:textId="77777777" w:rsidR="004367BA" w:rsidRPr="00DE2B83" w:rsidRDefault="004367BA" w:rsidP="004367BA">
      <w:pPr>
        <w:jc w:val="center"/>
        <w:rPr>
          <w:i/>
          <w:lang w:val="pt-PT"/>
        </w:rPr>
      </w:pPr>
      <w:r w:rsidRPr="00DE2B83">
        <w:rPr>
          <w:i/>
          <w:lang w:val="pt-PT"/>
        </w:rPr>
        <w:t>Centro de Química Estrutural, Institute of Molecular Sciences, Departamento de Engenharia Química</w:t>
      </w:r>
    </w:p>
    <w:p w14:paraId="24B7D969" w14:textId="4CA7BCE3" w:rsidR="004367BA" w:rsidRPr="00DE2B83" w:rsidRDefault="004367BA" w:rsidP="004367BA">
      <w:pPr>
        <w:jc w:val="center"/>
        <w:rPr>
          <w:i/>
          <w:lang w:val="pt-PT"/>
        </w:rPr>
      </w:pPr>
      <w:r w:rsidRPr="00DE2B83">
        <w:rPr>
          <w:i/>
          <w:lang w:val="pt-PT"/>
        </w:rPr>
        <w:t>Instituto Superior Técnico - Universidade de Lisboa</w:t>
      </w:r>
    </w:p>
    <w:p w14:paraId="56EF82F7" w14:textId="3C1C496B" w:rsidR="00325004" w:rsidRPr="00DE2B83" w:rsidRDefault="004367BA" w:rsidP="004367BA">
      <w:pPr>
        <w:jc w:val="center"/>
        <w:rPr>
          <w:lang w:val="pt-PT"/>
        </w:rPr>
      </w:pPr>
      <w:r w:rsidRPr="00DE2B83">
        <w:rPr>
          <w:i/>
          <w:lang w:val="pt-PT"/>
        </w:rPr>
        <w:t xml:space="preserve">Avenida Rovisco Pais 1049-001 Lisboa, Portugal </w:t>
      </w:r>
      <w:r w:rsidR="00325004" w:rsidRPr="00DE2B83">
        <w:rPr>
          <w:i/>
          <w:lang w:val="pt-PT"/>
        </w:rPr>
        <w:t>Addres</w:t>
      </w:r>
      <w:r w:rsidR="00325004" w:rsidRPr="00DE2B83">
        <w:rPr>
          <w:lang w:val="pt-PT"/>
        </w:rPr>
        <w:t>s</w:t>
      </w:r>
    </w:p>
    <w:p w14:paraId="3D801D7D" w14:textId="25611192" w:rsidR="00685C1A" w:rsidRPr="00DE2B83" w:rsidRDefault="004367BA" w:rsidP="00E0716D">
      <w:pPr>
        <w:jc w:val="center"/>
        <w:rPr>
          <w:i/>
          <w:lang w:val="pt-PT"/>
        </w:rPr>
      </w:pPr>
      <w:r w:rsidRPr="00DE2B83">
        <w:rPr>
          <w:i/>
          <w:lang w:val="pt-PT"/>
        </w:rPr>
        <w:t>rodrigo.hilario@tecnico.ulisboa.pt</w:t>
      </w:r>
    </w:p>
    <w:p w14:paraId="76F8237E" w14:textId="77777777" w:rsidR="00325004" w:rsidRPr="00DE2B83" w:rsidRDefault="00325004" w:rsidP="00E0716D">
      <w:pPr>
        <w:jc w:val="center"/>
        <w:rPr>
          <w:lang w:val="pt-PT"/>
        </w:rPr>
      </w:pPr>
    </w:p>
    <w:p w14:paraId="67F618A1" w14:textId="790180E8" w:rsidR="00222E9B" w:rsidRPr="00DE2B83" w:rsidRDefault="00222E9B" w:rsidP="00E0716D">
      <w:pPr>
        <w:jc w:val="both"/>
        <w:rPr>
          <w:lang w:val="pt-PT"/>
        </w:rPr>
      </w:pPr>
      <w:r w:rsidRPr="00DE2B83">
        <w:rPr>
          <w:b/>
          <w:bCs/>
          <w:lang w:val="pt-PT"/>
        </w:rPr>
        <w:t>Abstract</w:t>
      </w:r>
    </w:p>
    <w:p w14:paraId="37FF6C5C" w14:textId="4A290546" w:rsidR="00975B1F" w:rsidRDefault="007A2778" w:rsidP="00E0716D">
      <w:pPr>
        <w:jc w:val="both"/>
      </w:pPr>
      <w:r w:rsidRPr="007A2778">
        <w:t>Manganese dioxide (MnO₂) is a leading candidate for energy storage systems (batteries, supercapacitors) due to its high theoretical capacitance (1387 F·g⁻¹), eco-compatibility, and low cost</w:t>
      </w:r>
      <w:r>
        <w:t xml:space="preserve"> </w:t>
      </w:r>
      <w:sdt>
        <w:sdtPr>
          <w:rPr>
            <w:color w:val="000000"/>
          </w:rPr>
          <w:tag w:val="MENDELEY_CITATION_v3_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"/>
          <w:id w:val="786319660"/>
          <w:placeholder>
            <w:docPart w:val="DefaultPlaceholder_-1854013440"/>
          </w:placeholder>
        </w:sdtPr>
        <w:sdtContent>
          <w:r w:rsidRPr="007A2778">
            <w:rPr>
              <w:color w:val="000000"/>
            </w:rPr>
            <w:t>[1,2]</w:t>
          </w:r>
        </w:sdtContent>
      </w:sdt>
      <w:r w:rsidRPr="007A2778">
        <w:t xml:space="preserve">. </w:t>
      </w:r>
      <w:r w:rsidR="00975B1F" w:rsidRPr="00C474BB">
        <w:t>The synthesis pathway chosen for manganese oxides is a critical determinant of their ultimate characteristics and functionality. Distinct physical and chemical methods, each defined by specific parameters, precursors, and formation mechanisms, exert precise control over the resulting MnO</w:t>
      </w:r>
      <w:r w:rsidRPr="007A2778">
        <w:rPr>
          <w:vertAlign w:val="subscript"/>
        </w:rPr>
        <w:t>2</w:t>
      </w:r>
      <w:r w:rsidR="00975B1F" w:rsidRPr="00C474BB">
        <w:t>'s structure, morphology, and electrochemical performance</w:t>
      </w:r>
      <w:r w:rsidR="00975B1F">
        <w:t xml:space="preserve"> </w:t>
      </w:r>
      <w:sdt>
        <w:sdtPr>
          <w:rPr>
            <w:color w:val="000000"/>
          </w:rPr>
          <w:tag w:val="MENDELEY_CITATION_v3_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"/>
          <w:id w:val="1994980850"/>
          <w:placeholder>
            <w:docPart w:val="A79CD3E297604EB4BD07F07861B05423"/>
          </w:placeholder>
        </w:sdtPr>
        <w:sdtContent>
          <w:r w:rsidRPr="007A2778">
            <w:rPr>
              <w:color w:val="000000"/>
            </w:rPr>
            <w:t>[3]</w:t>
          </w:r>
        </w:sdtContent>
      </w:sdt>
      <w:r w:rsidR="00975B1F" w:rsidRPr="00C474BB">
        <w:t>.</w:t>
      </w:r>
      <w:r w:rsidR="00975B1F">
        <w:t xml:space="preserve"> </w:t>
      </w:r>
      <w:r w:rsidR="00975B1F" w:rsidRPr="0080732E">
        <w:t xml:space="preserve">Electrodeposition represents </w:t>
      </w:r>
      <w:r w:rsidR="00975B1F">
        <w:t xml:space="preserve">a </w:t>
      </w:r>
      <w:r w:rsidR="00975B1F" w:rsidRPr="0080732E">
        <w:t>versatile and low-cost approach for producing MnO₂ films, offering precise control over morphology and thickness through the adjustment of deposition parameters</w:t>
      </w:r>
      <w:r w:rsidR="00975B1F">
        <w:t xml:space="preserve"> </w:t>
      </w:r>
      <w:sdt>
        <w:sdtPr>
          <w:rPr>
            <w:color w:val="000000"/>
          </w:rPr>
          <w:tag w:val="MENDELEY_CITATION_v3_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"/>
          <w:id w:val="1150013491"/>
          <w:placeholder>
            <w:docPart w:val="76D7BF68A534490EBE473C7471CC1CBA"/>
          </w:placeholder>
        </w:sdtPr>
        <w:sdtContent>
          <w:r w:rsidRPr="007A2778">
            <w:rPr>
              <w:color w:val="000000"/>
            </w:rPr>
            <w:t>[3,4]</w:t>
          </w:r>
        </w:sdtContent>
      </w:sdt>
      <w:r w:rsidR="00975B1F" w:rsidRPr="0080732E">
        <w:t>.</w:t>
      </w:r>
    </w:p>
    <w:p w14:paraId="4EE15F4F" w14:textId="7CCA5DDB" w:rsidR="006C5673" w:rsidRPr="00DE2B83" w:rsidRDefault="006C5673" w:rsidP="006C5673">
      <w:pPr>
        <w:jc w:val="both"/>
      </w:pPr>
      <w:r w:rsidRPr="00DE2B83">
        <w:t xml:space="preserve">This work </w:t>
      </w:r>
      <w:r w:rsidR="00986309" w:rsidRPr="00DE2B83">
        <w:t xml:space="preserve">investigates </w:t>
      </w:r>
      <w:r w:rsidRPr="00DE2B83">
        <w:t xml:space="preserve">the influence of the electrosynthesis parameters </w:t>
      </w:r>
      <w:r w:rsidR="00986309">
        <w:t>on</w:t>
      </w:r>
      <w:r w:rsidR="00986309" w:rsidRPr="00DE2B83">
        <w:t xml:space="preserve"> </w:t>
      </w:r>
      <w:r w:rsidRPr="00DE2B83">
        <w:t>the electrochemical and structural properties of MnO₂</w:t>
      </w:r>
      <w:r w:rsidR="00986309">
        <w:t xml:space="preserve"> electrodes</w:t>
      </w:r>
      <w:r w:rsidRPr="00DE2B83">
        <w:t xml:space="preserve"> Three key parameters were systematically explored: the manganese ion source (manganese acetate vs. manganese sulfate), the applied synthesis potentials, and the total electrical charge passed during deposition.</w:t>
      </w:r>
    </w:p>
    <w:p w14:paraId="37124047" w14:textId="7FCE0A4A" w:rsidR="006C5673" w:rsidRPr="00DE2B83" w:rsidRDefault="006C5673" w:rsidP="006C5673">
      <w:pPr>
        <w:jc w:val="both"/>
      </w:pPr>
      <w:r w:rsidRPr="00DE2B83">
        <w:t xml:space="preserve">Morphological and structural analyses were performed using atomic force microscopy (AFM) and </w:t>
      </w:r>
      <w:r w:rsidRPr="006C5673">
        <w:t>Scanning Electron Microscopy (SEM)</w:t>
      </w:r>
      <w:r w:rsidRPr="00DE2B83">
        <w:t xml:space="preserve">. Optical properties and film thickness were characterized by </w:t>
      </w:r>
      <w:r w:rsidR="004367BA" w:rsidRPr="00DE2B83">
        <w:t>E</w:t>
      </w:r>
      <w:r w:rsidRPr="00DE2B83">
        <w:t xml:space="preserve">llipsometry. Electrochemical performance was assessed through cyclic voltammetry (CV), </w:t>
      </w:r>
      <w:r w:rsidR="004367BA" w:rsidRPr="00DE2B83">
        <w:t>G</w:t>
      </w:r>
      <w:r w:rsidRPr="00DE2B83">
        <w:t xml:space="preserve">alvanostatic </w:t>
      </w:r>
      <w:r w:rsidR="004367BA" w:rsidRPr="00DE2B83">
        <w:t>C</w:t>
      </w:r>
      <w:r w:rsidRPr="00DE2B83">
        <w:t>harge–</w:t>
      </w:r>
      <w:r w:rsidR="004367BA" w:rsidRPr="00DE2B83">
        <w:t>D</w:t>
      </w:r>
      <w:r w:rsidRPr="00DE2B83">
        <w:t xml:space="preserve">ischarge (GCD), </w:t>
      </w:r>
      <w:r w:rsidR="004367BA" w:rsidRPr="00DE2B83">
        <w:t>E</w:t>
      </w:r>
      <w:r w:rsidRPr="00DE2B83">
        <w:t xml:space="preserve">lectrochemical </w:t>
      </w:r>
      <w:r w:rsidR="004367BA" w:rsidRPr="00DE2B83">
        <w:t>I</w:t>
      </w:r>
      <w:r w:rsidRPr="00DE2B83">
        <w:t xml:space="preserve">mpedance </w:t>
      </w:r>
      <w:r w:rsidR="004367BA" w:rsidRPr="00DE2B83">
        <w:t>S</w:t>
      </w:r>
      <w:r w:rsidRPr="00DE2B83">
        <w:t xml:space="preserve">pectroscopy (EIS), and </w:t>
      </w:r>
      <w:r w:rsidR="004367BA" w:rsidRPr="00DE2B83">
        <w:t>E</w:t>
      </w:r>
      <w:r w:rsidRPr="00DE2B83">
        <w:t xml:space="preserve">lectrochemical </w:t>
      </w:r>
      <w:r w:rsidR="004367BA" w:rsidRPr="00DE2B83">
        <w:t>Q</w:t>
      </w:r>
      <w:r w:rsidRPr="00DE2B83">
        <w:t xml:space="preserve">uartz </w:t>
      </w:r>
      <w:r w:rsidR="004367BA" w:rsidRPr="00DE2B83">
        <w:t>C</w:t>
      </w:r>
      <w:r w:rsidRPr="00DE2B83">
        <w:t xml:space="preserve">rystal </w:t>
      </w:r>
      <w:r w:rsidR="004367BA" w:rsidRPr="00DE2B83">
        <w:t>M</w:t>
      </w:r>
      <w:r w:rsidRPr="00DE2B83">
        <w:t>icrobalance (eQCM).</w:t>
      </w:r>
    </w:p>
    <w:p w14:paraId="5238B0D2" w14:textId="003ED103" w:rsidR="006C5673" w:rsidRPr="00DE2B83" w:rsidRDefault="006C5673" w:rsidP="006C5673">
      <w:pPr>
        <w:jc w:val="both"/>
      </w:pPr>
      <w:r w:rsidRPr="00DE2B83">
        <w:t>The results showed that the surface morphology of the synthesized material is strongly governed by both the manganese ion precursor and the applied electrodeposition potential. These synthesis parameters alter the shape and spatial distribution of the resulting MnO₂ clusters, which in turn significantly affect the material's physicochemical properties and charge storage performance</w:t>
      </w:r>
      <w:r w:rsidR="004367BA" w:rsidRPr="00DE2B83">
        <w:t>.</w:t>
      </w:r>
    </w:p>
    <w:p w14:paraId="63E437A3" w14:textId="77777777" w:rsidR="006C5673" w:rsidRDefault="006C5673" w:rsidP="006C5673">
      <w:pPr>
        <w:jc w:val="both"/>
      </w:pPr>
      <w:r w:rsidRPr="00DE2B83">
        <w:t>By correlating synthesis conditions with the resulting material properties, this study provides a comprehensive understanding of how each parameter influences the performance of MnO₂-based electrodes for energy storage applications.</w:t>
      </w:r>
    </w:p>
    <w:p w14:paraId="7969C6AB" w14:textId="77777777" w:rsidR="00DE2B83" w:rsidRPr="00DE2B83" w:rsidRDefault="00DE2B83" w:rsidP="006C5673">
      <w:pPr>
        <w:jc w:val="both"/>
      </w:pPr>
    </w:p>
    <w:p w14:paraId="53C7791A" w14:textId="42325BB8" w:rsidR="00986309" w:rsidRDefault="008B5725" w:rsidP="00986309">
      <w:pPr>
        <w:jc w:val="both"/>
        <w:rPr>
          <w:b/>
          <w:bCs/>
        </w:rPr>
      </w:pPr>
      <w:r w:rsidRPr="00DE2B83">
        <w:rPr>
          <w:b/>
          <w:bCs/>
        </w:rPr>
        <w:t>Acknowledgments</w:t>
      </w:r>
    </w:p>
    <w:p w14:paraId="47CDC2A2" w14:textId="7074F276" w:rsidR="00986309" w:rsidRDefault="00986309" w:rsidP="00986309">
      <w:pPr>
        <w:jc w:val="both"/>
      </w:pPr>
      <w:r>
        <w:t>This work was financially supported by Fundaçao para a Ciencia e a Tecnologia through the projects;</w:t>
      </w:r>
      <w:r w:rsidR="00DE2B83">
        <w:t xml:space="preserve"> </w:t>
      </w:r>
      <w:r w:rsidRPr="00986309">
        <w:t>2022.05187.PTDC (https://doi.org/10.54499/2022.05187.PTDC)</w:t>
      </w:r>
      <w:r>
        <w:t>, LA/P/0056/2020 (IMS DOI</w:t>
      </w:r>
      <w:r w:rsidR="00DE2B83">
        <w:t xml:space="preserve"> </w:t>
      </w:r>
      <w:r>
        <w:t>https://doi.org/10.54499/LA/P/0056/2020) and CQE UID/00100/2025</w:t>
      </w:r>
      <w:r w:rsidR="00DE2B83">
        <w:t xml:space="preserve"> </w:t>
      </w:r>
      <w:r>
        <w:t>(</w:t>
      </w:r>
      <w:hyperlink r:id="rId5" w:history="1">
        <w:r w:rsidR="00DE2B83" w:rsidRPr="00077143">
          <w:rPr>
            <w:rStyle w:val="Hyperlink"/>
          </w:rPr>
          <w:t>https://doi.org/10.54499/UID/00100/2025</w:t>
        </w:r>
      </w:hyperlink>
      <w:r>
        <w:t>),</w:t>
      </w:r>
      <w:r w:rsidR="00DE2B83">
        <w:t xml:space="preserve"> </w:t>
      </w:r>
      <w:r>
        <w:t>UID/PRR/100/2025 (</w:t>
      </w:r>
      <w:hyperlink r:id="rId6" w:history="1">
        <w:r w:rsidR="00DE2B83" w:rsidRPr="00077143">
          <w:rPr>
            <w:rStyle w:val="Hyperlink"/>
          </w:rPr>
          <w:t>https://doi.org/10.54499/UID/PRR/00100/2025</w:t>
        </w:r>
      </w:hyperlink>
      <w:r>
        <w:t>) and UID/PRR2/00100/2025 (</w:t>
      </w:r>
      <w:hyperlink r:id="rId7" w:history="1">
        <w:r w:rsidR="00DE2B83" w:rsidRPr="00077143">
          <w:rPr>
            <w:rStyle w:val="Hyperlink"/>
          </w:rPr>
          <w:t>https://doi.org/10.54499/UID/PRR2/00100/2025</w:t>
        </w:r>
      </w:hyperlink>
      <w:r>
        <w:t>) funded by national funds through FCT/MECI (PIDDAC).</w:t>
      </w:r>
    </w:p>
    <w:p w14:paraId="57ABE874" w14:textId="77777777" w:rsidR="00DE2B83" w:rsidRDefault="00DE2B83" w:rsidP="00986309">
      <w:pPr>
        <w:jc w:val="both"/>
      </w:pPr>
    </w:p>
    <w:p w14:paraId="509EF34C" w14:textId="347D69DA" w:rsidR="00222E9B" w:rsidRPr="00DE2B83" w:rsidRDefault="00222E9B" w:rsidP="00222E9B">
      <w:pPr>
        <w:jc w:val="both"/>
      </w:pPr>
      <w:r w:rsidRPr="00DE2B83">
        <w:rPr>
          <w:b/>
          <w:bCs/>
        </w:rPr>
        <w:t>References</w:t>
      </w:r>
    </w:p>
    <w:sdt>
      <w:sdtPr>
        <w:rPr>
          <w:color w:val="000000"/>
          <w:lang w:val="pt-PT"/>
        </w:rPr>
        <w:tag w:val="MENDELEY_BIBLIOGRAPHY"/>
        <w:id w:val="10356220"/>
        <w:placeholder>
          <w:docPart w:val="DefaultPlaceholder_-1854013440"/>
        </w:placeholder>
      </w:sdtPr>
      <w:sdtContent>
        <w:p w14:paraId="555A9C93" w14:textId="77777777" w:rsidR="007A2778" w:rsidRPr="007A2778" w:rsidRDefault="007A2778" w:rsidP="0048339E">
          <w:pPr>
            <w:autoSpaceDE w:val="0"/>
            <w:autoSpaceDN w:val="0"/>
            <w:ind w:hanging="640"/>
            <w:jc w:val="both"/>
            <w:divId w:val="534781154"/>
            <w:rPr>
              <w:color w:val="000000"/>
              <w:szCs w:val="24"/>
            </w:rPr>
          </w:pPr>
          <w:r w:rsidRPr="007A2778">
            <w:rPr>
              <w:color w:val="000000"/>
            </w:rPr>
            <w:t>[1]</w:t>
          </w:r>
          <w:r w:rsidRPr="007A2778">
            <w:rPr>
              <w:color w:val="000000"/>
            </w:rPr>
            <w:tab/>
            <w:t>M. Zhang, Y. Chen, D. Yang, J. Li, High performance MnO</w:t>
          </w:r>
          <w:r w:rsidRPr="0048339E">
            <w:rPr>
              <w:color w:val="000000"/>
              <w:vertAlign w:val="subscript"/>
            </w:rPr>
            <w:t>2</w:t>
          </w:r>
          <w:r w:rsidRPr="007A2778">
            <w:rPr>
              <w:color w:val="000000"/>
            </w:rPr>
            <w:t xml:space="preserve"> supercapacitor material prepared by modified electrodeposition method with different electrodeposition voltages, J. Energy Storage 29 (2020) 101363. https://doi.org/10.1016/j.est.2020.101363.</w:t>
          </w:r>
        </w:p>
        <w:p w14:paraId="1035A8F8" w14:textId="77777777" w:rsidR="007A2778" w:rsidRPr="007A2778" w:rsidRDefault="007A2778" w:rsidP="0048339E">
          <w:pPr>
            <w:autoSpaceDE w:val="0"/>
            <w:autoSpaceDN w:val="0"/>
            <w:ind w:hanging="640"/>
            <w:jc w:val="both"/>
            <w:divId w:val="113065014"/>
            <w:rPr>
              <w:color w:val="000000"/>
            </w:rPr>
          </w:pPr>
          <w:r w:rsidRPr="007A2778">
            <w:rPr>
              <w:color w:val="000000"/>
            </w:rPr>
            <w:t>[2]</w:t>
          </w:r>
          <w:r w:rsidRPr="007A2778">
            <w:rPr>
              <w:color w:val="000000"/>
            </w:rPr>
            <w:tab/>
            <w:t>W. Wei, X. Cui, W. Chen, D.G. Ivey, Manganese oxide-based materials as electrochemical supercapacitor electrodes, Chem. Soc. Rev. 40 (2011) 1697–1721. https://doi.org/10.1039/C0CS00127A.</w:t>
          </w:r>
        </w:p>
        <w:p w14:paraId="759FE557" w14:textId="77777777" w:rsidR="007A2778" w:rsidRPr="007A2778" w:rsidRDefault="007A2778" w:rsidP="0048339E">
          <w:pPr>
            <w:autoSpaceDE w:val="0"/>
            <w:autoSpaceDN w:val="0"/>
            <w:ind w:hanging="640"/>
            <w:jc w:val="both"/>
            <w:divId w:val="1308440667"/>
            <w:rPr>
              <w:color w:val="000000"/>
            </w:rPr>
          </w:pPr>
          <w:r w:rsidRPr="007A2778">
            <w:rPr>
              <w:color w:val="000000"/>
            </w:rPr>
            <w:t>[3]</w:t>
          </w:r>
          <w:r w:rsidRPr="007A2778">
            <w:rPr>
              <w:color w:val="000000"/>
            </w:rPr>
            <w:tab/>
            <w:t>C. Zhu, H. Li, Y. Wang, H. Ma, M. Laipan, M. Wang, J. Xu, Characteristics and applications of MnOx and its modified materials in environmental pollution control: A review, J. Environ. Chem. Eng. 12 (2024) 112384. https://doi.org/10.1016/j.jece.2024.112384.</w:t>
          </w:r>
        </w:p>
        <w:p w14:paraId="66BCFE75" w14:textId="10E25248" w:rsidR="00E0716D" w:rsidRPr="00DE2B83" w:rsidRDefault="007A2778" w:rsidP="00DE2B83">
          <w:pPr>
            <w:autoSpaceDE w:val="0"/>
            <w:autoSpaceDN w:val="0"/>
            <w:jc w:val="both"/>
            <w:rPr>
              <w:lang w:val="pt-PT"/>
            </w:rPr>
          </w:pPr>
          <w:r w:rsidRPr="007A2778">
            <w:rPr>
              <w:color w:val="000000"/>
            </w:rPr>
            <w:t>[4]</w:t>
          </w:r>
          <w:r w:rsidRPr="007A2778">
            <w:rPr>
              <w:color w:val="000000"/>
            </w:rPr>
            <w:tab/>
            <w:t>L. Plakia, I.A. Kartsonakis, A Review on Design, Synthesis and Application of Composite Materials Based on MnO</w:t>
          </w:r>
          <w:r w:rsidRPr="0048339E">
            <w:rPr>
              <w:color w:val="000000"/>
              <w:vertAlign w:val="subscript"/>
            </w:rPr>
            <w:t>2</w:t>
          </w:r>
          <w:r w:rsidRPr="007A2778">
            <w:rPr>
              <w:color w:val="000000"/>
            </w:rPr>
            <w:t xml:space="preserve"> for Energy Storage, Energies (Basel). 18 (2025) 3455. https://doi.org/10.3390/en18133455.</w:t>
          </w:r>
        </w:p>
      </w:sdtContent>
    </w:sdt>
    <w:sectPr w:rsidR="00E0716D" w:rsidRPr="00DE2B83"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222E9B"/>
    <w:rsid w:val="002E5C55"/>
    <w:rsid w:val="00325004"/>
    <w:rsid w:val="004367BA"/>
    <w:rsid w:val="0048339E"/>
    <w:rsid w:val="00536366"/>
    <w:rsid w:val="006137E3"/>
    <w:rsid w:val="00685C1A"/>
    <w:rsid w:val="006C5673"/>
    <w:rsid w:val="007A2778"/>
    <w:rsid w:val="008B5725"/>
    <w:rsid w:val="0091607B"/>
    <w:rsid w:val="00975B1F"/>
    <w:rsid w:val="00986309"/>
    <w:rsid w:val="00C12023"/>
    <w:rsid w:val="00CB12C6"/>
    <w:rsid w:val="00DA5049"/>
    <w:rsid w:val="00DE2B83"/>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4DB1F7"/>
  <w14:defaultImageDpi w14:val="300"/>
  <w15:docId w15:val="{11CC0DED-A114-4ABD-9895-5CE47E4B7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E9B"/>
    <w:rPr>
      <w:color w:val="666666"/>
    </w:rPr>
  </w:style>
  <w:style w:type="paragraph" w:styleId="BalloonText">
    <w:name w:val="Balloon Text"/>
    <w:basedOn w:val="Normal"/>
    <w:link w:val="BalloonTextChar"/>
    <w:uiPriority w:val="99"/>
    <w:semiHidden/>
    <w:unhideWhenUsed/>
    <w:rsid w:val="009863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309"/>
    <w:rPr>
      <w:rFonts w:ascii="Segoe UI" w:hAnsi="Segoe UI" w:cs="Segoe UI"/>
      <w:snapToGrid w:val="0"/>
      <w:sz w:val="18"/>
      <w:szCs w:val="18"/>
    </w:rPr>
  </w:style>
  <w:style w:type="paragraph" w:styleId="Revision">
    <w:name w:val="Revision"/>
    <w:hidden/>
    <w:uiPriority w:val="99"/>
    <w:semiHidden/>
    <w:rsid w:val="00DE2B83"/>
    <w:rPr>
      <w:snapToGrid w:val="0"/>
    </w:rPr>
  </w:style>
  <w:style w:type="character" w:styleId="Hyperlink">
    <w:name w:val="Hyperlink"/>
    <w:basedOn w:val="DefaultParagraphFont"/>
    <w:uiPriority w:val="99"/>
    <w:unhideWhenUsed/>
    <w:rsid w:val="00DE2B83"/>
    <w:rPr>
      <w:color w:val="0000FF" w:themeColor="hyperlink"/>
      <w:u w:val="single"/>
    </w:rPr>
  </w:style>
  <w:style w:type="character" w:styleId="UnresolvedMention">
    <w:name w:val="Unresolved Mention"/>
    <w:basedOn w:val="DefaultParagraphFont"/>
    <w:uiPriority w:val="99"/>
    <w:semiHidden/>
    <w:unhideWhenUsed/>
    <w:rsid w:val="00DE2B83"/>
    <w:rPr>
      <w:color w:val="605E5C"/>
      <w:shd w:val="clear" w:color="auto" w:fill="E1DFDD"/>
    </w:rPr>
  </w:style>
  <w:style w:type="character" w:styleId="FollowedHyperlink">
    <w:name w:val="FollowedHyperlink"/>
    <w:basedOn w:val="DefaultParagraphFont"/>
    <w:uiPriority w:val="99"/>
    <w:semiHidden/>
    <w:unhideWhenUsed/>
    <w:rsid w:val="00DE2B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5014">
      <w:marLeft w:val="640"/>
      <w:marRight w:val="0"/>
      <w:marTop w:val="0"/>
      <w:marBottom w:val="0"/>
      <w:divBdr>
        <w:top w:val="none" w:sz="0" w:space="0" w:color="auto"/>
        <w:left w:val="none" w:sz="0" w:space="0" w:color="auto"/>
        <w:bottom w:val="none" w:sz="0" w:space="0" w:color="auto"/>
        <w:right w:val="none" w:sz="0" w:space="0" w:color="auto"/>
      </w:divBdr>
    </w:div>
    <w:div w:id="130632643">
      <w:marLeft w:val="640"/>
      <w:marRight w:val="0"/>
      <w:marTop w:val="0"/>
      <w:marBottom w:val="0"/>
      <w:divBdr>
        <w:top w:val="none" w:sz="0" w:space="0" w:color="auto"/>
        <w:left w:val="none" w:sz="0" w:space="0" w:color="auto"/>
        <w:bottom w:val="none" w:sz="0" w:space="0" w:color="auto"/>
        <w:right w:val="none" w:sz="0" w:space="0" w:color="auto"/>
      </w:divBdr>
    </w:div>
    <w:div w:id="321616394">
      <w:marLeft w:val="640"/>
      <w:marRight w:val="0"/>
      <w:marTop w:val="0"/>
      <w:marBottom w:val="0"/>
      <w:divBdr>
        <w:top w:val="none" w:sz="0" w:space="0" w:color="auto"/>
        <w:left w:val="none" w:sz="0" w:space="0" w:color="auto"/>
        <w:bottom w:val="none" w:sz="0" w:space="0" w:color="auto"/>
        <w:right w:val="none" w:sz="0" w:space="0" w:color="auto"/>
      </w:divBdr>
    </w:div>
    <w:div w:id="448010829">
      <w:marLeft w:val="640"/>
      <w:marRight w:val="0"/>
      <w:marTop w:val="0"/>
      <w:marBottom w:val="0"/>
      <w:divBdr>
        <w:top w:val="none" w:sz="0" w:space="0" w:color="auto"/>
        <w:left w:val="none" w:sz="0" w:space="0" w:color="auto"/>
        <w:bottom w:val="none" w:sz="0" w:space="0" w:color="auto"/>
        <w:right w:val="none" w:sz="0" w:space="0" w:color="auto"/>
      </w:divBdr>
    </w:div>
    <w:div w:id="534781154">
      <w:marLeft w:val="640"/>
      <w:marRight w:val="0"/>
      <w:marTop w:val="0"/>
      <w:marBottom w:val="0"/>
      <w:divBdr>
        <w:top w:val="none" w:sz="0" w:space="0" w:color="auto"/>
        <w:left w:val="none" w:sz="0" w:space="0" w:color="auto"/>
        <w:bottom w:val="none" w:sz="0" w:space="0" w:color="auto"/>
        <w:right w:val="none" w:sz="0" w:space="0" w:color="auto"/>
      </w:divBdr>
    </w:div>
    <w:div w:id="574512537">
      <w:marLeft w:val="640"/>
      <w:marRight w:val="0"/>
      <w:marTop w:val="0"/>
      <w:marBottom w:val="0"/>
      <w:divBdr>
        <w:top w:val="none" w:sz="0" w:space="0" w:color="auto"/>
        <w:left w:val="none" w:sz="0" w:space="0" w:color="auto"/>
        <w:bottom w:val="none" w:sz="0" w:space="0" w:color="auto"/>
        <w:right w:val="none" w:sz="0" w:space="0" w:color="auto"/>
      </w:divBdr>
    </w:div>
    <w:div w:id="703364765">
      <w:marLeft w:val="640"/>
      <w:marRight w:val="0"/>
      <w:marTop w:val="0"/>
      <w:marBottom w:val="0"/>
      <w:divBdr>
        <w:top w:val="none" w:sz="0" w:space="0" w:color="auto"/>
        <w:left w:val="none" w:sz="0" w:space="0" w:color="auto"/>
        <w:bottom w:val="none" w:sz="0" w:space="0" w:color="auto"/>
        <w:right w:val="none" w:sz="0" w:space="0" w:color="auto"/>
      </w:divBdr>
    </w:div>
    <w:div w:id="890848366">
      <w:marLeft w:val="640"/>
      <w:marRight w:val="0"/>
      <w:marTop w:val="0"/>
      <w:marBottom w:val="0"/>
      <w:divBdr>
        <w:top w:val="none" w:sz="0" w:space="0" w:color="auto"/>
        <w:left w:val="none" w:sz="0" w:space="0" w:color="auto"/>
        <w:bottom w:val="none" w:sz="0" w:space="0" w:color="auto"/>
        <w:right w:val="none" w:sz="0" w:space="0" w:color="auto"/>
      </w:divBdr>
    </w:div>
    <w:div w:id="1250390387">
      <w:marLeft w:val="640"/>
      <w:marRight w:val="0"/>
      <w:marTop w:val="0"/>
      <w:marBottom w:val="0"/>
      <w:divBdr>
        <w:top w:val="none" w:sz="0" w:space="0" w:color="auto"/>
        <w:left w:val="none" w:sz="0" w:space="0" w:color="auto"/>
        <w:bottom w:val="none" w:sz="0" w:space="0" w:color="auto"/>
        <w:right w:val="none" w:sz="0" w:space="0" w:color="auto"/>
      </w:divBdr>
    </w:div>
    <w:div w:id="1308440667">
      <w:marLeft w:val="640"/>
      <w:marRight w:val="0"/>
      <w:marTop w:val="0"/>
      <w:marBottom w:val="0"/>
      <w:divBdr>
        <w:top w:val="none" w:sz="0" w:space="0" w:color="auto"/>
        <w:left w:val="none" w:sz="0" w:space="0" w:color="auto"/>
        <w:bottom w:val="none" w:sz="0" w:space="0" w:color="auto"/>
        <w:right w:val="none" w:sz="0" w:space="0" w:color="auto"/>
      </w:divBdr>
    </w:div>
    <w:div w:id="1496919295">
      <w:marLeft w:val="640"/>
      <w:marRight w:val="0"/>
      <w:marTop w:val="0"/>
      <w:marBottom w:val="0"/>
      <w:divBdr>
        <w:top w:val="none" w:sz="0" w:space="0" w:color="auto"/>
        <w:left w:val="none" w:sz="0" w:space="0" w:color="auto"/>
        <w:bottom w:val="none" w:sz="0" w:space="0" w:color="auto"/>
        <w:right w:val="none" w:sz="0" w:space="0" w:color="auto"/>
      </w:divBdr>
    </w:div>
    <w:div w:id="1988513423">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54499/UID/PRR2/00100/202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54499/UID/PRR/00100/2025" TargetMode="External"/><Relationship Id="rId5" Type="http://schemas.openxmlformats.org/officeDocument/2006/relationships/hyperlink" Target="https://doi.org/10.54499/UID/00100/202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9CD3E297604EB4BD07F07861B05423"/>
        <w:category>
          <w:name w:val="Geral"/>
          <w:gallery w:val="placeholder"/>
        </w:category>
        <w:types>
          <w:type w:val="bbPlcHdr"/>
        </w:types>
        <w:behaviors>
          <w:behavior w:val="content"/>
        </w:behaviors>
        <w:guid w:val="{CEBC12D5-B7FC-4EEF-AF55-A56112611B08}"/>
      </w:docPartPr>
      <w:docPartBody>
        <w:p w:rsidR="005F5F24" w:rsidRDefault="00216D8C" w:rsidP="00216D8C">
          <w:pPr>
            <w:pStyle w:val="A79CD3E297604EB4BD07F07861B05423"/>
          </w:pPr>
          <w:r w:rsidRPr="000A612F">
            <w:rPr>
              <w:rStyle w:val="PlaceholderText"/>
            </w:rPr>
            <w:t>Clique ou toque aqui para inserir o texto.</w:t>
          </w:r>
        </w:p>
      </w:docPartBody>
    </w:docPart>
    <w:docPart>
      <w:docPartPr>
        <w:name w:val="76D7BF68A534490EBE473C7471CC1CBA"/>
        <w:category>
          <w:name w:val="Geral"/>
          <w:gallery w:val="placeholder"/>
        </w:category>
        <w:types>
          <w:type w:val="bbPlcHdr"/>
        </w:types>
        <w:behaviors>
          <w:behavior w:val="content"/>
        </w:behaviors>
        <w:guid w:val="{427BC688-7D7D-453D-BFF6-1A3B5DD610B3}"/>
      </w:docPartPr>
      <w:docPartBody>
        <w:p w:rsidR="005F5F24" w:rsidRDefault="00216D8C" w:rsidP="00216D8C">
          <w:pPr>
            <w:pStyle w:val="76D7BF68A534490EBE473C7471CC1CBA"/>
          </w:pPr>
          <w:r w:rsidRPr="000A612F">
            <w:rPr>
              <w:rStyle w:val="PlaceholderText"/>
            </w:rPr>
            <w:t>Clique ou toque aqui para inserir o texto.</w:t>
          </w:r>
        </w:p>
      </w:docPartBody>
    </w:docPart>
    <w:docPart>
      <w:docPartPr>
        <w:name w:val="DefaultPlaceholder_-1854013440"/>
        <w:category>
          <w:name w:val="Geral"/>
          <w:gallery w:val="placeholder"/>
        </w:category>
        <w:types>
          <w:type w:val="bbPlcHdr"/>
        </w:types>
        <w:behaviors>
          <w:behavior w:val="content"/>
        </w:behaviors>
        <w:guid w:val="{5AC8739B-7AD8-4A9A-A974-379B36A833C0}"/>
      </w:docPartPr>
      <w:docPartBody>
        <w:p w:rsidR="005F5F24" w:rsidRDefault="00216D8C">
          <w:r w:rsidRPr="007865F4">
            <w:rPr>
              <w:rStyle w:val="PlaceholderText"/>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D8C"/>
    <w:rsid w:val="00216D8C"/>
    <w:rsid w:val="002340C1"/>
    <w:rsid w:val="002E5C55"/>
    <w:rsid w:val="005F5F24"/>
    <w:rsid w:val="0062138B"/>
    <w:rsid w:val="008F6555"/>
    <w:rsid w:val="0091607B"/>
    <w:rsid w:val="00C12023"/>
    <w:rsid w:val="00C54EEA"/>
    <w:rsid w:val="00DA5049"/>
    <w:rsid w:val="00DC038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6D8C"/>
    <w:rPr>
      <w:color w:val="666666"/>
    </w:rPr>
  </w:style>
  <w:style w:type="paragraph" w:customStyle="1" w:styleId="A79CD3E297604EB4BD07F07861B05423">
    <w:name w:val="A79CD3E297604EB4BD07F07861B05423"/>
    <w:rsid w:val="00216D8C"/>
  </w:style>
  <w:style w:type="paragraph" w:customStyle="1" w:styleId="76D7BF68A534490EBE473C7471CC1CBA">
    <w:name w:val="76D7BF68A534490EBE473C7471CC1CBA"/>
    <w:rsid w:val="00216D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3C0604-D459-4087-AC8A-610C7B49F6D1}">
  <we:reference id="wa104382081" version="1.55.1.0" store="pt-BR" storeType="OMEX"/>
  <we:alternateReferences>
    <we:reference id="WA104382081" version="1.55.1.0" store="" storeType="OMEX"/>
  </we:alternateReferences>
  <we:properties>
    <we:property name="MENDELEY_BIBLIOGRAPHY_IS_DIRTY" value="false"/>
    <we:property name="MENDELEY_BIBLIOGRAPHY_LAST_MODIFIED" value="1778766893556"/>
    <we:property name="MENDELEY_CITATIONS" value="[{&quot;citationID&quot;:&quot;MENDELEY_CITATION_7452914b-c982-4ce1-9e98-0a113079e0de&quot;,&quot;properties&quot;:{&quot;noteIndex&quot;:0},&quot;isEdited&quot;:false,&quot;manualOverride&quot;:{&quot;isManuallyOverridden&quot;:false,&quot;citeprocText&quot;:&quot;[1,2]&quot;,&quot;manualOverrideText&quot;:&quot;&quot;},&quot;citationItems&quot;:[{&quot;id&quot;:&quot;415f06f2-c00a-3893-898c-83dc296f1c3b&quot;,&quot;itemData&quot;:{&quot;type&quot;:&quot;article-journal&quot;,&quot;id&quot;:&quot;415f06f2-c00a-3893-898c-83dc296f1c3b&quot;,&quot;title&quot;:&quot;High performance MnO2 supercapacitor material prepared by modified electrodeposition method with different electrodeposition voltages&quot;,&quot;author&quot;:[{&quot;family&quot;:&quot;Zhang&quot;,&quot;given&quot;:&quot;Ming&quot;,&quot;parse-names&quot;:false,&quot;dropping-particle&quot;:&quot;&quot;,&quot;non-dropping-particle&quot;:&quot;&quot;},{&quot;family&quot;:&quot;Chen&quot;,&quot;given&quot;:&quot;Yan&quot;,&quot;parse-names&quot;:false,&quot;dropping-particle&quot;:&quot;&quot;,&quot;non-dropping-particle&quot;:&quot;&quot;},{&quot;family&quot;:&quot;Yang&quot;,&quot;given&quot;:&quot;Dingyu&quot;,&quot;parse-names&quot;:false,&quot;dropping-particle&quot;:&quot;&quot;,&quot;non-dropping-particle&quot;:&quot;&quot;},{&quot;family&quot;:&quot;Li&quot;,&quot;given&quot;:&quot;Jitao&quot;,&quot;parse-names&quot;:false,&quot;dropping-particle&quot;:&quot;&quot;,&quot;non-dropping-particle&quot;:&quot;&quot;}],&quot;container-title&quot;:&quot;Journal of Energy Storage&quot;,&quot;container-title-short&quot;:&quot;J. Energy Storage&quot;,&quot;DOI&quot;:&quot;10.1016/j.est.2020.101363&quot;,&quot;ISSN&quot;:&quot;2352152X&quot;,&quot;issued&quot;:{&quot;date-parts&quot;:[[2020,6]]},&quot;page&quot;:&quot;101363&quot;,&quot;volume&quot;:&quot;29&quot;},&quot;isTemporary&quot;:false},{&quot;id&quot;:&quot;7fbd49bd-f928-3656-9aa3-07f28752cbfb&quot;,&quot;itemData&quot;:{&quot;type&quot;:&quot;article-journal&quot;,&quot;id&quot;:&quot;7fbd49bd-f928-3656-9aa3-07f28752cbfb&quot;,&quot;title&quot;:&quot;Manganese oxide-based materials as electrochemical supercapacitor electrodes&quot;,&quot;author&quot;:[{&quot;family&quot;:&quot;Wei&quot;,&quot;given&quot;:&quot;Weifeng&quot;,&quot;parse-names&quot;:false,&quot;dropping-particle&quot;:&quot;&quot;,&quot;non-dropping-particle&quot;:&quot;&quot;},{&quot;family&quot;:&quot;Cui&quot;,&quot;given&quot;:&quot;Xinwei&quot;,&quot;parse-names&quot;:false,&quot;dropping-particle&quot;:&quot;&quot;,&quot;non-dropping-particle&quot;:&quot;&quot;},{&quot;family&quot;:&quot;Chen&quot;,&quot;given&quot;:&quot;Weixing&quot;,&quot;parse-names&quot;:false,&quot;dropping-particle&quot;:&quot;&quot;,&quot;non-dropping-particle&quot;:&quot;&quot;},{&quot;family&quot;:&quot;Ivey&quot;,&quot;given&quot;:&quot;Douglas G.&quot;,&quot;parse-names&quot;:false,&quot;dropping-particle&quot;:&quot;&quot;,&quot;non-dropping-particle&quot;:&quot;&quot;}],&quot;container-title&quot;:&quot;Chem. Soc. Rev.&quot;,&quot;DOI&quot;:&quot;10.1039/C0CS00127A&quot;,&quot;ISSN&quot;:&quot;0306-0012&quot;,&quot;issued&quot;:{&quot;date-parts&quot;:[[2011]]},&quot;page&quot;:&quot;1697-1721&quot;,&quot;issue&quot;:&quot;3&quot;,&quot;volume&quot;:&quot;40&quot;},&quot;isTemporary&quot;:false}],&quot;citationTag&quot;:&quot;MENDELEY_CITATION_v3_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&quot;},{&quot;citationID&quot;:&quot;MENDELEY_CITATION_9eed068a-50bb-401d-8f2a-96622afe7a18&quot;,&quot;properties&quot;:{&quot;noteIndex&quot;:0},&quot;isEdited&quot;:false,&quot;manualOverride&quot;:{&quot;isManuallyOverridden&quot;:false,&quot;citeprocText&quot;:&quot;[3]&quot;,&quot;manualOverrideText&quot;:&quot;&quot;},&quot;citationTag&quot;:&quot;MENDELEY_CITATION_v3_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&quot;,&quot;citationItems&quot;:[{&quot;id&quot;:&quot;1c293b65-5a0a-3693-983d-9a0a8832992c&quot;,&quot;itemData&quot;:{&quot;type&quot;:&quot;article-journal&quot;,&quot;id&quot;:&quot;1c293b65-5a0a-3693-983d-9a0a8832992c&quot;,&quot;title&quot;:&quot;Characteristics and applications of MnOx and its modified materials in environmental pollution control: A review&quot;,&quot;author&quot;:[{&quot;family&quot;:&quot;Zhu&quot;,&quot;given&quot;:&quot;Chao&quot;,&quot;parse-names&quot;:false,&quot;dropping-particle&quot;:&quot;&quot;,&quot;non-dropping-particle&quot;:&quot;&quot;},{&quot;family&quot;:&quot;Li&quot;,&quot;given&quot;:&quot;Haonan&quot;,&quot;parse-names&quot;:false,&quot;dropping-particle&quot;:&quot;&quot;,&quot;non-dropping-particle&quot;:&quot;&quot;},{&quot;family&quot;:&quot;Wang&quot;,&quot;given&quot;:&quot;Yan&quot;,&quot;parse-names&quot;:false,&quot;dropping-particle&quot;:&quot;&quot;,&quot;non-dropping-particle&quot;:&quot;&quot;},{&quot;family&quot;:&quot;Ma&quot;,&quot;given&quot;:&quot;Hongrui&quot;,&quot;parse-names&quot;:false,&quot;dropping-particle&quot;:&quot;&quot;,&quot;non-dropping-particle&quot;:&quot;&quot;},{&quot;family&quot;:&quot;Laipan&quot;,&quot;given&quot;:&quot;Minwang&quot;,&quot;parse-names&quot;:false,&quot;dropping-particle&quot;:&quot;&quot;,&quot;non-dropping-particle&quot;:&quot;&quot;},{&quot;family&quot;:&quot;Wang&quot;,&quot;given&quot;:&quot;Mengnan&quot;,&quot;parse-names&quot;:false,&quot;dropping-particle&quot;:&quot;&quot;,&quot;non-dropping-particle&quot;:&quot;&quot;},{&quot;family&quot;:&quot;Xu&quot;,&quot;given&quot;:&quot;Jinsong&quot;,&quot;parse-names&quot;:false,&quot;dropping-particle&quot;:&quot;&quot;,&quot;non-dropping-particle&quot;:&quot;&quot;}],&quot;container-title&quot;:&quot;Journal of Environmental Chemical Engineering&quot;,&quot;container-title-short&quot;:&quot;J. Environ. Chem. Eng.&quot;,&quot;DOI&quot;:&quot;10.1016/j.jece.2024.112384&quot;,&quot;ISSN&quot;:&quot;22133437&quot;,&quot;issued&quot;:{&quot;date-parts&quot;:[[2024,4]]},&quot;page&quot;:&quot;112384&quot;,&quot;issue&quot;:&quot;2&quot;,&quot;volume&quot;:&quot;12&quot;},&quot;isTemporary&quot;:false}]},{&quot;citationID&quot;:&quot;MENDELEY_CITATION_000cc07a-94df-4c1b-83d3-56e797c30262&quot;,&quot;properties&quot;:{&quot;noteIndex&quot;:0},&quot;isEdited&quot;:false,&quot;manualOverride&quot;:{&quot;isManuallyOverridden&quot;:false,&quot;citeprocText&quot;:&quot;[3,4]&quot;,&quot;manualOverrideText&quot;:&quot;&quot;},&quot;citationTag&quot;:&quot;MENDELEY_CITATION_v3_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&quot;,&quot;citationItems&quot;:[{&quot;id&quot;:&quot;dac7df9e-7f29-35ab-b81f-8a405d6585a0&quot;,&quot;itemData&quot;:{&quot;type&quot;:&quot;article-journal&quot;,&quot;id&quot;:&quot;dac7df9e-7f29-35ab-b81f-8a405d6585a0&quot;,&quot;title&quot;:&quot;A Review on Design, Synthesis and Application of Composite Materials Based on MnO2 for Energy Storage&quot;,&quot;author&quot;:[{&quot;family&quot;:&quot;Plakia&quot;,&quot;given&quot;:&quot;Loukia&quot;,&quot;parse-names&quot;:false,&quot;dropping-particle&quot;:&quot;&quot;,&quot;non-dropping-particle&quot;:&quot;&quot;},{&quot;family&quot;:&quot;Kartsonakis&quot;,&quot;given&quot;:&quot;Ioannis A.&quot;,&quot;parse-names&quot;:false,&quot;dropping-particle&quot;:&quot;&quot;,&quot;non-dropping-particle&quot;:&quot;&quot;}],&quot;container-title&quot;:&quot;Energies&quot;,&quot;container-title-short&quot;:&quot;Energies (Basel).&quot;,&quot;DOI&quot;:&quot;10.3390/en18133455&quot;,&quot;ISSN&quot;:&quot;1996-1073&quot;,&quot;issued&quot;:{&quot;date-parts&quot;:[[2025,7,1]]},&quot;page&quot;:&quot;3455&quot;,&quot;abstract&quot;:&quot;&lt;p&gt;The design, synthesis, and application of composite materials based on manganese dioxide (MnO2) for energy storage are pivotal in advancing efficient, sustainable, and high-performance energy storage systems. The MnO2 is widely recognized for its abundance, low cost, environmental friendliness, and excellent electrochemical properties, making it a promising candidate for use in supercapacitors, batteries, fuel cells, and other energy storage systems. This study offers a comprehensive overview of how various materials influence the performance of MnO2 as an energy storage medium. Specifically, the design of composite materials is examined with respect to morphological control, integration with conductive additives, doping strategies, and structural engineering, all of which impact the final material properties. Additionally, the influence of diverse synthetic techniques—including hydrothermal synthesis, electrochemical deposition, sol–gel processing, co-precipitation, and templating methods—is evaluated. The latest attempts through which the developed composites showcase improved structural stability, inherent conductivity, and electron mobility compared to the original first material are presented in this review article. The presented results have been quite promising for the synthesis of great-performing materials with improved electrochemical data compared to that of MnO2 alone, competing with other significant energy storage materials. This review highlights future prospects for the development of state-of-the-art devices, large-scale production applications, and the use of environmentally friendly materials and methods. It is anticipated that this research will provide valuable insights to facilitate further improvements in performance and broaden the scope of practical applications in this rapidly evolving field of composite materials.&lt;/p&gt;&quot;,&quot;issue&quot;:&quot;13&quot;,&quot;volume&quot;:&quot;18&quot;},&quot;isTemporary&quot;:false},{&quot;id&quot;:&quot;1c293b65-5a0a-3693-983d-9a0a8832992c&quot;,&quot;itemData&quot;:{&quot;type&quot;:&quot;article-journal&quot;,&quot;id&quot;:&quot;1c293b65-5a0a-3693-983d-9a0a8832992c&quot;,&quot;title&quot;:&quot;Characteristics and applications of MnOx and its modified materials in environmental pollution control: A review&quot;,&quot;author&quot;:[{&quot;family&quot;:&quot;Zhu&quot;,&quot;given&quot;:&quot;Chao&quot;,&quot;parse-names&quot;:false,&quot;dropping-particle&quot;:&quot;&quot;,&quot;non-dropping-particle&quot;:&quot;&quot;},{&quot;family&quot;:&quot;Li&quot;,&quot;given&quot;:&quot;Haonan&quot;,&quot;parse-names&quot;:false,&quot;dropping-particle&quot;:&quot;&quot;,&quot;non-dropping-particle&quot;:&quot;&quot;},{&quot;family&quot;:&quot;Wang&quot;,&quot;given&quot;:&quot;Yan&quot;,&quot;parse-names&quot;:false,&quot;dropping-particle&quot;:&quot;&quot;,&quot;non-dropping-particle&quot;:&quot;&quot;},{&quot;family&quot;:&quot;Ma&quot;,&quot;given&quot;:&quot;Hongrui&quot;,&quot;parse-names&quot;:false,&quot;dropping-particle&quot;:&quot;&quot;,&quot;non-dropping-particle&quot;:&quot;&quot;},{&quot;family&quot;:&quot;Laipan&quot;,&quot;given&quot;:&quot;Minwang&quot;,&quot;parse-names&quot;:false,&quot;dropping-particle&quot;:&quot;&quot;,&quot;non-dropping-particle&quot;:&quot;&quot;},{&quot;family&quot;:&quot;Wang&quot;,&quot;given&quot;:&quot;Mengnan&quot;,&quot;parse-names&quot;:false,&quot;dropping-particle&quot;:&quot;&quot;,&quot;non-dropping-particle&quot;:&quot;&quot;},{&quot;family&quot;:&quot;Xu&quot;,&quot;given&quot;:&quot;Jinsong&quot;,&quot;parse-names&quot;:false,&quot;dropping-particle&quot;:&quot;&quot;,&quot;non-dropping-particle&quot;:&quot;&quot;}],&quot;container-title&quot;:&quot;Journal of Environmental Chemical Engineering&quot;,&quot;container-title-short&quot;:&quot;J. Environ. Chem. Eng.&quot;,&quot;DOI&quot;:&quot;10.1016/j.jece.2024.112384&quot;,&quot;ISSN&quot;:&quot;22133437&quot;,&quot;issued&quot;:{&quot;date-parts&quot;:[[2024,4]]},&quot;page&quot;:&quot;112384&quot;,&quot;issue&quot;:&quot;2&quot;,&quot;volume&quot;:&quot;12&quot;},&quot;isTemporary&quot;:false}]}]"/>
    <we:property name="MENDELEY_CITATIONS_LOCALE_CODE" value="&quot;en-US&quot;"/>
    <we:property name="MENDELEY_CITATIONS_STYLE" value="{&quot;id&quot;:&quot;https://www.zotero.org/styles/electrochimica-acta&quot;,&quot;title&quot;:&quot;Electrochimica Act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DFEEE-808D-48EA-B5B0-ACBD81665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624</Words>
  <Characters>3561</Characters>
  <Application>Microsoft Office Word</Application>
  <DocSecurity>0</DocSecurity>
  <Lines>29</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Title</vt:lpstr>
      <vt:lpstr>Title</vt:lpstr>
    </vt:vector>
  </TitlesOfParts>
  <Company>Electrochemical Society</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Rodrigo Barbosa Hilario</cp:lastModifiedBy>
  <cp:revision>8</cp:revision>
  <cp:lastPrinted>2013-10-21T12:07:00Z</cp:lastPrinted>
  <dcterms:created xsi:type="dcterms:W3CDTF">2026-05-14T14:59:00Z</dcterms:created>
  <dcterms:modified xsi:type="dcterms:W3CDTF">2026-05-20T15:30:00Z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733f1b70-5ac5-47eb-b019-ad69a151f1bd</vt:lpwstr>
  </property>
</Properties>
</file>