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4EF96" w14:textId="16F511C4" w:rsidR="00325004" w:rsidRPr="00A86EB9" w:rsidRDefault="00B128AC" w:rsidP="00E0716D">
      <w:pPr>
        <w:jc w:val="center"/>
        <w:rPr>
          <w:b/>
          <w:sz w:val="28"/>
        </w:rPr>
      </w:pPr>
      <w:r w:rsidRPr="00B128AC">
        <w:rPr>
          <w:b/>
          <w:sz w:val="28"/>
        </w:rPr>
        <w:t xml:space="preserve">The </w:t>
      </w:r>
      <w:r>
        <w:rPr>
          <w:b/>
          <w:sz w:val="28"/>
        </w:rPr>
        <w:t>A</w:t>
      </w:r>
      <w:r w:rsidRPr="00B128AC">
        <w:rPr>
          <w:b/>
          <w:sz w:val="28"/>
        </w:rPr>
        <w:t xml:space="preserve">bsence of </w:t>
      </w:r>
      <w:r>
        <w:rPr>
          <w:b/>
          <w:sz w:val="28"/>
        </w:rPr>
        <w:t>D</w:t>
      </w:r>
      <w:r w:rsidRPr="00B128AC">
        <w:rPr>
          <w:b/>
          <w:sz w:val="28"/>
        </w:rPr>
        <w:t xml:space="preserve">istinguishable </w:t>
      </w:r>
      <w:r>
        <w:rPr>
          <w:b/>
          <w:sz w:val="28"/>
        </w:rPr>
        <w:t>C</w:t>
      </w:r>
      <w:r w:rsidRPr="00B128AC">
        <w:rPr>
          <w:b/>
          <w:sz w:val="28"/>
        </w:rPr>
        <w:t xml:space="preserve">ation </w:t>
      </w:r>
      <w:r>
        <w:rPr>
          <w:b/>
          <w:sz w:val="28"/>
        </w:rPr>
        <w:t>I</w:t>
      </w:r>
      <w:r w:rsidRPr="00B128AC">
        <w:rPr>
          <w:b/>
          <w:sz w:val="28"/>
        </w:rPr>
        <w:t xml:space="preserve">dentity </w:t>
      </w:r>
      <w:r>
        <w:rPr>
          <w:b/>
          <w:sz w:val="28"/>
        </w:rPr>
        <w:t>E</w:t>
      </w:r>
      <w:r w:rsidRPr="00B128AC">
        <w:rPr>
          <w:b/>
          <w:sz w:val="28"/>
        </w:rPr>
        <w:t xml:space="preserve">ffects in </w:t>
      </w:r>
      <w:r>
        <w:rPr>
          <w:b/>
          <w:sz w:val="28"/>
        </w:rPr>
        <w:t>P</w:t>
      </w:r>
      <w:r w:rsidRPr="00B128AC">
        <w:rPr>
          <w:b/>
          <w:sz w:val="28"/>
        </w:rPr>
        <w:t xml:space="preserve">urified </w:t>
      </w:r>
      <w:r>
        <w:rPr>
          <w:b/>
          <w:sz w:val="28"/>
        </w:rPr>
        <w:t>E</w:t>
      </w:r>
      <w:r w:rsidRPr="00B128AC">
        <w:rPr>
          <w:b/>
          <w:sz w:val="28"/>
        </w:rPr>
        <w:t xml:space="preserve">lectrolytes for </w:t>
      </w:r>
      <w:r>
        <w:rPr>
          <w:b/>
          <w:sz w:val="28"/>
        </w:rPr>
        <w:t>A</w:t>
      </w:r>
      <w:r w:rsidRPr="00B128AC">
        <w:rPr>
          <w:b/>
          <w:sz w:val="28"/>
        </w:rPr>
        <w:t>lkaline HER on Pt</w:t>
      </w:r>
    </w:p>
    <w:p w14:paraId="010176E9" w14:textId="77777777" w:rsidR="00B128AC" w:rsidRDefault="00B128AC" w:rsidP="00E0716D">
      <w:pPr>
        <w:jc w:val="center"/>
        <w:rPr>
          <w:u w:val="single"/>
        </w:rPr>
      </w:pPr>
      <w:r w:rsidRPr="00B128AC">
        <w:rPr>
          <w:u w:val="single"/>
        </w:rPr>
        <w:t>K. van den Akker</w:t>
      </w:r>
      <w:r w:rsidRPr="00B128AC">
        <w:t>, L.B.T. de Kam, K.J. Vannoy, J. Fingerhut, J.J.J. Eggebeen, H. Javed, A.L. Larsson, R.V. Mom, M.T.M. Koper</w:t>
      </w:r>
    </w:p>
    <w:p w14:paraId="518AB24F" w14:textId="73DBC55D" w:rsidR="00325004" w:rsidRPr="00B128AC" w:rsidRDefault="00B128AC" w:rsidP="00E0716D">
      <w:pPr>
        <w:jc w:val="center"/>
        <w:rPr>
          <w:i/>
          <w:lang w:val="de-DE"/>
        </w:rPr>
      </w:pPr>
      <w:r w:rsidRPr="00B128AC">
        <w:rPr>
          <w:i/>
          <w:lang w:val="de-DE"/>
        </w:rPr>
        <w:t>Leiden University</w:t>
      </w:r>
    </w:p>
    <w:p w14:paraId="18A4BC33" w14:textId="09B8B7CA" w:rsidR="00B128AC" w:rsidRPr="00B128AC" w:rsidRDefault="00B128AC" w:rsidP="00E0716D">
      <w:pPr>
        <w:jc w:val="center"/>
        <w:rPr>
          <w:i/>
          <w:lang w:val="de-DE"/>
        </w:rPr>
      </w:pPr>
      <w:r w:rsidRPr="00B128AC">
        <w:rPr>
          <w:i/>
          <w:lang w:val="de-DE"/>
        </w:rPr>
        <w:t>Einsteinweg 55</w:t>
      </w:r>
      <w:r>
        <w:rPr>
          <w:i/>
          <w:lang w:val="de-DE"/>
        </w:rPr>
        <w:t>,</w:t>
      </w:r>
      <w:r w:rsidRPr="00B128AC">
        <w:rPr>
          <w:i/>
          <w:lang w:val="de-DE"/>
        </w:rPr>
        <w:t xml:space="preserve"> 2333 </w:t>
      </w:r>
      <w:proofErr w:type="gramStart"/>
      <w:r w:rsidRPr="00B128AC">
        <w:rPr>
          <w:i/>
          <w:lang w:val="de-DE"/>
        </w:rPr>
        <w:t>CC Leiden</w:t>
      </w:r>
      <w:proofErr w:type="gramEnd"/>
      <w:r>
        <w:rPr>
          <w:i/>
          <w:lang w:val="de-DE"/>
        </w:rPr>
        <w:t xml:space="preserve">, The </w:t>
      </w:r>
      <w:proofErr w:type="spellStart"/>
      <w:r>
        <w:rPr>
          <w:i/>
          <w:lang w:val="de-DE"/>
        </w:rPr>
        <w:t>Netherlands</w:t>
      </w:r>
      <w:proofErr w:type="spellEnd"/>
    </w:p>
    <w:p w14:paraId="56610200" w14:textId="43580D76" w:rsidR="00685C1A" w:rsidRPr="00B128AC" w:rsidRDefault="00B128AC" w:rsidP="00E0716D">
      <w:pPr>
        <w:jc w:val="center"/>
        <w:rPr>
          <w:i/>
          <w:lang w:val="de-DE"/>
        </w:rPr>
      </w:pPr>
      <w:r>
        <w:rPr>
          <w:i/>
          <w:lang w:val="de-DE"/>
        </w:rPr>
        <w:t>k.van.den.akker@lic.leidenuniv.nl</w:t>
      </w:r>
    </w:p>
    <w:p w14:paraId="6296A1EC" w14:textId="77777777" w:rsidR="00325004" w:rsidRPr="00B128AC" w:rsidRDefault="00325004" w:rsidP="00E0716D">
      <w:pPr>
        <w:jc w:val="center"/>
        <w:rPr>
          <w:lang w:val="de-DE"/>
        </w:rPr>
      </w:pPr>
    </w:p>
    <w:p w14:paraId="7BE0C31C" w14:textId="77777777" w:rsidR="00B128AC" w:rsidRDefault="00B128AC" w:rsidP="00B128AC">
      <w:pPr>
        <w:jc w:val="both"/>
      </w:pPr>
      <w:r>
        <w:t xml:space="preserve">The electrolyte has a substantial effect on the reaction kinetics for the alkaline hydrogen evolution reaction (HER) on platinum, which has mostly been attributed to cation and pH effects.[1] To understand their origin, many in-situ and operando techniques now target the electrical double layer during electrocatalysis. However, we have recently shown that the electrolyte impurity content has a large effect on the alkaline HER current.[2] The variation in impurity levels when changing the cation/anion identity and concentration has rarely been accounted for in electrolyte studies. This could imply that our current understanding of electrolyte effects is convoluted with contamination effects. </w:t>
      </w:r>
    </w:p>
    <w:p w14:paraId="33316159" w14:textId="77777777" w:rsidR="00B128AC" w:rsidRDefault="00B128AC" w:rsidP="00B128AC">
      <w:pPr>
        <w:jc w:val="both"/>
      </w:pPr>
    </w:p>
    <w:p w14:paraId="78A9FB6F" w14:textId="77777777" w:rsidR="00B128AC" w:rsidRDefault="00B128AC" w:rsidP="00B128AC">
      <w:pPr>
        <w:jc w:val="both"/>
      </w:pPr>
      <w:r>
        <w:t xml:space="preserve">Here, we reevaluate the coupled (I) cation identity (II) cation concentration, and (III) pH effect on alkaline HER with explicit control of the contamination content. In contrast to previous studies, we do not observe a significant cation identity effect on alkaline HER in pH 11 and pH 13. Increasing the cation concentration at pH 11 enhances </w:t>
      </w:r>
      <w:proofErr w:type="gramStart"/>
      <w:r>
        <w:t>the HER</w:t>
      </w:r>
      <w:proofErr w:type="gramEnd"/>
      <w:r>
        <w:t xml:space="preserve"> activity equally for all cations, as would be expected based on Frumkin-Butler-Volmer kinetics. This promotional effect is diminished in pH 13. Our results indicate that the cation identity might not play as large a role in the HER kinetics as previously perceived, while reiterating the importance of unravelling coupled cation concentration &amp; pH effects. </w:t>
      </w:r>
    </w:p>
    <w:p w14:paraId="2C1FD1AE" w14:textId="77777777" w:rsidR="00B128AC" w:rsidRDefault="00B128AC" w:rsidP="00B128AC">
      <w:pPr>
        <w:jc w:val="both"/>
      </w:pPr>
    </w:p>
    <w:p w14:paraId="5BBBB988" w14:textId="77777777" w:rsidR="00B128AC" w:rsidRPr="00B128AC" w:rsidRDefault="00B128AC" w:rsidP="00B128AC">
      <w:pPr>
        <w:jc w:val="both"/>
        <w:rPr>
          <w:u w:val="single"/>
        </w:rPr>
      </w:pPr>
      <w:r w:rsidRPr="00B128AC">
        <w:rPr>
          <w:u w:val="single"/>
        </w:rPr>
        <w:t>References</w:t>
      </w:r>
    </w:p>
    <w:p w14:paraId="4BC96E86" w14:textId="77777777" w:rsidR="00B128AC" w:rsidRDefault="00B128AC" w:rsidP="00B128AC">
      <w:pPr>
        <w:jc w:val="both"/>
      </w:pPr>
      <w:r>
        <w:t xml:space="preserve">[1] Monteiro, M. C., Goyal, A., </w:t>
      </w:r>
      <w:proofErr w:type="spellStart"/>
      <w:r>
        <w:t>Moerland</w:t>
      </w:r>
      <w:proofErr w:type="spellEnd"/>
      <w:r>
        <w:t>, P., &amp; Koper, M. T. M., (2021). Understanding Cation Trends for Hydrogen Evolution on Platinum and Gold Electrodes in Alkaline Media. ACS catalysis, 11(23), 14328-14335.</w:t>
      </w:r>
    </w:p>
    <w:p w14:paraId="1799BFED" w14:textId="09A1D589" w:rsidR="00325004" w:rsidRDefault="00B128AC" w:rsidP="00B128AC">
      <w:pPr>
        <w:jc w:val="both"/>
      </w:pPr>
      <w:r>
        <w:t>[2] Van den Akker, K., Javed, H., Fernández-Vidal, J., Van der Heijden, O., Kolmeijer, K. E., Mom, R. V., Koper, M. T. M. (2026). Minimizing the Influence of Metal Contaminations for the Alkaline Hydrogen Evolution Reaction on Platinum. ACS Energy Lett. 11(2), 2038–2044</w:t>
      </w:r>
    </w:p>
    <w:p w14:paraId="31CF4571" w14:textId="77777777" w:rsidR="00E0716D" w:rsidRDefault="00E0716D" w:rsidP="00E0716D">
      <w:pPr>
        <w:jc w:val="both"/>
      </w:pPr>
    </w:p>
    <w:p w14:paraId="22154F65" w14:textId="77777777" w:rsidR="00325004" w:rsidRDefault="00325004" w:rsidP="00E0716D">
      <w:pPr>
        <w:jc w:val="both"/>
      </w:pPr>
    </w:p>
    <w:p w14:paraId="269390A9"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325004"/>
    <w:rsid w:val="00536366"/>
    <w:rsid w:val="005E5DC8"/>
    <w:rsid w:val="00685C1A"/>
    <w:rsid w:val="00B128AC"/>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ABB8B4"/>
  <w14:defaultImageDpi w14:val="300"/>
  <w15:docId w15:val="{561A7A33-72FC-4CAE-AAC1-9F1A3F25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Akker, K. van den (Karen)</cp:lastModifiedBy>
  <cp:revision>2</cp:revision>
  <cp:lastPrinted>2013-10-21T12:07:00Z</cp:lastPrinted>
  <dcterms:created xsi:type="dcterms:W3CDTF">2026-05-26T08:47:00Z</dcterms:created>
  <dcterms:modified xsi:type="dcterms:W3CDTF">2026-05-26T08:47:00Z</dcterms:modified>
</cp:coreProperties>
</file>