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B20E6" w14:textId="60DE0C99" w:rsidR="00415D37" w:rsidRPr="00415D37" w:rsidRDefault="00415D37" w:rsidP="006F272D">
      <w:pPr>
        <w:jc w:val="center"/>
        <w:rPr>
          <w:b/>
          <w:sz w:val="28"/>
        </w:rPr>
      </w:pPr>
      <w:r w:rsidRPr="00415D37">
        <w:rPr>
          <w:b/>
          <w:sz w:val="28"/>
        </w:rPr>
        <w:t>Supercritical Carbon Dioxide</w:t>
      </w:r>
      <w:r w:rsidR="000F4251">
        <w:rPr>
          <w:b/>
          <w:sz w:val="28"/>
        </w:rPr>
        <w:t>-assisted Electropolymerization of Pyrrole</w:t>
      </w:r>
      <w:r w:rsidRPr="00415D37">
        <w:rPr>
          <w:b/>
          <w:sz w:val="28"/>
        </w:rPr>
        <w:t xml:space="preserve"> </w:t>
      </w:r>
      <w:r w:rsidR="006F272D">
        <w:rPr>
          <w:b/>
          <w:sz w:val="28"/>
        </w:rPr>
        <w:t xml:space="preserve">with </w:t>
      </w:r>
      <w:r w:rsidR="00681BE0">
        <w:rPr>
          <w:b/>
          <w:sz w:val="28"/>
        </w:rPr>
        <w:t>D</w:t>
      </w:r>
      <w:r w:rsidR="006F272D">
        <w:rPr>
          <w:b/>
          <w:sz w:val="28"/>
        </w:rPr>
        <w:t xml:space="preserve">ifferent </w:t>
      </w:r>
      <w:r w:rsidR="00C50A70">
        <w:rPr>
          <w:b/>
          <w:sz w:val="28"/>
        </w:rPr>
        <w:t>Anionic</w:t>
      </w:r>
      <w:r w:rsidR="006F272D">
        <w:rPr>
          <w:b/>
          <w:sz w:val="28"/>
        </w:rPr>
        <w:t xml:space="preserve"> </w:t>
      </w:r>
      <w:r w:rsidR="00681BE0">
        <w:rPr>
          <w:b/>
          <w:sz w:val="28"/>
        </w:rPr>
        <w:t>S</w:t>
      </w:r>
      <w:r w:rsidR="006F272D">
        <w:rPr>
          <w:b/>
          <w:sz w:val="28"/>
        </w:rPr>
        <w:t>urfactant</w:t>
      </w:r>
      <w:r w:rsidR="00681BE0">
        <w:rPr>
          <w:b/>
          <w:sz w:val="28"/>
        </w:rPr>
        <w:t>s</w:t>
      </w:r>
    </w:p>
    <w:p w14:paraId="7169D302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357AD3C9" w14:textId="337089AE" w:rsidR="00D91BC9" w:rsidRDefault="00DD41E9" w:rsidP="006F272D">
      <w:pPr>
        <w:jc w:val="center"/>
      </w:pPr>
      <w:r>
        <w:rPr>
          <w:u w:val="single"/>
        </w:rPr>
        <w:t xml:space="preserve">Vinaisuratern </w:t>
      </w:r>
      <w:proofErr w:type="spellStart"/>
      <w:r>
        <w:rPr>
          <w:u w:val="single"/>
        </w:rPr>
        <w:t>Punvinai</w:t>
      </w:r>
      <w:proofErr w:type="spellEnd"/>
      <w:r w:rsidR="001D54D2">
        <w:rPr>
          <w:u w:val="single"/>
        </w:rPr>
        <w:t>,</w:t>
      </w:r>
      <w:r w:rsidR="00325004">
        <w:t xml:space="preserve"> </w:t>
      </w:r>
      <w:r>
        <w:t xml:space="preserve">Tomoyuki </w:t>
      </w:r>
      <w:proofErr w:type="spellStart"/>
      <w:r>
        <w:t>Kurioka</w:t>
      </w:r>
      <w:proofErr w:type="spellEnd"/>
      <w:r w:rsidR="001D54D2">
        <w:t>,</w:t>
      </w:r>
      <w:r>
        <w:t xml:space="preserve"> </w:t>
      </w:r>
      <w:bookmarkStart w:id="0" w:name="_Hlk230961927"/>
      <w:r w:rsidR="00721BBC">
        <w:t xml:space="preserve">Gen </w:t>
      </w:r>
      <w:proofErr w:type="spellStart"/>
      <w:r w:rsidR="00721BBC">
        <w:t>Hikosaka</w:t>
      </w:r>
      <w:proofErr w:type="spellEnd"/>
      <w:r w:rsidR="00721BBC">
        <w:t xml:space="preserve">, </w:t>
      </w:r>
      <w:bookmarkEnd w:id="0"/>
      <w:r>
        <w:t>Chun-Yi Chen</w:t>
      </w:r>
      <w:r w:rsidR="001D54D2">
        <w:t>,</w:t>
      </w:r>
      <w:r w:rsidR="00D91BC9" w:rsidRPr="00D91BC9">
        <w:t xml:space="preserve"> </w:t>
      </w:r>
      <w:r w:rsidR="00D91BC9">
        <w:t>Tso-Fu Mark Chang</w:t>
      </w:r>
    </w:p>
    <w:p w14:paraId="03D0E300" w14:textId="7F5EB7E4" w:rsidR="00325004" w:rsidRDefault="001A7DC2" w:rsidP="00E0716D">
      <w:pPr>
        <w:jc w:val="center"/>
      </w:pPr>
      <w:r>
        <w:t xml:space="preserve">Masato Sone </w:t>
      </w:r>
    </w:p>
    <w:p w14:paraId="7FA1206F" w14:textId="57FDF922" w:rsidR="00325004" w:rsidRDefault="005109E8" w:rsidP="00E0716D">
      <w:pPr>
        <w:jc w:val="center"/>
        <w:rPr>
          <w:i/>
        </w:rPr>
      </w:pPr>
      <w:r>
        <w:rPr>
          <w:i/>
        </w:rPr>
        <w:t>Institute of Integrated Research,</w:t>
      </w:r>
      <w:r w:rsidR="005A0E43">
        <w:rPr>
          <w:i/>
        </w:rPr>
        <w:t xml:space="preserve"> </w:t>
      </w:r>
      <w:r w:rsidR="001A7DC2">
        <w:rPr>
          <w:i/>
        </w:rPr>
        <w:t xml:space="preserve">Institute of </w:t>
      </w:r>
      <w:r w:rsidR="006F272D">
        <w:rPr>
          <w:i/>
        </w:rPr>
        <w:t>Science Tokyo</w:t>
      </w:r>
      <w:r w:rsidR="001A7DC2">
        <w:rPr>
          <w:i/>
        </w:rPr>
        <w:t xml:space="preserve">, </w:t>
      </w:r>
      <w:r w:rsidR="005A0E43">
        <w:rPr>
          <w:i/>
        </w:rPr>
        <w:br/>
      </w:r>
      <w:r w:rsidR="001A7DC2">
        <w:rPr>
          <w:i/>
        </w:rPr>
        <w:t>4259</w:t>
      </w:r>
      <w:r w:rsidR="000F5A18">
        <w:rPr>
          <w:i/>
        </w:rPr>
        <w:t xml:space="preserve"> </w:t>
      </w:r>
      <w:proofErr w:type="spellStart"/>
      <w:r w:rsidR="001A7DC2">
        <w:rPr>
          <w:i/>
        </w:rPr>
        <w:t>Nagatsuta-cho</w:t>
      </w:r>
      <w:proofErr w:type="spellEnd"/>
      <w:r w:rsidR="001A7DC2">
        <w:rPr>
          <w:i/>
        </w:rPr>
        <w:t>, Midori-</w:t>
      </w:r>
      <w:proofErr w:type="spellStart"/>
      <w:r w:rsidR="001A7DC2">
        <w:rPr>
          <w:i/>
        </w:rPr>
        <w:t>ku</w:t>
      </w:r>
      <w:proofErr w:type="spellEnd"/>
      <w:r w:rsidR="001A7DC2">
        <w:rPr>
          <w:i/>
        </w:rPr>
        <w:t>, Yokohama, 226-850</w:t>
      </w:r>
      <w:r w:rsidR="002307E6">
        <w:rPr>
          <w:i/>
        </w:rPr>
        <w:t>1</w:t>
      </w:r>
      <w:r w:rsidR="001A7DC2">
        <w:rPr>
          <w:i/>
        </w:rPr>
        <w:t xml:space="preserve"> Japan</w:t>
      </w:r>
    </w:p>
    <w:p w14:paraId="7CA7FC02" w14:textId="48D89D2B" w:rsidR="002307E6" w:rsidRPr="00A86EB9" w:rsidRDefault="002307E6" w:rsidP="00E0716D">
      <w:pPr>
        <w:jc w:val="center"/>
        <w:rPr>
          <w:i/>
          <w:lang w:eastAsia="ja-JP"/>
        </w:rPr>
      </w:pPr>
      <w:r>
        <w:rPr>
          <w:rFonts w:hint="eastAsia"/>
          <w:i/>
          <w:lang w:eastAsia="ja-JP"/>
        </w:rPr>
        <w:t>e</w:t>
      </w:r>
      <w:r>
        <w:rPr>
          <w:i/>
          <w:lang w:eastAsia="ja-JP"/>
        </w:rPr>
        <w:t xml:space="preserve">mail: </w:t>
      </w:r>
      <w:r w:rsidRPr="002307E6">
        <w:rPr>
          <w:i/>
          <w:lang w:eastAsia="ja-JP"/>
        </w:rPr>
        <w:t>vinaisuratern@ames.pi.titech.ac.jp</w:t>
      </w:r>
    </w:p>
    <w:p w14:paraId="3CF3FBA1" w14:textId="06C1E698" w:rsidR="006F272D" w:rsidRDefault="006F272D" w:rsidP="00636BF0">
      <w:pPr>
        <w:autoSpaceDE w:val="0"/>
        <w:autoSpaceDN w:val="0"/>
        <w:adjustRightInd w:val="0"/>
        <w:ind w:firstLine="480"/>
        <w:jc w:val="both"/>
        <w:rPr>
          <w:rFonts w:eastAsia="PMingLiU"/>
          <w:szCs w:val="14"/>
          <w:lang w:eastAsia="zh-TW"/>
        </w:rPr>
      </w:pPr>
    </w:p>
    <w:p w14:paraId="3260ED27" w14:textId="3099EC67" w:rsidR="00C26224" w:rsidRDefault="002307E6" w:rsidP="00BB344E">
      <w:pPr>
        <w:autoSpaceDE w:val="0"/>
        <w:autoSpaceDN w:val="0"/>
        <w:adjustRightInd w:val="0"/>
        <w:ind w:firstLine="480"/>
        <w:jc w:val="both"/>
        <w:rPr>
          <w:rFonts w:eastAsia="PMingLiU"/>
          <w:szCs w:val="14"/>
          <w:lang w:eastAsia="zh-TW"/>
        </w:rPr>
      </w:pPr>
      <w:proofErr w:type="spellStart"/>
      <w:r>
        <w:rPr>
          <w:rFonts w:eastAsia="PMingLiU"/>
          <w:szCs w:val="14"/>
          <w:lang w:eastAsia="zh-TW"/>
        </w:rPr>
        <w:t>P</w:t>
      </w:r>
      <w:r w:rsidR="00822393">
        <w:rPr>
          <w:rFonts w:eastAsia="PMingLiU"/>
          <w:szCs w:val="14"/>
          <w:lang w:eastAsia="zh-TW"/>
        </w:rPr>
        <w:t>olypyrrole</w:t>
      </w:r>
      <w:proofErr w:type="spellEnd"/>
      <w:r w:rsidR="00822393">
        <w:rPr>
          <w:rFonts w:eastAsia="PMingLiU"/>
          <w:szCs w:val="14"/>
          <w:lang w:eastAsia="zh-TW"/>
        </w:rPr>
        <w:t xml:space="preserve"> (</w:t>
      </w:r>
      <w:proofErr w:type="spellStart"/>
      <w:r w:rsidR="00822393">
        <w:rPr>
          <w:rFonts w:eastAsia="PMingLiU"/>
          <w:szCs w:val="14"/>
          <w:lang w:eastAsia="zh-TW"/>
        </w:rPr>
        <w:t>PPy</w:t>
      </w:r>
      <w:proofErr w:type="spellEnd"/>
      <w:r w:rsidR="00822393">
        <w:rPr>
          <w:rFonts w:eastAsia="PMingLiU"/>
          <w:szCs w:val="14"/>
          <w:lang w:eastAsia="zh-TW"/>
        </w:rPr>
        <w:t xml:space="preserve">) </w:t>
      </w:r>
      <w:r w:rsidR="001045E6">
        <w:rPr>
          <w:rFonts w:eastAsia="PMingLiU"/>
          <w:szCs w:val="14"/>
          <w:lang w:eastAsia="zh-TW"/>
        </w:rPr>
        <w:t>is</w:t>
      </w:r>
      <w:r>
        <w:rPr>
          <w:rFonts w:eastAsia="PMingLiU"/>
          <w:szCs w:val="14"/>
          <w:lang w:eastAsia="zh-TW"/>
        </w:rPr>
        <w:t xml:space="preserve"> one of the </w:t>
      </w:r>
      <w:r w:rsidR="0094686C">
        <w:rPr>
          <w:rFonts w:eastAsia="PMingLiU"/>
          <w:szCs w:val="14"/>
          <w:lang w:eastAsia="zh-TW"/>
        </w:rPr>
        <w:t>representatives</w:t>
      </w:r>
      <w:r>
        <w:rPr>
          <w:rFonts w:eastAsia="PMingLiU"/>
          <w:szCs w:val="14"/>
          <w:lang w:eastAsia="zh-TW"/>
        </w:rPr>
        <w:t xml:space="preserve"> conducting polymers</w:t>
      </w:r>
      <w:r w:rsidR="002A2B58">
        <w:rPr>
          <w:rFonts w:eastAsia="PMingLiU"/>
          <w:szCs w:val="14"/>
          <w:lang w:eastAsia="zh-TW"/>
        </w:rPr>
        <w:t xml:space="preserve"> (CPs)</w:t>
      </w:r>
      <w:r>
        <w:rPr>
          <w:rFonts w:eastAsia="PMingLiU"/>
          <w:szCs w:val="14"/>
          <w:lang w:eastAsia="zh-TW"/>
        </w:rPr>
        <w:t xml:space="preserve"> used i</w:t>
      </w:r>
      <w:r w:rsidR="001045E6">
        <w:rPr>
          <w:rFonts w:eastAsia="PMingLiU"/>
          <w:szCs w:val="14"/>
          <w:lang w:eastAsia="zh-TW"/>
        </w:rPr>
        <w:t>n</w:t>
      </w:r>
      <w:r w:rsidR="00822393">
        <w:rPr>
          <w:rFonts w:eastAsia="PMingLiU"/>
          <w:szCs w:val="14"/>
          <w:lang w:eastAsia="zh-TW"/>
        </w:rPr>
        <w:t xml:space="preserve"> widespread</w:t>
      </w:r>
      <w:r w:rsidR="00822393" w:rsidRPr="000774A1">
        <w:rPr>
          <w:rFonts w:eastAsia="PMingLiU"/>
          <w:szCs w:val="14"/>
          <w:lang w:eastAsia="zh-TW"/>
        </w:rPr>
        <w:t xml:space="preserve"> </w:t>
      </w:r>
      <w:r w:rsidR="00822393" w:rsidRPr="00632C36">
        <w:rPr>
          <w:rFonts w:eastAsia="PMingLiU"/>
          <w:szCs w:val="14"/>
          <w:lang w:eastAsia="zh-TW"/>
        </w:rPr>
        <w:t>applications</w:t>
      </w:r>
      <w:r w:rsidR="00822393">
        <w:rPr>
          <w:rFonts w:eastAsia="PMingLiU"/>
          <w:szCs w:val="14"/>
          <w:lang w:eastAsia="zh-TW"/>
        </w:rPr>
        <w:t>, such as chemical sensors and energy storages,</w:t>
      </w:r>
      <w:r>
        <w:rPr>
          <w:rFonts w:eastAsia="PMingLiU"/>
          <w:szCs w:val="14"/>
          <w:lang w:eastAsia="zh-TW"/>
        </w:rPr>
        <w:t xml:space="preserve"> because of </w:t>
      </w:r>
      <w:r w:rsidR="00822393">
        <w:rPr>
          <w:rFonts w:eastAsia="PMingLiU"/>
          <w:szCs w:val="14"/>
          <w:lang w:eastAsia="zh-TW"/>
        </w:rPr>
        <w:t>its</w:t>
      </w:r>
      <w:r w:rsidR="00FC714C" w:rsidRPr="00632C36">
        <w:rPr>
          <w:rFonts w:eastAsia="PMingLiU"/>
          <w:szCs w:val="14"/>
          <w:lang w:eastAsia="zh-TW"/>
        </w:rPr>
        <w:t xml:space="preserve"> unique </w:t>
      </w:r>
      <w:r w:rsidR="00FC714C">
        <w:rPr>
          <w:rFonts w:eastAsia="PMingLiU"/>
          <w:szCs w:val="14"/>
          <w:lang w:eastAsia="zh-TW"/>
        </w:rPr>
        <w:t>characteristics.</w:t>
      </w:r>
      <w:r w:rsidR="001A420E">
        <w:rPr>
          <w:rFonts w:eastAsia="PMingLiU"/>
          <w:szCs w:val="14"/>
          <w:vertAlign w:val="superscript"/>
          <w:lang w:eastAsia="zh-TW"/>
        </w:rPr>
        <w:t>1</w:t>
      </w:r>
      <w:r w:rsidRPr="0094686C">
        <w:rPr>
          <w:szCs w:val="14"/>
          <w:lang w:eastAsia="ja-JP"/>
        </w:rPr>
        <w:t xml:space="preserve"> </w:t>
      </w:r>
      <w:r w:rsidR="006C3D1D">
        <w:rPr>
          <w:szCs w:val="14"/>
          <w:lang w:eastAsia="ja-JP"/>
        </w:rPr>
        <w:t xml:space="preserve">Electropolymerization of pyrrole </w:t>
      </w:r>
      <w:r w:rsidR="006C3D1D">
        <w:rPr>
          <w:rFonts w:eastAsia="PMingLiU"/>
          <w:szCs w:val="14"/>
          <w:lang w:eastAsia="zh-TW"/>
        </w:rPr>
        <w:t xml:space="preserve">is a straightforward technique to prepare </w:t>
      </w:r>
      <w:proofErr w:type="spellStart"/>
      <w:r w:rsidR="006C3D1D">
        <w:rPr>
          <w:rFonts w:eastAsia="PMingLiU"/>
          <w:szCs w:val="14"/>
          <w:lang w:eastAsia="zh-TW"/>
        </w:rPr>
        <w:t>PPy</w:t>
      </w:r>
      <w:proofErr w:type="spellEnd"/>
      <w:r w:rsidR="006C3D1D">
        <w:rPr>
          <w:rFonts w:eastAsia="PMingLiU"/>
          <w:szCs w:val="14"/>
          <w:lang w:eastAsia="zh-TW"/>
        </w:rPr>
        <w:t xml:space="preserve"> films onto electrodes. Its morphology affects the performance of these applications. The electropolymerization with morphology control is important, while the morphology control often requires troublesome optimization of various parameters. </w:t>
      </w:r>
      <w:r w:rsidR="00264360">
        <w:rPr>
          <w:rFonts w:eastAsia="PMingLiU"/>
          <w:szCs w:val="14"/>
          <w:lang w:eastAsia="zh-TW"/>
        </w:rPr>
        <w:t>To overcome this problem</w:t>
      </w:r>
      <w:r w:rsidR="00264360" w:rsidRPr="006C3D1D">
        <w:rPr>
          <w:rFonts w:eastAsia="PMingLiU"/>
          <w:szCs w:val="14"/>
          <w:lang w:eastAsia="zh-TW"/>
        </w:rPr>
        <w:t xml:space="preserve">, </w:t>
      </w:r>
      <w:r w:rsidR="00BB344E" w:rsidRPr="006C3D1D">
        <w:rPr>
          <w:rFonts w:eastAsia="PMingLiU"/>
          <w:szCs w:val="14"/>
          <w:lang w:eastAsia="zh-TW"/>
        </w:rPr>
        <w:t xml:space="preserve">the </w:t>
      </w:r>
      <w:proofErr w:type="spellStart"/>
      <w:r w:rsidR="00BB344E" w:rsidRPr="006C3D1D">
        <w:rPr>
          <w:rFonts w:eastAsia="PMingLiU"/>
          <w:szCs w:val="14"/>
          <w:lang w:eastAsia="zh-TW"/>
        </w:rPr>
        <w:t>electropolymerization</w:t>
      </w:r>
      <w:proofErr w:type="spellEnd"/>
      <w:r w:rsidR="00BB344E" w:rsidRPr="006C3D1D">
        <w:rPr>
          <w:rFonts w:eastAsia="PMingLiU"/>
          <w:szCs w:val="14"/>
          <w:lang w:eastAsia="zh-TW"/>
        </w:rPr>
        <w:t xml:space="preserve"> </w:t>
      </w:r>
      <w:r w:rsidR="00BB344E">
        <w:rPr>
          <w:rFonts w:eastAsia="PMingLiU"/>
          <w:szCs w:val="14"/>
          <w:lang w:eastAsia="zh-TW"/>
        </w:rPr>
        <w:t>using s</w:t>
      </w:r>
      <w:r w:rsidR="00BB344E" w:rsidRPr="00F5313C">
        <w:rPr>
          <w:rFonts w:eastAsia="PMingLiU"/>
          <w:szCs w:val="14"/>
          <w:lang w:eastAsia="zh-TW"/>
        </w:rPr>
        <w:t>upercritical carbon dioxide (scCO</w:t>
      </w:r>
      <w:r w:rsidR="00BB344E" w:rsidRPr="00F5313C">
        <w:rPr>
          <w:rFonts w:eastAsia="PMingLiU"/>
          <w:szCs w:val="14"/>
          <w:vertAlign w:val="subscript"/>
          <w:lang w:eastAsia="zh-TW"/>
        </w:rPr>
        <w:t>2</w:t>
      </w:r>
      <w:r w:rsidR="00BB344E" w:rsidRPr="00F5313C">
        <w:rPr>
          <w:rFonts w:eastAsia="PMingLiU"/>
          <w:szCs w:val="14"/>
          <w:lang w:eastAsia="zh-TW"/>
        </w:rPr>
        <w:t>)</w:t>
      </w:r>
      <w:r w:rsidR="00BB344E">
        <w:rPr>
          <w:rFonts w:eastAsia="PMingLiU"/>
          <w:szCs w:val="14"/>
          <w:lang w:eastAsia="zh-TW"/>
        </w:rPr>
        <w:t>-emulsified electrolyte</w:t>
      </w:r>
      <w:r w:rsidR="00277149">
        <w:rPr>
          <w:rFonts w:eastAsia="PMingLiU"/>
          <w:szCs w:val="14"/>
          <w:lang w:eastAsia="zh-TW"/>
        </w:rPr>
        <w:t>s</w:t>
      </w:r>
      <w:r w:rsidR="00AB0257">
        <w:rPr>
          <w:rFonts w:eastAsia="PMingLiU"/>
          <w:szCs w:val="14"/>
          <w:lang w:eastAsia="zh-TW"/>
        </w:rPr>
        <w:t xml:space="preserve"> is a promising way;</w:t>
      </w:r>
      <w:r w:rsidR="00BB344E">
        <w:rPr>
          <w:rFonts w:eastAsia="PMingLiU"/>
          <w:szCs w:val="14"/>
          <w:lang w:eastAsia="zh-TW"/>
        </w:rPr>
        <w:t xml:space="preserve"> called </w:t>
      </w:r>
      <w:r w:rsidR="006646E2" w:rsidRPr="00F5313C">
        <w:rPr>
          <w:rFonts w:eastAsia="PMingLiU"/>
          <w:szCs w:val="14"/>
          <w:lang w:eastAsia="zh-TW"/>
        </w:rPr>
        <w:t>scCO</w:t>
      </w:r>
      <w:r w:rsidR="006646E2" w:rsidRPr="00F5313C">
        <w:rPr>
          <w:rFonts w:eastAsia="PMingLiU"/>
          <w:szCs w:val="14"/>
          <w:vertAlign w:val="subscript"/>
          <w:lang w:eastAsia="zh-TW"/>
        </w:rPr>
        <w:t>2</w:t>
      </w:r>
      <w:r w:rsidR="00264360">
        <w:rPr>
          <w:rFonts w:eastAsia="PMingLiU"/>
          <w:szCs w:val="14"/>
          <w:lang w:eastAsia="zh-TW"/>
        </w:rPr>
        <w:t xml:space="preserve">-assisted </w:t>
      </w:r>
      <w:proofErr w:type="spellStart"/>
      <w:r w:rsidR="00264360">
        <w:rPr>
          <w:rFonts w:eastAsia="PMingLiU"/>
          <w:szCs w:val="14"/>
          <w:lang w:eastAsia="zh-TW"/>
        </w:rPr>
        <w:t>electropolymerization</w:t>
      </w:r>
      <w:proofErr w:type="spellEnd"/>
      <w:r w:rsidR="00BB344E">
        <w:rPr>
          <w:rFonts w:eastAsia="PMingLiU"/>
          <w:szCs w:val="14"/>
          <w:lang w:eastAsia="zh-TW"/>
        </w:rPr>
        <w:t xml:space="preserve"> (scCO</w:t>
      </w:r>
      <w:r w:rsidR="00BB344E">
        <w:rPr>
          <w:rFonts w:eastAsia="PMingLiU"/>
          <w:szCs w:val="14"/>
          <w:vertAlign w:val="subscript"/>
          <w:lang w:eastAsia="zh-TW"/>
        </w:rPr>
        <w:t>2</w:t>
      </w:r>
      <w:r w:rsidR="00BB344E">
        <w:rPr>
          <w:rFonts w:eastAsia="PMingLiU"/>
          <w:szCs w:val="14"/>
          <w:lang w:eastAsia="zh-TW"/>
        </w:rPr>
        <w:t>-EP). The scCO</w:t>
      </w:r>
      <w:r w:rsidR="00BB344E">
        <w:rPr>
          <w:rFonts w:eastAsia="PMingLiU"/>
          <w:szCs w:val="14"/>
          <w:vertAlign w:val="subscript"/>
          <w:lang w:eastAsia="zh-TW"/>
        </w:rPr>
        <w:t>2</w:t>
      </w:r>
      <w:r w:rsidR="00BB344E">
        <w:rPr>
          <w:rFonts w:eastAsia="PMingLiU"/>
          <w:szCs w:val="14"/>
          <w:lang w:eastAsia="zh-TW"/>
        </w:rPr>
        <w:t xml:space="preserve">-EP of pyrrole provides </w:t>
      </w:r>
      <w:proofErr w:type="spellStart"/>
      <w:r w:rsidR="00BB344E">
        <w:rPr>
          <w:rFonts w:eastAsia="PMingLiU"/>
          <w:szCs w:val="14"/>
          <w:lang w:eastAsia="zh-TW"/>
        </w:rPr>
        <w:t>PPy</w:t>
      </w:r>
      <w:proofErr w:type="spellEnd"/>
      <w:r w:rsidR="00BB344E">
        <w:rPr>
          <w:rFonts w:eastAsia="PMingLiU"/>
          <w:szCs w:val="14"/>
          <w:lang w:eastAsia="zh-TW"/>
        </w:rPr>
        <w:t xml:space="preserve"> films with various morphologies</w:t>
      </w:r>
      <w:r w:rsidR="007157E0">
        <w:rPr>
          <w:rFonts w:eastAsia="PMingLiU"/>
          <w:szCs w:val="14"/>
          <w:lang w:eastAsia="zh-TW"/>
        </w:rPr>
        <w:t xml:space="preserve"> (</w:t>
      </w:r>
      <w:r w:rsidR="007157E0" w:rsidRPr="00F5313C">
        <w:rPr>
          <w:rFonts w:eastAsia="PMingLiU"/>
          <w:szCs w:val="14"/>
          <w:lang w:eastAsia="zh-TW"/>
        </w:rPr>
        <w:t>e.g., nodular structures, and flower-like structures</w:t>
      </w:r>
      <w:r w:rsidR="007157E0">
        <w:rPr>
          <w:rFonts w:eastAsia="PMingLiU"/>
          <w:szCs w:val="14"/>
          <w:lang w:eastAsia="zh-TW"/>
        </w:rPr>
        <w:t>)</w:t>
      </w:r>
      <w:r w:rsidR="00BB344E">
        <w:rPr>
          <w:rFonts w:eastAsia="PMingLiU"/>
          <w:szCs w:val="14"/>
          <w:lang w:eastAsia="zh-TW"/>
        </w:rPr>
        <w:t xml:space="preserve"> by </w:t>
      </w:r>
      <w:r w:rsidR="00E57834">
        <w:rPr>
          <w:rFonts w:eastAsia="PMingLiU"/>
          <w:szCs w:val="14"/>
          <w:lang w:eastAsia="zh-TW"/>
        </w:rPr>
        <w:t xml:space="preserve">only </w:t>
      </w:r>
      <w:r w:rsidR="00BB344E" w:rsidRPr="00F5313C">
        <w:rPr>
          <w:rFonts w:eastAsia="PMingLiU"/>
          <w:szCs w:val="14"/>
          <w:lang w:eastAsia="zh-TW"/>
        </w:rPr>
        <w:t>changing</w:t>
      </w:r>
      <w:r w:rsidR="00E57834">
        <w:rPr>
          <w:rFonts w:eastAsia="PMingLiU"/>
          <w:szCs w:val="14"/>
          <w:lang w:eastAsia="zh-TW"/>
        </w:rPr>
        <w:t xml:space="preserve"> the</w:t>
      </w:r>
      <w:r w:rsidR="00BB344E" w:rsidRPr="00F5313C">
        <w:rPr>
          <w:rFonts w:eastAsia="PMingLiU"/>
          <w:szCs w:val="14"/>
          <w:lang w:eastAsia="zh-TW"/>
        </w:rPr>
        <w:t xml:space="preserve"> scCO</w:t>
      </w:r>
      <w:r w:rsidR="00BB344E" w:rsidRPr="00F5313C">
        <w:rPr>
          <w:rFonts w:eastAsia="PMingLiU"/>
          <w:szCs w:val="14"/>
          <w:vertAlign w:val="subscript"/>
          <w:lang w:eastAsia="zh-TW"/>
        </w:rPr>
        <w:t>2</w:t>
      </w:r>
      <w:r w:rsidR="00BB344E" w:rsidRPr="00F5313C">
        <w:rPr>
          <w:rFonts w:eastAsia="PMingLiU"/>
          <w:szCs w:val="14"/>
          <w:lang w:eastAsia="zh-TW"/>
        </w:rPr>
        <w:t xml:space="preserve"> volume fractions</w:t>
      </w:r>
      <w:r w:rsidR="006646E2" w:rsidRPr="00F5313C">
        <w:rPr>
          <w:rFonts w:eastAsia="PMingLiU"/>
          <w:szCs w:val="14"/>
          <w:lang w:eastAsia="zh-TW"/>
        </w:rPr>
        <w:t>.</w:t>
      </w:r>
      <w:r w:rsidR="00277149">
        <w:rPr>
          <w:rFonts w:eastAsia="PMingLiU"/>
          <w:szCs w:val="14"/>
          <w:vertAlign w:val="superscript"/>
          <w:lang w:eastAsia="zh-TW"/>
        </w:rPr>
        <w:t>2</w:t>
      </w:r>
      <w:bookmarkStart w:id="1" w:name="_Hlk230964101"/>
      <w:r w:rsidR="00141015" w:rsidRPr="00F5313C">
        <w:rPr>
          <w:rFonts w:eastAsia="PMingLiU"/>
          <w:szCs w:val="14"/>
          <w:lang w:eastAsia="zh-TW"/>
        </w:rPr>
        <w:t xml:space="preserve"> </w:t>
      </w:r>
      <w:r w:rsidR="00277149">
        <w:rPr>
          <w:rFonts w:eastAsia="PMingLiU"/>
          <w:szCs w:val="14"/>
          <w:lang w:eastAsia="zh-TW"/>
        </w:rPr>
        <w:t>In scCO</w:t>
      </w:r>
      <w:r w:rsidR="00277149">
        <w:rPr>
          <w:rFonts w:eastAsia="PMingLiU"/>
          <w:szCs w:val="14"/>
          <w:vertAlign w:val="subscript"/>
          <w:lang w:eastAsia="zh-TW"/>
        </w:rPr>
        <w:t>2</w:t>
      </w:r>
      <w:r w:rsidR="00277149">
        <w:rPr>
          <w:rFonts w:eastAsia="PMingLiU"/>
          <w:szCs w:val="14"/>
          <w:lang w:eastAsia="zh-TW"/>
        </w:rPr>
        <w:t>-EP, surfactants play important roles not only to form scCO</w:t>
      </w:r>
      <w:r w:rsidR="00277149">
        <w:rPr>
          <w:rFonts w:eastAsia="PMingLiU"/>
          <w:szCs w:val="14"/>
          <w:vertAlign w:val="subscript"/>
          <w:lang w:eastAsia="zh-TW"/>
        </w:rPr>
        <w:t>2</w:t>
      </w:r>
      <w:r w:rsidR="00277149">
        <w:rPr>
          <w:rFonts w:eastAsia="PMingLiU"/>
          <w:szCs w:val="14"/>
          <w:lang w:eastAsia="zh-TW"/>
        </w:rPr>
        <w:t xml:space="preserve">-micells, but also to affect the anodic oxidation of monomers. Anionic surfactants are </w:t>
      </w:r>
      <w:r w:rsidR="00AB0257">
        <w:rPr>
          <w:rFonts w:eastAsia="PMingLiU"/>
          <w:szCs w:val="14"/>
          <w:lang w:eastAsia="zh-TW"/>
        </w:rPr>
        <w:t>beneficial</w:t>
      </w:r>
      <w:r w:rsidR="002A2B58">
        <w:rPr>
          <w:rFonts w:eastAsia="PMingLiU"/>
          <w:szCs w:val="14"/>
          <w:lang w:eastAsia="zh-TW"/>
        </w:rPr>
        <w:t xml:space="preserve"> </w:t>
      </w:r>
      <w:r w:rsidR="00AB0257">
        <w:rPr>
          <w:rFonts w:eastAsia="PMingLiU"/>
          <w:szCs w:val="14"/>
          <w:lang w:eastAsia="zh-TW"/>
        </w:rPr>
        <w:t xml:space="preserve">for </w:t>
      </w:r>
      <w:r w:rsidR="002A2B58">
        <w:rPr>
          <w:rFonts w:eastAsia="PMingLiU"/>
          <w:szCs w:val="14"/>
          <w:lang w:eastAsia="zh-TW"/>
        </w:rPr>
        <w:t>facilitati</w:t>
      </w:r>
      <w:r w:rsidR="00AB0257">
        <w:rPr>
          <w:rFonts w:eastAsia="PMingLiU"/>
          <w:szCs w:val="14"/>
          <w:lang w:eastAsia="zh-TW"/>
        </w:rPr>
        <w:t>ng</w:t>
      </w:r>
      <w:r w:rsidR="002A2B58">
        <w:rPr>
          <w:rFonts w:eastAsia="PMingLiU"/>
          <w:szCs w:val="14"/>
          <w:lang w:eastAsia="zh-TW"/>
        </w:rPr>
        <w:t xml:space="preserve"> the anodic oxidation of monomers,</w:t>
      </w:r>
      <w:r w:rsidR="002A2B58">
        <w:rPr>
          <w:rFonts w:eastAsia="PMingLiU"/>
          <w:szCs w:val="14"/>
          <w:vertAlign w:val="superscript"/>
          <w:lang w:eastAsia="zh-TW"/>
        </w:rPr>
        <w:t>3</w:t>
      </w:r>
      <w:r w:rsidR="002A2B58">
        <w:rPr>
          <w:rFonts w:eastAsia="PMingLiU"/>
          <w:szCs w:val="14"/>
          <w:lang w:eastAsia="zh-TW"/>
        </w:rPr>
        <w:t xml:space="preserve"> while the effects of their chemical structures on the morphology of CP films </w:t>
      </w:r>
      <w:r w:rsidR="00CD0CF7">
        <w:rPr>
          <w:rFonts w:eastAsia="PMingLiU"/>
          <w:szCs w:val="14"/>
          <w:lang w:eastAsia="zh-TW"/>
        </w:rPr>
        <w:t>prepared by scCO</w:t>
      </w:r>
      <w:r w:rsidR="00CD0CF7">
        <w:rPr>
          <w:rFonts w:eastAsia="PMingLiU"/>
          <w:szCs w:val="14"/>
          <w:vertAlign w:val="subscript"/>
          <w:lang w:eastAsia="zh-TW"/>
        </w:rPr>
        <w:t>2</w:t>
      </w:r>
      <w:r w:rsidR="00CD0CF7">
        <w:rPr>
          <w:rFonts w:eastAsia="PMingLiU"/>
          <w:szCs w:val="14"/>
          <w:lang w:eastAsia="zh-TW"/>
        </w:rPr>
        <w:t xml:space="preserve">-EP </w:t>
      </w:r>
      <w:r w:rsidR="002A2B58">
        <w:rPr>
          <w:rFonts w:eastAsia="PMingLiU"/>
          <w:szCs w:val="14"/>
          <w:lang w:eastAsia="zh-TW"/>
        </w:rPr>
        <w:t xml:space="preserve">are not investigated. </w:t>
      </w:r>
    </w:p>
    <w:p w14:paraId="4EEA1D65" w14:textId="1A4F030E" w:rsidR="00FD19D2" w:rsidRDefault="005A72F6" w:rsidP="00BB344E">
      <w:pPr>
        <w:autoSpaceDE w:val="0"/>
        <w:autoSpaceDN w:val="0"/>
        <w:adjustRightInd w:val="0"/>
        <w:ind w:firstLine="480"/>
        <w:jc w:val="both"/>
        <w:rPr>
          <w:rFonts w:eastAsia="PMingLiU"/>
          <w:szCs w:val="14"/>
          <w:lang w:eastAsia="zh-TW"/>
        </w:rPr>
      </w:pPr>
      <w:r>
        <w:rPr>
          <w:rFonts w:eastAsia="PMingLiU"/>
          <w:szCs w:val="14"/>
          <w:lang w:eastAsia="zh-TW"/>
        </w:rPr>
        <w:t>In this study</w:t>
      </w:r>
      <w:r w:rsidRPr="006C3D1D">
        <w:rPr>
          <w:rFonts w:eastAsia="PMingLiU"/>
          <w:szCs w:val="14"/>
          <w:lang w:eastAsia="zh-TW"/>
        </w:rPr>
        <w:t xml:space="preserve">, </w:t>
      </w:r>
      <w:r w:rsidR="00FD19D2" w:rsidRPr="006C3D1D">
        <w:rPr>
          <w:rFonts w:eastAsia="PMingLiU"/>
          <w:szCs w:val="14"/>
          <w:lang w:eastAsia="zh-TW"/>
        </w:rPr>
        <w:t>the scCO</w:t>
      </w:r>
      <w:r w:rsidR="00FD19D2" w:rsidRPr="006C3D1D">
        <w:rPr>
          <w:rFonts w:eastAsia="PMingLiU"/>
          <w:szCs w:val="14"/>
          <w:vertAlign w:val="subscript"/>
          <w:lang w:eastAsia="zh-TW"/>
        </w:rPr>
        <w:t>2</w:t>
      </w:r>
      <w:r w:rsidR="00FD19D2" w:rsidRPr="006C3D1D">
        <w:rPr>
          <w:rFonts w:eastAsia="PMingLiU"/>
          <w:szCs w:val="14"/>
          <w:lang w:eastAsia="zh-TW"/>
        </w:rPr>
        <w:t>-EP of pyrrole</w:t>
      </w:r>
      <w:r w:rsidR="005A0E43" w:rsidRPr="006C3D1D">
        <w:rPr>
          <w:rFonts w:eastAsia="PMingLiU"/>
          <w:szCs w:val="14"/>
          <w:lang w:eastAsia="zh-TW"/>
        </w:rPr>
        <w:t xml:space="preserve"> was electropolymerized</w:t>
      </w:r>
      <w:r w:rsidR="00FD19D2" w:rsidRPr="006C3D1D">
        <w:rPr>
          <w:rFonts w:eastAsia="PMingLiU"/>
          <w:szCs w:val="14"/>
          <w:lang w:eastAsia="zh-TW"/>
        </w:rPr>
        <w:t xml:space="preserve"> </w:t>
      </w:r>
      <w:r w:rsidR="00BE493A" w:rsidRPr="006C3D1D">
        <w:rPr>
          <w:rFonts w:eastAsia="PMingLiU"/>
          <w:szCs w:val="14"/>
          <w:lang w:eastAsia="zh-TW"/>
        </w:rPr>
        <w:t>using</w:t>
      </w:r>
      <w:r w:rsidR="00FD19D2" w:rsidRPr="006C3D1D">
        <w:rPr>
          <w:rFonts w:eastAsia="PMingLiU"/>
          <w:szCs w:val="14"/>
          <w:lang w:eastAsia="zh-TW"/>
        </w:rPr>
        <w:t xml:space="preserve"> anionic</w:t>
      </w:r>
      <w:r w:rsidR="00FD19D2">
        <w:rPr>
          <w:rFonts w:eastAsia="PMingLiU"/>
          <w:szCs w:val="14"/>
          <w:lang w:eastAsia="zh-TW"/>
        </w:rPr>
        <w:t xml:space="preserve"> surfactants</w:t>
      </w:r>
      <w:r w:rsidR="00BE493A">
        <w:rPr>
          <w:rFonts w:eastAsia="PMingLiU"/>
          <w:szCs w:val="14"/>
          <w:lang w:eastAsia="zh-TW"/>
        </w:rPr>
        <w:t xml:space="preserve"> with different critical micelle concentration (CMC), and </w:t>
      </w:r>
      <w:r w:rsidR="00BE493A" w:rsidRPr="00BE493A">
        <w:rPr>
          <w:rFonts w:eastAsia="PMingLiU"/>
          <w:szCs w:val="14"/>
          <w:lang w:eastAsia="zh-TW"/>
        </w:rPr>
        <w:t>hydro-lipophilic balance</w:t>
      </w:r>
      <w:r w:rsidR="00BE493A">
        <w:rPr>
          <w:rFonts w:eastAsia="PMingLiU"/>
          <w:szCs w:val="14"/>
          <w:lang w:eastAsia="zh-TW"/>
        </w:rPr>
        <w:t xml:space="preserve"> (HLB)</w:t>
      </w:r>
      <w:r w:rsidR="00FD19D2">
        <w:rPr>
          <w:rFonts w:eastAsia="PMingLiU"/>
          <w:szCs w:val="14"/>
          <w:lang w:eastAsia="zh-TW"/>
        </w:rPr>
        <w:t xml:space="preserve">. The effects of </w:t>
      </w:r>
      <w:r w:rsidR="00407C53">
        <w:rPr>
          <w:rFonts w:eastAsia="PMingLiU"/>
          <w:szCs w:val="14"/>
          <w:lang w:eastAsia="zh-TW"/>
        </w:rPr>
        <w:t>anionic surfactants on</w:t>
      </w:r>
      <w:r w:rsidR="00FD19D2">
        <w:rPr>
          <w:rFonts w:eastAsia="PMingLiU"/>
          <w:szCs w:val="14"/>
          <w:lang w:eastAsia="zh-TW"/>
        </w:rPr>
        <w:t xml:space="preserve"> the morphology of the electropolymerized </w:t>
      </w:r>
      <w:proofErr w:type="spellStart"/>
      <w:r w:rsidR="00FD19D2">
        <w:rPr>
          <w:rFonts w:eastAsia="PMingLiU"/>
          <w:szCs w:val="14"/>
          <w:lang w:eastAsia="zh-TW"/>
        </w:rPr>
        <w:t>PPy</w:t>
      </w:r>
      <w:proofErr w:type="spellEnd"/>
      <w:r w:rsidR="00FD19D2">
        <w:rPr>
          <w:rFonts w:eastAsia="PMingLiU"/>
          <w:szCs w:val="14"/>
          <w:lang w:eastAsia="zh-TW"/>
        </w:rPr>
        <w:t xml:space="preserve"> are investigated.</w:t>
      </w:r>
    </w:p>
    <w:p w14:paraId="541A7799" w14:textId="6F91E66E" w:rsidR="00721BBC" w:rsidRDefault="004151A9" w:rsidP="00BE493A">
      <w:pPr>
        <w:autoSpaceDE w:val="0"/>
        <w:autoSpaceDN w:val="0"/>
        <w:adjustRightInd w:val="0"/>
        <w:ind w:firstLine="480"/>
        <w:jc w:val="both"/>
        <w:rPr>
          <w:rFonts w:eastAsia="PMingLiU"/>
          <w:szCs w:val="14"/>
          <w:lang w:eastAsia="zh-TW"/>
        </w:rPr>
      </w:pPr>
      <w:r>
        <w:rPr>
          <w:rFonts w:eastAsia="PMingLiU"/>
          <w:szCs w:val="14"/>
          <w:lang w:eastAsia="zh-TW"/>
        </w:rPr>
        <w:t>scCO</w:t>
      </w:r>
      <w:r>
        <w:rPr>
          <w:rFonts w:eastAsia="PMingLiU"/>
          <w:szCs w:val="14"/>
          <w:vertAlign w:val="subscript"/>
          <w:lang w:eastAsia="zh-TW"/>
        </w:rPr>
        <w:t>2</w:t>
      </w:r>
      <w:r>
        <w:rPr>
          <w:rFonts w:eastAsia="PMingLiU"/>
          <w:szCs w:val="14"/>
          <w:lang w:eastAsia="zh-TW"/>
        </w:rPr>
        <w:t xml:space="preserve">-EP of pyrrole </w:t>
      </w:r>
      <w:bookmarkEnd w:id="1"/>
      <w:r w:rsidR="00721BBC" w:rsidRPr="00AD54F9">
        <w:rPr>
          <w:rFonts w:eastAsia="PMingLiU"/>
          <w:szCs w:val="14"/>
          <w:lang w:eastAsia="zh-TW"/>
        </w:rPr>
        <w:t xml:space="preserve">was </w:t>
      </w:r>
      <w:r w:rsidR="000319F6">
        <w:rPr>
          <w:rFonts w:eastAsia="PMingLiU"/>
          <w:szCs w:val="14"/>
          <w:lang w:eastAsia="zh-TW"/>
        </w:rPr>
        <w:t>performed</w:t>
      </w:r>
      <w:r w:rsidR="00721BBC" w:rsidRPr="00AD54F9">
        <w:rPr>
          <w:rFonts w:eastAsia="PMingLiU"/>
          <w:szCs w:val="14"/>
          <w:lang w:eastAsia="zh-TW"/>
        </w:rPr>
        <w:t xml:space="preserve"> employing </w:t>
      </w:r>
      <w:r w:rsidR="000319F6">
        <w:rPr>
          <w:rFonts w:eastAsia="PMingLiU"/>
          <w:szCs w:val="14"/>
          <w:lang w:eastAsia="zh-TW"/>
        </w:rPr>
        <w:t>scCO</w:t>
      </w:r>
      <w:r w:rsidR="000319F6">
        <w:rPr>
          <w:rFonts w:eastAsia="PMingLiU"/>
          <w:szCs w:val="14"/>
          <w:vertAlign w:val="subscript"/>
          <w:lang w:eastAsia="zh-TW"/>
        </w:rPr>
        <w:t>2</w:t>
      </w:r>
      <w:r w:rsidR="000319F6">
        <w:rPr>
          <w:rFonts w:eastAsia="PMingLiU"/>
          <w:szCs w:val="14"/>
          <w:lang w:eastAsia="zh-TW"/>
        </w:rPr>
        <w:t>/H</w:t>
      </w:r>
      <w:r w:rsidR="000319F6">
        <w:rPr>
          <w:rFonts w:eastAsia="PMingLiU"/>
          <w:szCs w:val="14"/>
          <w:vertAlign w:val="subscript"/>
          <w:lang w:eastAsia="zh-TW"/>
        </w:rPr>
        <w:t>2</w:t>
      </w:r>
      <w:r w:rsidR="000319F6">
        <w:rPr>
          <w:rFonts w:eastAsia="PMingLiU"/>
          <w:szCs w:val="14"/>
          <w:lang w:eastAsia="zh-TW"/>
        </w:rPr>
        <w:t>O (</w:t>
      </w:r>
      <w:r w:rsidR="00721BBC" w:rsidRPr="00AD54F9">
        <w:rPr>
          <w:rFonts w:eastAsia="PMingLiU"/>
          <w:szCs w:val="14"/>
          <w:lang w:eastAsia="zh-TW"/>
        </w:rPr>
        <w:t>C/W</w:t>
      </w:r>
      <w:r w:rsidR="000319F6">
        <w:rPr>
          <w:rFonts w:eastAsia="PMingLiU"/>
          <w:szCs w:val="14"/>
          <w:lang w:eastAsia="zh-TW"/>
        </w:rPr>
        <w:t>)</w:t>
      </w:r>
      <w:r w:rsidR="00721BBC" w:rsidRPr="00AD54F9">
        <w:rPr>
          <w:rFonts w:eastAsia="PMingLiU"/>
          <w:szCs w:val="14"/>
          <w:lang w:eastAsia="zh-TW"/>
        </w:rPr>
        <w:t xml:space="preserve"> of 20/80</w:t>
      </w:r>
      <w:r w:rsidR="00721BBC">
        <w:rPr>
          <w:rFonts w:eastAsia="PMingLiU"/>
          <w:szCs w:val="14"/>
          <w:lang w:eastAsia="zh-TW"/>
        </w:rPr>
        <w:t xml:space="preserve"> </w:t>
      </w:r>
      <w:r w:rsidR="000319F6">
        <w:rPr>
          <w:rFonts w:eastAsia="PMingLiU"/>
          <w:szCs w:val="14"/>
          <w:lang w:eastAsia="zh-TW"/>
        </w:rPr>
        <w:t xml:space="preserve">volume fraction ratio </w:t>
      </w:r>
      <w:r w:rsidR="00721BBC" w:rsidRPr="00AD54F9">
        <w:rPr>
          <w:rFonts w:eastAsia="PMingLiU"/>
          <w:szCs w:val="14"/>
          <w:lang w:eastAsia="zh-TW"/>
        </w:rPr>
        <w:t>at 15 MPa</w:t>
      </w:r>
      <w:r w:rsidR="000319F6">
        <w:rPr>
          <w:rFonts w:eastAsia="PMingLiU"/>
          <w:szCs w:val="14"/>
          <w:lang w:eastAsia="zh-TW"/>
        </w:rPr>
        <w:t>,</w:t>
      </w:r>
      <w:r w:rsidR="00721BBC" w:rsidRPr="00AD54F9">
        <w:rPr>
          <w:rFonts w:eastAsia="PMingLiU"/>
          <w:szCs w:val="14"/>
          <w:lang w:eastAsia="zh-TW"/>
        </w:rPr>
        <w:t xml:space="preserve"> and 40</w:t>
      </w:r>
      <w:r w:rsidR="000319F6">
        <w:rPr>
          <w:rFonts w:eastAsia="PMingLiU"/>
          <w:szCs w:val="14"/>
          <w:lang w:eastAsia="zh-TW"/>
        </w:rPr>
        <w:t xml:space="preserve"> </w:t>
      </w:r>
      <w:r w:rsidR="00721BBC" w:rsidRPr="00AD54F9">
        <w:rPr>
          <w:rFonts w:eastAsia="PMingLiU"/>
          <w:szCs w:val="14"/>
          <w:lang w:eastAsia="zh-TW"/>
        </w:rPr>
        <w:t>°C</w:t>
      </w:r>
      <w:r w:rsidR="00721BBC">
        <w:rPr>
          <w:rFonts w:eastAsia="PMingLiU"/>
          <w:szCs w:val="14"/>
          <w:lang w:eastAsia="zh-TW"/>
        </w:rPr>
        <w:t>.</w:t>
      </w:r>
      <w:r w:rsidR="00141015">
        <w:rPr>
          <w:rFonts w:eastAsia="PMingLiU"/>
          <w:szCs w:val="14"/>
          <w:lang w:eastAsia="zh-TW"/>
        </w:rPr>
        <w:t xml:space="preserve"> </w:t>
      </w:r>
      <w:r w:rsidR="00721BBC" w:rsidRPr="00AD54F9">
        <w:rPr>
          <w:rFonts w:eastAsia="PMingLiU"/>
          <w:szCs w:val="14"/>
          <w:lang w:eastAsia="zh-TW"/>
        </w:rPr>
        <w:t>A current density of 1 mA/cm</w:t>
      </w:r>
      <w:r w:rsidR="00721BBC">
        <w:rPr>
          <w:rFonts w:eastAsia="PMingLiU"/>
          <w:szCs w:val="14"/>
          <w:vertAlign w:val="superscript"/>
          <w:lang w:eastAsia="zh-TW"/>
        </w:rPr>
        <w:t>2</w:t>
      </w:r>
      <w:r w:rsidR="00721BBC" w:rsidRPr="00AD54F9">
        <w:rPr>
          <w:rFonts w:eastAsia="PMingLiU"/>
          <w:szCs w:val="14"/>
          <w:lang w:eastAsia="zh-TW"/>
        </w:rPr>
        <w:t xml:space="preserve"> was applied to a </w:t>
      </w:r>
      <w:r w:rsidR="00721BBC">
        <w:rPr>
          <w:rFonts w:eastAsia="PMingLiU"/>
          <w:szCs w:val="14"/>
          <w:lang w:eastAsia="zh-TW"/>
        </w:rPr>
        <w:t xml:space="preserve">SUS304 </w:t>
      </w:r>
      <w:r w:rsidR="00721BBC" w:rsidRPr="00AD54F9">
        <w:rPr>
          <w:rFonts w:eastAsia="PMingLiU"/>
          <w:szCs w:val="14"/>
          <w:lang w:eastAsia="zh-TW"/>
        </w:rPr>
        <w:t xml:space="preserve">plate </w:t>
      </w:r>
      <w:r w:rsidR="000319F6">
        <w:rPr>
          <w:rFonts w:eastAsia="PMingLiU"/>
          <w:szCs w:val="14"/>
          <w:lang w:eastAsia="zh-TW"/>
        </w:rPr>
        <w:t>used as a</w:t>
      </w:r>
      <w:r w:rsidR="00FA3677">
        <w:rPr>
          <w:rFonts w:eastAsia="PMingLiU"/>
          <w:szCs w:val="14"/>
          <w:lang w:eastAsia="zh-TW"/>
        </w:rPr>
        <w:t>n anode</w:t>
      </w:r>
      <w:r w:rsidR="00154C76">
        <w:rPr>
          <w:rFonts w:eastAsia="PMingLiU"/>
          <w:szCs w:val="14"/>
          <w:lang w:eastAsia="zh-TW"/>
        </w:rPr>
        <w:t xml:space="preserve">. The </w:t>
      </w:r>
      <w:r w:rsidR="000319F6">
        <w:rPr>
          <w:rFonts w:eastAsia="PMingLiU"/>
          <w:szCs w:val="14"/>
          <w:lang w:eastAsia="zh-TW"/>
        </w:rPr>
        <w:t>passage of charge</w:t>
      </w:r>
      <w:r w:rsidR="00154C76">
        <w:rPr>
          <w:rFonts w:eastAsia="PMingLiU"/>
          <w:szCs w:val="14"/>
          <w:lang w:eastAsia="zh-TW"/>
        </w:rPr>
        <w:t xml:space="preserve"> was </w:t>
      </w:r>
      <w:r w:rsidR="00721BBC">
        <w:rPr>
          <w:rFonts w:eastAsia="PMingLiU"/>
          <w:szCs w:val="14"/>
          <w:lang w:eastAsia="zh-TW"/>
        </w:rPr>
        <w:t>1</w:t>
      </w:r>
      <w:r w:rsidR="00154C76">
        <w:rPr>
          <w:rFonts w:eastAsia="PMingLiU"/>
          <w:szCs w:val="14"/>
          <w:lang w:eastAsia="zh-TW"/>
        </w:rPr>
        <w:t xml:space="preserve"> </w:t>
      </w:r>
      <w:r w:rsidR="00721BBC">
        <w:rPr>
          <w:rFonts w:eastAsia="PMingLiU"/>
          <w:szCs w:val="14"/>
          <w:lang w:eastAsia="zh-TW"/>
        </w:rPr>
        <w:t>C</w:t>
      </w:r>
      <w:r w:rsidR="00721BBC" w:rsidRPr="00AD54F9">
        <w:rPr>
          <w:rFonts w:eastAsia="PMingLiU"/>
          <w:szCs w:val="14"/>
          <w:lang w:eastAsia="zh-TW"/>
        </w:rPr>
        <w:t>.</w:t>
      </w:r>
      <w:r w:rsidR="00721BBC">
        <w:rPr>
          <w:rFonts w:eastAsia="PMingLiU"/>
          <w:szCs w:val="14"/>
          <w:lang w:eastAsia="zh-TW"/>
        </w:rPr>
        <w:t xml:space="preserve"> The</w:t>
      </w:r>
      <w:r w:rsidR="00154C76">
        <w:rPr>
          <w:rFonts w:eastAsia="PMingLiU"/>
          <w:szCs w:val="14"/>
          <w:lang w:eastAsia="zh-TW"/>
        </w:rPr>
        <w:t xml:space="preserve"> scCO</w:t>
      </w:r>
      <w:r w:rsidR="00154C76">
        <w:rPr>
          <w:rFonts w:eastAsia="PMingLiU"/>
          <w:szCs w:val="14"/>
          <w:vertAlign w:val="subscript"/>
          <w:lang w:eastAsia="zh-TW"/>
        </w:rPr>
        <w:t>2</w:t>
      </w:r>
      <w:r w:rsidR="00154C76">
        <w:rPr>
          <w:rFonts w:eastAsia="PMingLiU"/>
          <w:szCs w:val="14"/>
          <w:lang w:eastAsia="zh-TW"/>
        </w:rPr>
        <w:t>-emulsified</w:t>
      </w:r>
      <w:r w:rsidR="00721BBC">
        <w:rPr>
          <w:rFonts w:eastAsia="PMingLiU"/>
          <w:szCs w:val="14"/>
          <w:lang w:eastAsia="zh-TW"/>
        </w:rPr>
        <w:t xml:space="preserve"> </w:t>
      </w:r>
      <w:r w:rsidR="00721BBC" w:rsidRPr="00D35C19">
        <w:rPr>
          <w:rFonts w:eastAsia="PMingLiU"/>
          <w:szCs w:val="14"/>
          <w:lang w:eastAsia="zh-TW"/>
        </w:rPr>
        <w:t>electrolyte contained 0.1</w:t>
      </w:r>
      <w:r w:rsidR="00721BBC">
        <w:rPr>
          <w:rFonts w:eastAsia="PMingLiU"/>
          <w:szCs w:val="14"/>
          <w:lang w:eastAsia="zh-TW"/>
        </w:rPr>
        <w:t xml:space="preserve"> </w:t>
      </w:r>
      <w:r w:rsidR="00721BBC" w:rsidRPr="00D35C19">
        <w:rPr>
          <w:rFonts w:eastAsia="PMingLiU"/>
          <w:szCs w:val="14"/>
          <w:lang w:eastAsia="zh-TW"/>
        </w:rPr>
        <w:t>M pyrrole, 0.1</w:t>
      </w:r>
      <w:r w:rsidR="00721BBC">
        <w:rPr>
          <w:rFonts w:eastAsia="PMingLiU"/>
          <w:szCs w:val="14"/>
          <w:lang w:eastAsia="zh-TW"/>
        </w:rPr>
        <w:t xml:space="preserve"> </w:t>
      </w:r>
      <w:r w:rsidR="00721BBC" w:rsidRPr="00D35C19">
        <w:rPr>
          <w:rFonts w:eastAsia="PMingLiU"/>
          <w:szCs w:val="14"/>
          <w:lang w:eastAsia="zh-TW"/>
        </w:rPr>
        <w:t xml:space="preserve">M </w:t>
      </w:r>
      <w:r w:rsidR="00721BBC" w:rsidRPr="006915B5">
        <w:rPr>
          <w:rFonts w:eastAsia="PMingLiU"/>
          <w:i/>
          <w:iCs/>
          <w:szCs w:val="14"/>
          <w:lang w:eastAsia="zh-TW"/>
        </w:rPr>
        <w:t>p</w:t>
      </w:r>
      <w:r w:rsidR="00721BBC" w:rsidRPr="00D35C19">
        <w:rPr>
          <w:rFonts w:eastAsia="PMingLiU"/>
          <w:szCs w:val="14"/>
          <w:lang w:eastAsia="zh-TW"/>
        </w:rPr>
        <w:t>-toluene sulfonic acid</w:t>
      </w:r>
      <w:r w:rsidR="00154C76">
        <w:rPr>
          <w:rFonts w:eastAsia="PMingLiU"/>
          <w:szCs w:val="14"/>
          <w:lang w:eastAsia="zh-TW"/>
        </w:rPr>
        <w:t>,</w:t>
      </w:r>
      <w:r w:rsidR="00721BBC">
        <w:rPr>
          <w:rFonts w:eastAsia="PMingLiU"/>
          <w:szCs w:val="14"/>
          <w:lang w:eastAsia="zh-TW"/>
        </w:rPr>
        <w:t xml:space="preserve"> and CMC </w:t>
      </w:r>
      <w:r w:rsidR="00141015">
        <w:rPr>
          <w:rFonts w:eastAsia="PMingLiU"/>
          <w:szCs w:val="14"/>
          <w:lang w:eastAsia="zh-TW"/>
        </w:rPr>
        <w:t xml:space="preserve">of </w:t>
      </w:r>
      <w:r w:rsidR="00154C76">
        <w:rPr>
          <w:rFonts w:eastAsia="PMingLiU"/>
          <w:szCs w:val="14"/>
          <w:lang w:eastAsia="zh-TW"/>
        </w:rPr>
        <w:t xml:space="preserve">anionic </w:t>
      </w:r>
      <w:r w:rsidR="00141015">
        <w:rPr>
          <w:rFonts w:eastAsia="PMingLiU"/>
          <w:szCs w:val="14"/>
          <w:lang w:eastAsia="zh-TW"/>
        </w:rPr>
        <w:t>surfactants</w:t>
      </w:r>
      <w:r w:rsidR="00154C76">
        <w:rPr>
          <w:rFonts w:eastAsia="PMingLiU"/>
          <w:szCs w:val="14"/>
          <w:lang w:eastAsia="zh-TW"/>
        </w:rPr>
        <w:t xml:space="preserve">: </w:t>
      </w:r>
      <w:r w:rsidR="00141015" w:rsidRPr="00141015">
        <w:rPr>
          <w:rFonts w:eastAsia="PMingLiU"/>
          <w:szCs w:val="14"/>
          <w:lang w:eastAsia="zh-TW"/>
        </w:rPr>
        <w:t xml:space="preserve">sodium </w:t>
      </w:r>
      <w:r w:rsidR="00154C76">
        <w:rPr>
          <w:rFonts w:eastAsia="PMingLiU"/>
          <w:szCs w:val="14"/>
          <w:lang w:eastAsia="zh-TW"/>
        </w:rPr>
        <w:t>1-</w:t>
      </w:r>
      <w:r w:rsidR="00141015" w:rsidRPr="00141015">
        <w:rPr>
          <w:rFonts w:eastAsia="PMingLiU"/>
          <w:szCs w:val="14"/>
          <w:lang w:eastAsia="zh-TW"/>
        </w:rPr>
        <w:t>dodecyl sulphate (SD-SO</w:t>
      </w:r>
      <w:r w:rsidR="00141015" w:rsidRPr="00141015">
        <w:rPr>
          <w:rFonts w:eastAsia="PMingLiU"/>
          <w:szCs w:val="14"/>
          <w:vertAlign w:val="subscript"/>
          <w:lang w:eastAsia="zh-TW"/>
        </w:rPr>
        <w:t>4</w:t>
      </w:r>
      <w:r w:rsidR="00154C76">
        <w:rPr>
          <w:rFonts w:eastAsia="PMingLiU"/>
          <w:szCs w:val="14"/>
          <w:lang w:eastAsia="zh-TW"/>
        </w:rPr>
        <w:t>, CMC = 8 mM</w:t>
      </w:r>
      <w:r w:rsidR="00BE493A">
        <w:rPr>
          <w:rFonts w:eastAsia="PMingLiU"/>
          <w:szCs w:val="14"/>
          <w:lang w:eastAsia="zh-TW"/>
        </w:rPr>
        <w:t>, HLB = 40</w:t>
      </w:r>
      <w:r w:rsidR="00141015" w:rsidRPr="00141015">
        <w:rPr>
          <w:rFonts w:eastAsia="PMingLiU"/>
          <w:szCs w:val="14"/>
          <w:lang w:eastAsia="zh-TW"/>
        </w:rPr>
        <w:t xml:space="preserve">), sodium </w:t>
      </w:r>
      <w:r w:rsidR="00154C76">
        <w:rPr>
          <w:rFonts w:eastAsia="PMingLiU"/>
          <w:szCs w:val="14"/>
          <w:lang w:eastAsia="zh-TW"/>
        </w:rPr>
        <w:t>1-</w:t>
      </w:r>
      <w:r w:rsidR="0094686C" w:rsidRPr="00141015">
        <w:rPr>
          <w:rFonts w:eastAsia="PMingLiU"/>
          <w:szCs w:val="14"/>
          <w:lang w:eastAsia="zh-TW"/>
        </w:rPr>
        <w:t>dode</w:t>
      </w:r>
      <w:r w:rsidR="0094686C">
        <w:rPr>
          <w:rFonts w:eastAsia="PMingLiU"/>
          <w:szCs w:val="14"/>
          <w:lang w:eastAsia="zh-TW"/>
        </w:rPr>
        <w:t>canesulfonate</w:t>
      </w:r>
      <w:r w:rsidR="0094686C" w:rsidRPr="00141015">
        <w:rPr>
          <w:rFonts w:eastAsia="PMingLiU"/>
          <w:szCs w:val="14"/>
          <w:lang w:eastAsia="zh-TW"/>
        </w:rPr>
        <w:t xml:space="preserve"> (</w:t>
      </w:r>
      <w:r w:rsidR="00141015" w:rsidRPr="00141015">
        <w:rPr>
          <w:rFonts w:eastAsia="PMingLiU"/>
          <w:szCs w:val="14"/>
          <w:lang w:eastAsia="zh-TW"/>
        </w:rPr>
        <w:t>SD-SO</w:t>
      </w:r>
      <w:r w:rsidR="00141015" w:rsidRPr="00141015">
        <w:rPr>
          <w:rFonts w:eastAsia="PMingLiU"/>
          <w:szCs w:val="14"/>
          <w:vertAlign w:val="subscript"/>
          <w:lang w:eastAsia="zh-TW"/>
        </w:rPr>
        <w:t>3</w:t>
      </w:r>
      <w:r w:rsidR="00154C76">
        <w:rPr>
          <w:rFonts w:eastAsia="PMingLiU"/>
          <w:szCs w:val="14"/>
          <w:lang w:eastAsia="zh-TW"/>
        </w:rPr>
        <w:t xml:space="preserve">, CMC = </w:t>
      </w:r>
      <w:r w:rsidR="00467554">
        <w:rPr>
          <w:rFonts w:eastAsia="PMingLiU"/>
          <w:szCs w:val="14"/>
          <w:lang w:eastAsia="zh-TW"/>
        </w:rPr>
        <w:t>11</w:t>
      </w:r>
      <w:r w:rsidR="00154C76">
        <w:rPr>
          <w:rFonts w:eastAsia="PMingLiU"/>
          <w:szCs w:val="14"/>
          <w:lang w:eastAsia="zh-TW"/>
        </w:rPr>
        <w:t xml:space="preserve"> mM</w:t>
      </w:r>
      <w:r w:rsidR="00BE493A">
        <w:rPr>
          <w:rFonts w:eastAsia="PMingLiU"/>
          <w:szCs w:val="14"/>
          <w:lang w:eastAsia="zh-TW"/>
        </w:rPr>
        <w:t>, HLB = 30–40</w:t>
      </w:r>
      <w:r w:rsidR="00141015" w:rsidRPr="00141015">
        <w:rPr>
          <w:rFonts w:eastAsia="PMingLiU"/>
          <w:szCs w:val="14"/>
          <w:lang w:eastAsia="zh-TW"/>
        </w:rPr>
        <w:t>), and sodium dodecyl benzene sulphonate (SDB-SO</w:t>
      </w:r>
      <w:r w:rsidR="00141015" w:rsidRPr="00141015">
        <w:rPr>
          <w:rFonts w:eastAsia="PMingLiU"/>
          <w:szCs w:val="14"/>
          <w:vertAlign w:val="subscript"/>
          <w:lang w:eastAsia="zh-TW"/>
        </w:rPr>
        <w:t>3</w:t>
      </w:r>
      <w:r w:rsidR="00FA3677">
        <w:rPr>
          <w:rFonts w:eastAsia="PMingLiU"/>
          <w:szCs w:val="14"/>
          <w:lang w:eastAsia="zh-TW"/>
        </w:rPr>
        <w:t>, CMC = 1.2 mM</w:t>
      </w:r>
      <w:r w:rsidR="00BE493A">
        <w:rPr>
          <w:rFonts w:eastAsia="PMingLiU"/>
          <w:szCs w:val="14"/>
          <w:lang w:eastAsia="zh-TW"/>
        </w:rPr>
        <w:t>, HLB = 10.6</w:t>
      </w:r>
      <w:r w:rsidR="00141015" w:rsidRPr="00141015">
        <w:rPr>
          <w:rFonts w:eastAsia="PMingLiU"/>
          <w:szCs w:val="14"/>
          <w:lang w:eastAsia="zh-TW"/>
        </w:rPr>
        <w:t xml:space="preserve">). </w:t>
      </w:r>
      <w:r w:rsidR="00721BBC">
        <w:rPr>
          <w:rFonts w:eastAsia="PMingLiU"/>
          <w:szCs w:val="14"/>
          <w:lang w:eastAsia="zh-TW"/>
        </w:rPr>
        <w:t xml:space="preserve">The samples were air dried before characterization. </w:t>
      </w:r>
    </w:p>
    <w:p w14:paraId="166B1B3A" w14:textId="1EE2F3D3" w:rsidR="00721BBC" w:rsidRPr="006C3D1D" w:rsidRDefault="00721BBC">
      <w:pPr>
        <w:ind w:firstLine="480"/>
        <w:jc w:val="both"/>
        <w:rPr>
          <w:rFonts w:eastAsia="PMingLiU"/>
          <w:szCs w:val="14"/>
          <w:lang w:eastAsia="zh-TW"/>
        </w:rPr>
      </w:pPr>
      <w:r>
        <w:rPr>
          <w:rFonts w:eastAsia="PMingLiU"/>
          <w:szCs w:val="14"/>
          <w:lang w:eastAsia="zh-TW"/>
        </w:rPr>
        <w:t xml:space="preserve">After the </w:t>
      </w:r>
      <w:r w:rsidR="00AF794B">
        <w:rPr>
          <w:rFonts w:eastAsia="PMingLiU"/>
          <w:szCs w:val="14"/>
          <w:lang w:eastAsia="zh-TW"/>
        </w:rPr>
        <w:t>scCO</w:t>
      </w:r>
      <w:r w:rsidR="00AF794B">
        <w:rPr>
          <w:rFonts w:eastAsia="PMingLiU"/>
          <w:szCs w:val="14"/>
          <w:vertAlign w:val="subscript"/>
          <w:lang w:eastAsia="zh-TW"/>
        </w:rPr>
        <w:t>2</w:t>
      </w:r>
      <w:r w:rsidR="00AF794B">
        <w:rPr>
          <w:rFonts w:eastAsia="PMingLiU"/>
          <w:szCs w:val="14"/>
          <w:lang w:eastAsia="zh-TW"/>
        </w:rPr>
        <w:t>-EP</w:t>
      </w:r>
      <w:r>
        <w:rPr>
          <w:rFonts w:eastAsia="PMingLiU"/>
          <w:szCs w:val="14"/>
          <w:lang w:eastAsia="zh-TW"/>
        </w:rPr>
        <w:t xml:space="preserve">, </w:t>
      </w:r>
      <w:r w:rsidR="00BE493A">
        <w:rPr>
          <w:rFonts w:eastAsia="PMingLiU"/>
          <w:szCs w:val="14"/>
          <w:lang w:eastAsia="zh-TW"/>
        </w:rPr>
        <w:t>the</w:t>
      </w:r>
      <w:r w:rsidR="00AF794B">
        <w:rPr>
          <w:rFonts w:eastAsia="PMingLiU"/>
          <w:szCs w:val="14"/>
          <w:lang w:eastAsia="zh-TW"/>
        </w:rPr>
        <w:t xml:space="preserve"> SUS304 was coated with </w:t>
      </w:r>
      <w:r w:rsidR="00BE493A">
        <w:rPr>
          <w:rFonts w:eastAsia="PMingLiU"/>
          <w:szCs w:val="14"/>
          <w:lang w:eastAsia="zh-TW"/>
        </w:rPr>
        <w:t xml:space="preserve">the </w:t>
      </w:r>
      <w:r>
        <w:rPr>
          <w:rFonts w:eastAsia="PMingLiU"/>
          <w:szCs w:val="14"/>
          <w:lang w:eastAsia="zh-TW"/>
        </w:rPr>
        <w:t>black</w:t>
      </w:r>
      <w:r w:rsidR="00BE493A">
        <w:rPr>
          <w:rFonts w:eastAsia="PMingLiU"/>
          <w:szCs w:val="14"/>
          <w:lang w:eastAsia="zh-TW"/>
        </w:rPr>
        <w:t xml:space="preserve"> </w:t>
      </w:r>
      <w:proofErr w:type="spellStart"/>
      <w:r w:rsidR="00BE493A">
        <w:rPr>
          <w:rFonts w:eastAsia="PMingLiU"/>
          <w:szCs w:val="14"/>
          <w:lang w:eastAsia="zh-TW"/>
        </w:rPr>
        <w:t>PPy</w:t>
      </w:r>
      <w:proofErr w:type="spellEnd"/>
      <w:r>
        <w:rPr>
          <w:rFonts w:eastAsia="PMingLiU"/>
          <w:szCs w:val="14"/>
          <w:lang w:eastAsia="zh-TW"/>
        </w:rPr>
        <w:t xml:space="preserve"> film.</w:t>
      </w:r>
      <w:r w:rsidR="00BE493A">
        <w:rPr>
          <w:rFonts w:eastAsia="PMingLiU"/>
          <w:szCs w:val="14"/>
          <w:lang w:eastAsia="zh-TW"/>
        </w:rPr>
        <w:t xml:space="preserve"> Its</w:t>
      </w:r>
      <w:r>
        <w:rPr>
          <w:rFonts w:eastAsia="PMingLiU"/>
          <w:szCs w:val="14"/>
          <w:lang w:eastAsia="zh-TW"/>
        </w:rPr>
        <w:t xml:space="preserve"> </w:t>
      </w:r>
      <w:r w:rsidR="00BE493A">
        <w:rPr>
          <w:rFonts w:eastAsia="PMingLiU"/>
          <w:szCs w:val="14"/>
          <w:lang w:eastAsia="zh-TW"/>
        </w:rPr>
        <w:t>s</w:t>
      </w:r>
      <w:r>
        <w:rPr>
          <w:rFonts w:eastAsia="PMingLiU"/>
          <w:szCs w:val="14"/>
          <w:lang w:eastAsia="zh-TW"/>
        </w:rPr>
        <w:t>canning electron microscope (SEM) images</w:t>
      </w:r>
      <w:r w:rsidR="00407C53">
        <w:rPr>
          <w:rFonts w:eastAsia="PMingLiU"/>
          <w:szCs w:val="14"/>
          <w:lang w:eastAsia="zh-TW"/>
        </w:rPr>
        <w:t xml:space="preserve"> are shown</w:t>
      </w:r>
      <w:r>
        <w:rPr>
          <w:rFonts w:eastAsia="PMingLiU"/>
          <w:szCs w:val="14"/>
          <w:lang w:eastAsia="zh-TW"/>
        </w:rPr>
        <w:t xml:space="preserve"> in Fig</w:t>
      </w:r>
      <w:r w:rsidR="00BE493A">
        <w:rPr>
          <w:rFonts w:eastAsia="PMingLiU"/>
          <w:szCs w:val="14"/>
          <w:lang w:eastAsia="zh-TW"/>
        </w:rPr>
        <w:t>.</w:t>
      </w:r>
      <w:r>
        <w:rPr>
          <w:rFonts w:eastAsia="PMingLiU"/>
          <w:szCs w:val="14"/>
          <w:lang w:eastAsia="zh-TW"/>
        </w:rPr>
        <w:t xml:space="preserve"> 1</w:t>
      </w:r>
      <w:r w:rsidR="00BE493A">
        <w:rPr>
          <w:rFonts w:eastAsia="PMingLiU"/>
          <w:szCs w:val="14"/>
          <w:lang w:eastAsia="zh-TW"/>
        </w:rPr>
        <w:t>.</w:t>
      </w:r>
      <w:r>
        <w:rPr>
          <w:rFonts w:eastAsia="PMingLiU"/>
          <w:szCs w:val="14"/>
          <w:lang w:eastAsia="zh-TW"/>
        </w:rPr>
        <w:t xml:space="preserve"> As</w:t>
      </w:r>
      <w:r w:rsidR="00407C53">
        <w:rPr>
          <w:rFonts w:eastAsia="PMingLiU"/>
          <w:szCs w:val="14"/>
          <w:lang w:eastAsia="zh-TW"/>
        </w:rPr>
        <w:t xml:space="preserve"> HLB of surfactants </w:t>
      </w:r>
      <w:r>
        <w:rPr>
          <w:rFonts w:eastAsia="PMingLiU"/>
          <w:szCs w:val="14"/>
          <w:lang w:eastAsia="zh-TW"/>
        </w:rPr>
        <w:t>decrease</w:t>
      </w:r>
      <w:r w:rsidR="00407C53">
        <w:rPr>
          <w:rFonts w:eastAsia="PMingLiU"/>
          <w:szCs w:val="14"/>
          <w:lang w:eastAsia="zh-TW"/>
        </w:rPr>
        <w:t>d</w:t>
      </w:r>
      <w:r>
        <w:rPr>
          <w:rFonts w:eastAsia="PMingLiU"/>
          <w:szCs w:val="14"/>
          <w:lang w:eastAsia="zh-TW"/>
        </w:rPr>
        <w:t xml:space="preserve">, </w:t>
      </w:r>
      <w:r w:rsidR="00407C53">
        <w:rPr>
          <w:rFonts w:eastAsia="PMingLiU"/>
          <w:szCs w:val="14"/>
          <w:lang w:eastAsia="zh-TW"/>
        </w:rPr>
        <w:t xml:space="preserve">the </w:t>
      </w:r>
      <w:proofErr w:type="spellStart"/>
      <w:r w:rsidR="00407C53">
        <w:rPr>
          <w:rFonts w:eastAsia="PMingLiU"/>
          <w:szCs w:val="14"/>
          <w:lang w:eastAsia="zh-TW"/>
        </w:rPr>
        <w:t>PPy</w:t>
      </w:r>
      <w:proofErr w:type="spellEnd"/>
      <w:r w:rsidR="00407C53">
        <w:rPr>
          <w:rFonts w:eastAsia="PMingLiU"/>
          <w:szCs w:val="14"/>
          <w:lang w:eastAsia="zh-TW"/>
        </w:rPr>
        <w:t xml:space="preserve"> had smaller particles with higher </w:t>
      </w:r>
      <w:r>
        <w:rPr>
          <w:rFonts w:eastAsia="PMingLiU"/>
          <w:szCs w:val="14"/>
          <w:lang w:eastAsia="zh-TW"/>
        </w:rPr>
        <w:t xml:space="preserve">density. </w:t>
      </w:r>
      <w:r w:rsidR="00AE511F">
        <w:rPr>
          <w:rFonts w:eastAsia="PMingLiU"/>
          <w:szCs w:val="14"/>
          <w:lang w:eastAsia="zh-TW"/>
        </w:rPr>
        <w:t>Fig.2 shows t</w:t>
      </w:r>
      <w:r w:rsidR="00312276">
        <w:rPr>
          <w:rFonts w:eastAsia="PMingLiU"/>
          <w:szCs w:val="14"/>
          <w:lang w:eastAsia="zh-TW"/>
        </w:rPr>
        <w:t>he</w:t>
      </w:r>
      <w:r w:rsidR="00407C53">
        <w:rPr>
          <w:rFonts w:eastAsia="PMingLiU"/>
          <w:szCs w:val="14"/>
          <w:lang w:eastAsia="zh-TW"/>
        </w:rPr>
        <w:t xml:space="preserve"> roughness and thickness of the </w:t>
      </w:r>
      <w:proofErr w:type="spellStart"/>
      <w:r w:rsidR="00407C53">
        <w:rPr>
          <w:rFonts w:eastAsia="PMingLiU"/>
          <w:szCs w:val="14"/>
          <w:lang w:eastAsia="zh-TW"/>
        </w:rPr>
        <w:t>PPy</w:t>
      </w:r>
      <w:proofErr w:type="spellEnd"/>
      <w:r w:rsidR="00407C53">
        <w:rPr>
          <w:rFonts w:eastAsia="PMingLiU"/>
          <w:szCs w:val="14"/>
          <w:lang w:eastAsia="zh-TW"/>
        </w:rPr>
        <w:t xml:space="preserve"> films </w:t>
      </w:r>
      <w:r w:rsidR="00AE511F">
        <w:rPr>
          <w:rFonts w:eastAsia="PMingLiU"/>
          <w:szCs w:val="14"/>
          <w:lang w:eastAsia="zh-TW"/>
        </w:rPr>
        <w:t>evaluated</w:t>
      </w:r>
      <w:r w:rsidR="00407C53">
        <w:rPr>
          <w:rFonts w:eastAsia="PMingLiU"/>
          <w:szCs w:val="14"/>
          <w:lang w:eastAsia="zh-TW"/>
        </w:rPr>
        <w:t xml:space="preserve"> </w:t>
      </w:r>
      <w:r w:rsidR="00AE511F">
        <w:rPr>
          <w:rFonts w:eastAsia="PMingLiU"/>
          <w:szCs w:val="14"/>
          <w:lang w:eastAsia="zh-TW"/>
        </w:rPr>
        <w:t>by</w:t>
      </w:r>
      <w:r w:rsidR="00312276">
        <w:rPr>
          <w:rFonts w:eastAsia="PMingLiU"/>
          <w:szCs w:val="14"/>
          <w:lang w:eastAsia="zh-TW"/>
        </w:rPr>
        <w:t xml:space="preserve"> </w:t>
      </w:r>
      <w:r w:rsidR="00AE511F">
        <w:rPr>
          <w:rFonts w:eastAsia="PMingLiU"/>
          <w:szCs w:val="14"/>
          <w:lang w:eastAsia="zh-TW"/>
        </w:rPr>
        <w:t xml:space="preserve">a </w:t>
      </w:r>
      <w:r w:rsidR="00312276">
        <w:rPr>
          <w:rFonts w:eastAsia="PMingLiU"/>
          <w:szCs w:val="14"/>
          <w:lang w:eastAsia="zh-TW"/>
        </w:rPr>
        <w:t xml:space="preserve">laser microscope. </w:t>
      </w:r>
      <w:r w:rsidR="00AE511F">
        <w:rPr>
          <w:rFonts w:eastAsia="PMingLiU"/>
          <w:szCs w:val="14"/>
          <w:lang w:eastAsia="zh-TW"/>
        </w:rPr>
        <w:t>Interestingly, their roughness and thickness decreased with the decrease in the HLB used in the scCO</w:t>
      </w:r>
      <w:r w:rsidR="00AE511F">
        <w:rPr>
          <w:rFonts w:eastAsia="PMingLiU"/>
          <w:szCs w:val="14"/>
          <w:vertAlign w:val="subscript"/>
          <w:lang w:eastAsia="zh-TW"/>
        </w:rPr>
        <w:t>2</w:t>
      </w:r>
      <w:r w:rsidR="00AE511F">
        <w:rPr>
          <w:rFonts w:eastAsia="PMingLiU"/>
          <w:szCs w:val="14"/>
          <w:lang w:eastAsia="zh-TW"/>
        </w:rPr>
        <w:t xml:space="preserve">-EP of pyrrole. </w:t>
      </w:r>
      <w:r>
        <w:rPr>
          <w:rFonts w:eastAsia="PMingLiU"/>
          <w:szCs w:val="14"/>
          <w:lang w:eastAsia="zh-TW"/>
        </w:rPr>
        <w:t xml:space="preserve">It was </w:t>
      </w:r>
      <w:r w:rsidR="00AE511F">
        <w:rPr>
          <w:rFonts w:eastAsia="PMingLiU"/>
          <w:szCs w:val="14"/>
          <w:lang w:eastAsia="zh-TW"/>
        </w:rPr>
        <w:t xml:space="preserve">speculated </w:t>
      </w:r>
      <w:r>
        <w:rPr>
          <w:rFonts w:eastAsia="PMingLiU"/>
          <w:szCs w:val="14"/>
          <w:lang w:eastAsia="zh-TW"/>
        </w:rPr>
        <w:t>that due to lower HLB, SD</w:t>
      </w:r>
      <w:r w:rsidR="00595378">
        <w:rPr>
          <w:rFonts w:eastAsia="PMingLiU"/>
          <w:szCs w:val="14"/>
          <w:lang w:eastAsia="zh-TW"/>
        </w:rPr>
        <w:t>B</w:t>
      </w:r>
      <w:r>
        <w:rPr>
          <w:rFonts w:eastAsia="PMingLiU"/>
          <w:szCs w:val="14"/>
          <w:lang w:eastAsia="zh-TW"/>
        </w:rPr>
        <w:t>-SO</w:t>
      </w:r>
      <w:r w:rsidRPr="00450842">
        <w:rPr>
          <w:rFonts w:eastAsia="PMingLiU"/>
          <w:szCs w:val="14"/>
          <w:vertAlign w:val="subscript"/>
          <w:lang w:eastAsia="zh-TW"/>
        </w:rPr>
        <w:t>3</w:t>
      </w:r>
      <w:r>
        <w:rPr>
          <w:rFonts w:eastAsia="PMingLiU"/>
          <w:szCs w:val="14"/>
          <w:vertAlign w:val="subscript"/>
          <w:lang w:eastAsia="zh-TW"/>
        </w:rPr>
        <w:t xml:space="preserve"> </w:t>
      </w:r>
      <w:r>
        <w:rPr>
          <w:rFonts w:eastAsia="PMingLiU"/>
          <w:szCs w:val="14"/>
          <w:lang w:eastAsia="zh-TW"/>
        </w:rPr>
        <w:t xml:space="preserve">produced </w:t>
      </w:r>
      <w:r w:rsidR="00781C1C">
        <w:rPr>
          <w:rFonts w:eastAsia="PMingLiU"/>
          <w:szCs w:val="14"/>
          <w:lang w:eastAsia="zh-TW"/>
        </w:rPr>
        <w:t xml:space="preserve">more </w:t>
      </w:r>
      <w:r>
        <w:rPr>
          <w:rFonts w:eastAsia="PMingLiU"/>
          <w:szCs w:val="14"/>
          <w:lang w:eastAsia="zh-TW"/>
        </w:rPr>
        <w:t xml:space="preserve">stable </w:t>
      </w:r>
      <w:r w:rsidR="00781C1C">
        <w:rPr>
          <w:rFonts w:eastAsia="PMingLiU"/>
          <w:szCs w:val="14"/>
          <w:lang w:eastAsia="zh-TW"/>
        </w:rPr>
        <w:t xml:space="preserve">micelles with narrower distribution of </w:t>
      </w:r>
      <w:r>
        <w:rPr>
          <w:rFonts w:eastAsia="PMingLiU"/>
          <w:szCs w:val="14"/>
          <w:lang w:eastAsia="zh-TW"/>
        </w:rPr>
        <w:t>micelle</w:t>
      </w:r>
      <w:r w:rsidR="00781C1C">
        <w:rPr>
          <w:rFonts w:eastAsia="PMingLiU"/>
          <w:szCs w:val="14"/>
          <w:lang w:eastAsia="zh-TW"/>
        </w:rPr>
        <w:t xml:space="preserve"> size</w:t>
      </w:r>
      <w:r w:rsidR="008D179B">
        <w:rPr>
          <w:rFonts w:eastAsia="PMingLiU"/>
          <w:szCs w:val="14"/>
          <w:lang w:eastAsia="zh-TW"/>
        </w:rPr>
        <w:t xml:space="preserve">, which facilitated the nucleation of the </w:t>
      </w:r>
      <w:proofErr w:type="spellStart"/>
      <w:r w:rsidR="008D179B">
        <w:rPr>
          <w:rFonts w:eastAsia="PMingLiU"/>
          <w:szCs w:val="14"/>
          <w:lang w:eastAsia="zh-TW"/>
        </w:rPr>
        <w:t>PPy</w:t>
      </w:r>
      <w:proofErr w:type="spellEnd"/>
      <w:r w:rsidR="008D179B">
        <w:rPr>
          <w:rFonts w:eastAsia="PMingLiU"/>
          <w:szCs w:val="14"/>
          <w:lang w:eastAsia="zh-TW"/>
        </w:rPr>
        <w:t xml:space="preserve">. </w:t>
      </w:r>
      <w:r w:rsidR="0094686C">
        <w:rPr>
          <w:rFonts w:eastAsia="PMingLiU"/>
          <w:szCs w:val="14"/>
          <w:lang w:eastAsia="zh-TW"/>
        </w:rPr>
        <w:t>Therefore</w:t>
      </w:r>
      <w:r w:rsidR="008D179B">
        <w:rPr>
          <w:rFonts w:eastAsia="PMingLiU"/>
          <w:szCs w:val="14"/>
          <w:lang w:eastAsia="zh-TW"/>
        </w:rPr>
        <w:t xml:space="preserve">, the </w:t>
      </w:r>
      <w:r>
        <w:rPr>
          <w:rFonts w:eastAsia="PMingLiU"/>
          <w:szCs w:val="14"/>
          <w:lang w:eastAsia="zh-TW"/>
        </w:rPr>
        <w:t>smoother</w:t>
      </w:r>
      <w:r w:rsidR="00781C1C">
        <w:rPr>
          <w:rFonts w:eastAsia="PMingLiU"/>
          <w:szCs w:val="14"/>
          <w:lang w:eastAsia="zh-TW"/>
        </w:rPr>
        <w:t xml:space="preserve"> and </w:t>
      </w:r>
      <w:r w:rsidR="00781C1C" w:rsidRPr="006C3D1D">
        <w:rPr>
          <w:rFonts w:eastAsia="PMingLiU"/>
          <w:szCs w:val="14"/>
          <w:lang w:eastAsia="zh-TW"/>
        </w:rPr>
        <w:t xml:space="preserve">denser </w:t>
      </w:r>
      <w:proofErr w:type="spellStart"/>
      <w:r w:rsidR="00781C1C" w:rsidRPr="006C3D1D">
        <w:rPr>
          <w:rFonts w:eastAsia="PMingLiU"/>
          <w:szCs w:val="14"/>
          <w:lang w:eastAsia="zh-TW"/>
        </w:rPr>
        <w:t>PPy</w:t>
      </w:r>
      <w:proofErr w:type="spellEnd"/>
      <w:r w:rsidRPr="006C3D1D">
        <w:rPr>
          <w:rFonts w:eastAsia="PMingLiU"/>
          <w:szCs w:val="14"/>
          <w:lang w:eastAsia="zh-TW"/>
        </w:rPr>
        <w:t xml:space="preserve"> film</w:t>
      </w:r>
      <w:r w:rsidR="008D179B" w:rsidRPr="006C3D1D">
        <w:rPr>
          <w:rFonts w:eastAsia="PMingLiU"/>
          <w:szCs w:val="14"/>
          <w:lang w:eastAsia="zh-TW"/>
        </w:rPr>
        <w:t xml:space="preserve"> was prepared</w:t>
      </w:r>
      <w:r w:rsidRPr="006C3D1D">
        <w:rPr>
          <w:rFonts w:eastAsia="PMingLiU"/>
          <w:szCs w:val="14"/>
          <w:lang w:eastAsia="zh-TW"/>
        </w:rPr>
        <w:t>.</w:t>
      </w:r>
    </w:p>
    <w:p w14:paraId="67E4F61E" w14:textId="6853A1EA" w:rsidR="00A25874" w:rsidRDefault="00012284">
      <w:pPr>
        <w:ind w:firstLine="480"/>
        <w:jc w:val="both"/>
        <w:rPr>
          <w:rFonts w:eastAsia="PMingLiU"/>
          <w:szCs w:val="14"/>
          <w:lang w:eastAsia="zh-TW"/>
        </w:rPr>
      </w:pPr>
      <w:r w:rsidRPr="006C3D1D">
        <w:rPr>
          <w:rFonts w:eastAsia="PMingLiU"/>
          <w:szCs w:val="14"/>
          <w:lang w:eastAsia="zh-TW"/>
        </w:rPr>
        <w:t xml:space="preserve">In </w:t>
      </w:r>
      <w:r w:rsidR="0036758F" w:rsidRPr="006C3D1D">
        <w:rPr>
          <w:rFonts w:eastAsia="PMingLiU"/>
          <w:szCs w:val="14"/>
          <w:lang w:eastAsia="zh-TW"/>
        </w:rPr>
        <w:t>conclusion</w:t>
      </w:r>
      <w:r w:rsidRPr="006C3D1D">
        <w:rPr>
          <w:rFonts w:eastAsia="PMingLiU"/>
          <w:szCs w:val="14"/>
          <w:lang w:eastAsia="zh-TW"/>
        </w:rPr>
        <w:t xml:space="preserve">, </w:t>
      </w:r>
      <w:r w:rsidR="0094686C" w:rsidRPr="006C3D1D">
        <w:rPr>
          <w:rFonts w:eastAsia="PMingLiU"/>
          <w:szCs w:val="14"/>
          <w:lang w:eastAsia="zh-TW"/>
        </w:rPr>
        <w:t>the</w:t>
      </w:r>
      <w:r w:rsidR="0036758F" w:rsidRPr="006C3D1D">
        <w:rPr>
          <w:rFonts w:eastAsia="PMingLiU"/>
          <w:szCs w:val="14"/>
          <w:lang w:eastAsia="zh-TW"/>
        </w:rPr>
        <w:t xml:space="preserve"> effects of anionic surfactants on the morphology of the electropolymerized </w:t>
      </w:r>
      <w:proofErr w:type="spellStart"/>
      <w:r w:rsidR="0036758F" w:rsidRPr="006C3D1D">
        <w:rPr>
          <w:rFonts w:eastAsia="PMingLiU"/>
          <w:szCs w:val="14"/>
          <w:lang w:eastAsia="zh-TW"/>
        </w:rPr>
        <w:t>PPy</w:t>
      </w:r>
      <w:proofErr w:type="spellEnd"/>
      <w:r w:rsidR="0036758F" w:rsidRPr="006C3D1D">
        <w:rPr>
          <w:rFonts w:eastAsia="PMingLiU"/>
          <w:szCs w:val="14"/>
          <w:lang w:eastAsia="zh-TW"/>
        </w:rPr>
        <w:t xml:space="preserve"> by scCO</w:t>
      </w:r>
      <w:r w:rsidR="0036758F" w:rsidRPr="006C3D1D">
        <w:rPr>
          <w:rFonts w:eastAsia="PMingLiU"/>
          <w:szCs w:val="14"/>
          <w:vertAlign w:val="subscript"/>
          <w:lang w:eastAsia="zh-TW"/>
        </w:rPr>
        <w:t>2</w:t>
      </w:r>
      <w:r w:rsidR="0036758F" w:rsidRPr="006C3D1D">
        <w:rPr>
          <w:rFonts w:eastAsia="PMingLiU"/>
          <w:szCs w:val="14"/>
          <w:lang w:eastAsia="zh-TW"/>
        </w:rPr>
        <w:t>-EP</w:t>
      </w:r>
      <w:r w:rsidR="0094686C" w:rsidRPr="006C3D1D">
        <w:rPr>
          <w:rFonts w:eastAsia="PMingLiU"/>
          <w:szCs w:val="14"/>
          <w:lang w:eastAsia="zh-TW"/>
        </w:rPr>
        <w:t xml:space="preserve"> were discussed</w:t>
      </w:r>
      <w:r w:rsidR="0036758F" w:rsidRPr="006C3D1D">
        <w:rPr>
          <w:rFonts w:eastAsia="PMingLiU"/>
          <w:szCs w:val="14"/>
          <w:lang w:eastAsia="zh-TW"/>
        </w:rPr>
        <w:t>.</w:t>
      </w:r>
      <w:r w:rsidR="00E73C0C" w:rsidRPr="006C3D1D">
        <w:rPr>
          <w:rFonts w:eastAsia="PMingLiU"/>
          <w:szCs w:val="14"/>
          <w:lang w:eastAsia="zh-TW"/>
        </w:rPr>
        <w:t xml:space="preserve"> It is confirmed</w:t>
      </w:r>
      <w:r w:rsidR="00E73C0C">
        <w:rPr>
          <w:rFonts w:eastAsia="PMingLiU"/>
          <w:szCs w:val="14"/>
          <w:lang w:eastAsia="zh-TW"/>
        </w:rPr>
        <w:t xml:space="preserve"> that the anionic surfactants vary the morphology of the </w:t>
      </w:r>
      <w:proofErr w:type="spellStart"/>
      <w:r w:rsidR="005358F8">
        <w:rPr>
          <w:rFonts w:eastAsia="PMingLiU"/>
          <w:szCs w:val="14"/>
          <w:lang w:eastAsia="zh-TW"/>
        </w:rPr>
        <w:t>PPy</w:t>
      </w:r>
      <w:proofErr w:type="spellEnd"/>
      <w:r w:rsidR="00E73C0C">
        <w:rPr>
          <w:rFonts w:eastAsia="PMingLiU"/>
          <w:szCs w:val="14"/>
          <w:lang w:eastAsia="zh-TW"/>
        </w:rPr>
        <w:t>, depending on HLB derived from their chemical structures</w:t>
      </w:r>
      <w:r w:rsidR="005759AC">
        <w:rPr>
          <w:rFonts w:eastAsia="PMingLiU"/>
          <w:szCs w:val="14"/>
          <w:lang w:eastAsia="zh-TW"/>
        </w:rPr>
        <w:t>.</w:t>
      </w:r>
    </w:p>
    <w:p w14:paraId="77AA21AC" w14:textId="4F80D269" w:rsidR="00AE511F" w:rsidRDefault="00AE511F" w:rsidP="00636BF0">
      <w:pPr>
        <w:ind w:firstLine="480"/>
        <w:jc w:val="both"/>
        <w:rPr>
          <w:rFonts w:eastAsia="PMingLiU"/>
          <w:szCs w:val="14"/>
          <w:lang w:eastAsia="zh-TW"/>
        </w:rPr>
      </w:pPr>
    </w:p>
    <w:p w14:paraId="3E4713C8" w14:textId="3D0AACE3" w:rsidR="00B11F7F" w:rsidRDefault="00723E74">
      <w:pPr>
        <w:jc w:val="both"/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7855487F" wp14:editId="3697A190">
            <wp:simplePos x="0" y="0"/>
            <wp:positionH relativeFrom="column">
              <wp:posOffset>2887677</wp:posOffset>
            </wp:positionH>
            <wp:positionV relativeFrom="paragraph">
              <wp:posOffset>401955</wp:posOffset>
            </wp:positionV>
            <wp:extent cx="2378075" cy="1397635"/>
            <wp:effectExtent l="0" t="0" r="317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075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4384" behindDoc="0" locked="0" layoutInCell="1" allowOverlap="1" wp14:anchorId="24F78985" wp14:editId="0F35B893">
            <wp:simplePos x="0" y="0"/>
            <wp:positionH relativeFrom="column">
              <wp:posOffset>104347</wp:posOffset>
            </wp:positionH>
            <wp:positionV relativeFrom="paragraph">
              <wp:posOffset>357941</wp:posOffset>
            </wp:positionV>
            <wp:extent cx="2732405" cy="144272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11F">
        <w:rPr>
          <w:rFonts w:eastAsia="PMingLiU"/>
          <w:bCs/>
          <w:i/>
          <w:iCs/>
          <w:noProof/>
          <w:snapToGrid/>
          <w:lang w:eastAsia="zh-TW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AC9E318" wp14:editId="2E39A731">
                <wp:simplePos x="0" y="0"/>
                <wp:positionH relativeFrom="margin">
                  <wp:posOffset>77546</wp:posOffset>
                </wp:positionH>
                <wp:positionV relativeFrom="paragraph">
                  <wp:posOffset>1798419</wp:posOffset>
                </wp:positionV>
                <wp:extent cx="5247640" cy="552327"/>
                <wp:effectExtent l="0" t="0" r="0" b="635"/>
                <wp:wrapSquare wrapText="bothSides"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47640" cy="552327"/>
                          <a:chOff x="0" y="1449208"/>
                          <a:chExt cx="5247640" cy="552333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66390" y="1449458"/>
                            <a:ext cx="2381250" cy="407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3BCDD0" w14:textId="10DED636" w:rsidR="00620872" w:rsidRDefault="00620872" w:rsidP="0094686C">
                              <w:pPr>
                                <w:jc w:val="both"/>
                              </w:pPr>
                              <w:r w:rsidRPr="0094686C">
                                <w:rPr>
                                  <w:b/>
                                  <w:bCs/>
                                </w:rPr>
                                <w:t>Fig</w:t>
                              </w:r>
                              <w:r w:rsidR="00407C53" w:rsidRPr="0094686C">
                                <w:rPr>
                                  <w:b/>
                                  <w:bCs/>
                                </w:rPr>
                                <w:t>.</w:t>
                              </w:r>
                              <w:r w:rsidRPr="0094686C">
                                <w:rPr>
                                  <w:b/>
                                  <w:bCs/>
                                </w:rPr>
                                <w:t xml:space="preserve"> 2</w:t>
                              </w:r>
                              <w:r>
                                <w:t xml:space="preserve">: Roughness (red) and thickness (blue) of </w:t>
                              </w:r>
                              <w:proofErr w:type="spellStart"/>
                              <w:r>
                                <w:t>PPy</w:t>
                              </w:r>
                              <w:proofErr w:type="spellEnd"/>
                              <w:r>
                                <w:t xml:space="preserve"> using different surfactants.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449208"/>
                            <a:ext cx="2759713" cy="5523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535BA3" w14:textId="3DFD1EF2" w:rsidR="00620872" w:rsidRDefault="00620872" w:rsidP="0094686C">
                              <w:pPr>
                                <w:jc w:val="both"/>
                              </w:pPr>
                              <w:r w:rsidRPr="0094686C">
                                <w:rPr>
                                  <w:b/>
                                  <w:bCs/>
                                </w:rPr>
                                <w:t>Fig</w:t>
                              </w:r>
                              <w:r w:rsidR="00BE493A" w:rsidRPr="0094686C">
                                <w:rPr>
                                  <w:b/>
                                  <w:bCs/>
                                </w:rPr>
                                <w:t>.</w:t>
                              </w:r>
                              <w:r w:rsidRPr="0094686C">
                                <w:rPr>
                                  <w:b/>
                                  <w:bCs/>
                                </w:rPr>
                                <w:t xml:space="preserve"> 1</w:t>
                              </w:r>
                              <w:r w:rsidR="00BE493A">
                                <w:t>.</w:t>
                              </w:r>
                              <w:r>
                                <w:t xml:space="preserve"> SEM images of </w:t>
                              </w:r>
                              <w:proofErr w:type="spellStart"/>
                              <w:r>
                                <w:t>PPy</w:t>
                              </w:r>
                              <w:proofErr w:type="spellEnd"/>
                              <w:r>
                                <w:t xml:space="preserve"> prepared </w:t>
                              </w:r>
                              <w:r w:rsidR="002117EE">
                                <w:t xml:space="preserve">with different surfactants; </w:t>
                              </w:r>
                              <w:r>
                                <w:t>(a, d) SD-SO</w:t>
                              </w:r>
                              <w:r w:rsidRPr="005F4466">
                                <w:rPr>
                                  <w:vertAlign w:val="subscript"/>
                                </w:rPr>
                                <w:t>4</w:t>
                              </w:r>
                              <w:r>
                                <w:t>, (b, e) SD-SO</w:t>
                              </w:r>
                              <w:r w:rsidRPr="005F4466"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 xml:space="preserve">, and </w:t>
                              </w:r>
                              <w:r w:rsidR="005A0E43">
                                <w:br/>
                              </w:r>
                              <w:r>
                                <w:t>(c, f) SDB-SO</w:t>
                              </w:r>
                              <w:r w:rsidRPr="005F4466">
                                <w:rPr>
                                  <w:vertAlign w:val="subscript"/>
                                </w:rPr>
                                <w:t>3</w:t>
                              </w:r>
                              <w:r>
                                <w:t>.</w:t>
                              </w:r>
                            </w:p>
                            <w:p w14:paraId="44EF4319" w14:textId="77777777" w:rsidR="00620872" w:rsidRDefault="00620872" w:rsidP="0094686C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C9E318" id="グループ化 6" o:spid="_x0000_s1026" style="position:absolute;left:0;text-align:left;margin-left:6.1pt;margin-top:141.6pt;width:413.2pt;height:43.5pt;z-index:251662336;mso-position-horizontal-relative:margin;mso-width-relative:margin;mso-height-relative:margin" coordorigin=",14492" coordsize="52476,5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28663;top:14494;width:23813;height:4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73BCDD0" w14:textId="10DED636" w:rsidR="00620872" w:rsidRDefault="00620872" w:rsidP="0094686C">
                        <w:pPr>
                          <w:jc w:val="both"/>
                        </w:pPr>
                        <w:r w:rsidRPr="0094686C">
                          <w:rPr>
                            <w:b/>
                            <w:bCs/>
                          </w:rPr>
                          <w:t>Fig</w:t>
                        </w:r>
                        <w:r w:rsidR="00407C53" w:rsidRPr="0094686C">
                          <w:rPr>
                            <w:b/>
                            <w:bCs/>
                          </w:rPr>
                          <w:t>.</w:t>
                        </w:r>
                        <w:r w:rsidRPr="0094686C">
                          <w:rPr>
                            <w:b/>
                            <w:bCs/>
                          </w:rPr>
                          <w:t xml:space="preserve"> 2</w:t>
                        </w:r>
                        <w:r>
                          <w:t xml:space="preserve">: Roughness (red) and thickness (blue) of </w:t>
                        </w:r>
                        <w:proofErr w:type="spellStart"/>
                        <w:r>
                          <w:t>PPy</w:t>
                        </w:r>
                        <w:proofErr w:type="spellEnd"/>
                        <w:r>
                          <w:t xml:space="preserve"> using different surfactants.</w:t>
                        </w:r>
                      </w:p>
                    </w:txbxContent>
                  </v:textbox>
                </v:shape>
                <v:shape id="Text Box 2" o:spid="_x0000_s1028" type="#_x0000_t202" style="position:absolute;top:14492;width:27597;height:5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1C535BA3" w14:textId="3DFD1EF2" w:rsidR="00620872" w:rsidRDefault="00620872" w:rsidP="0094686C">
                        <w:pPr>
                          <w:jc w:val="both"/>
                        </w:pPr>
                        <w:r w:rsidRPr="0094686C">
                          <w:rPr>
                            <w:b/>
                            <w:bCs/>
                          </w:rPr>
                          <w:t>Fig</w:t>
                        </w:r>
                        <w:r w:rsidR="00BE493A" w:rsidRPr="0094686C">
                          <w:rPr>
                            <w:b/>
                            <w:bCs/>
                          </w:rPr>
                          <w:t>.</w:t>
                        </w:r>
                        <w:r w:rsidRPr="0094686C">
                          <w:rPr>
                            <w:b/>
                            <w:bCs/>
                          </w:rPr>
                          <w:t xml:space="preserve"> 1</w:t>
                        </w:r>
                        <w:r w:rsidR="00BE493A">
                          <w:t>.</w:t>
                        </w:r>
                        <w:r>
                          <w:t xml:space="preserve"> SEM images of </w:t>
                        </w:r>
                        <w:proofErr w:type="spellStart"/>
                        <w:r>
                          <w:t>PPy</w:t>
                        </w:r>
                        <w:proofErr w:type="spellEnd"/>
                        <w:r>
                          <w:t xml:space="preserve"> prepared </w:t>
                        </w:r>
                        <w:r w:rsidR="002117EE">
                          <w:t xml:space="preserve">with different surfactants; </w:t>
                        </w:r>
                        <w:r>
                          <w:t>(a, d) SD-SO</w:t>
                        </w:r>
                        <w:r w:rsidRPr="005F4466">
                          <w:rPr>
                            <w:vertAlign w:val="subscript"/>
                          </w:rPr>
                          <w:t>4</w:t>
                        </w:r>
                        <w:r>
                          <w:t>, (b, e) SD-SO</w:t>
                        </w:r>
                        <w:r w:rsidRPr="005F4466">
                          <w:rPr>
                            <w:vertAlign w:val="subscript"/>
                          </w:rPr>
                          <w:t>3</w:t>
                        </w:r>
                        <w:r>
                          <w:t xml:space="preserve">, and </w:t>
                        </w:r>
                        <w:r w:rsidR="005A0E43">
                          <w:br/>
                        </w:r>
                        <w:r>
                          <w:t>(c, f) SDB-SO</w:t>
                        </w:r>
                        <w:r w:rsidRPr="005F4466">
                          <w:rPr>
                            <w:vertAlign w:val="subscript"/>
                          </w:rPr>
                          <w:t>3</w:t>
                        </w:r>
                        <w:r>
                          <w:t>.</w:t>
                        </w:r>
                      </w:p>
                      <w:p w14:paraId="44EF4319" w14:textId="77777777" w:rsidR="00620872" w:rsidRDefault="00620872" w:rsidP="0094686C">
                        <w:pPr>
                          <w:jc w:val="both"/>
                        </w:pP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 w:rsidR="00D35C19" w:rsidRPr="004F27B6">
        <w:rPr>
          <w:rFonts w:eastAsia="PMingLiU"/>
          <w:bCs/>
          <w:i/>
          <w:iCs/>
          <w:lang w:eastAsia="zh-TW"/>
        </w:rPr>
        <w:t>References</w:t>
      </w:r>
      <w:r w:rsidR="00A70C31">
        <w:rPr>
          <w:rFonts w:eastAsia="PMingLiU"/>
          <w:bCs/>
          <w:lang w:eastAsia="zh-TW"/>
        </w:rPr>
        <w:t>:</w:t>
      </w:r>
      <w:r w:rsidR="007157E0">
        <w:rPr>
          <w:rFonts w:eastAsia="PMingLiU"/>
          <w:lang w:eastAsia="zh-TW"/>
        </w:rPr>
        <w:t xml:space="preserve"> </w:t>
      </w:r>
      <w:r w:rsidR="00B11F7F" w:rsidRPr="00D35C19">
        <w:rPr>
          <w:rFonts w:eastAsia="PMingLiU"/>
          <w:lang w:eastAsia="zh-TW"/>
        </w:rPr>
        <w:t xml:space="preserve">[1] </w:t>
      </w:r>
      <w:r w:rsidR="001A420E" w:rsidRPr="00D35C19">
        <w:rPr>
          <w:color w:val="000000"/>
        </w:rPr>
        <w:t>J. Heinze et al., Chem. Rev. 110 (2010) 4724–4771</w:t>
      </w:r>
      <w:r w:rsidR="007157E0">
        <w:rPr>
          <w:rFonts w:eastAsia="PMingLiU"/>
          <w:lang w:eastAsia="zh-TW"/>
        </w:rPr>
        <w:t xml:space="preserve">; </w:t>
      </w:r>
      <w:r w:rsidR="00DB72E1">
        <w:rPr>
          <w:rFonts w:eastAsia="PMingLiU"/>
          <w:lang w:eastAsia="zh-TW"/>
        </w:rPr>
        <w:t>[</w:t>
      </w:r>
      <w:r w:rsidR="00312276">
        <w:rPr>
          <w:rFonts w:eastAsia="PMingLiU"/>
          <w:lang w:eastAsia="zh-TW"/>
        </w:rPr>
        <w:t>2</w:t>
      </w:r>
      <w:r w:rsidR="00DB72E1">
        <w:rPr>
          <w:rFonts w:eastAsia="PMingLiU"/>
          <w:lang w:eastAsia="zh-TW"/>
        </w:rPr>
        <w:t>]</w:t>
      </w:r>
      <w:r w:rsidR="00B11F7F">
        <w:rPr>
          <w:color w:val="000000"/>
        </w:rPr>
        <w:t xml:space="preserve"> P. </w:t>
      </w:r>
      <w:r w:rsidR="00B11F7F" w:rsidRPr="00B11F7F">
        <w:rPr>
          <w:color w:val="000000"/>
        </w:rPr>
        <w:t>Vinaisuratern</w:t>
      </w:r>
      <w:r w:rsidR="00B11F7F">
        <w:rPr>
          <w:color w:val="000000"/>
        </w:rPr>
        <w:t xml:space="preserve"> </w:t>
      </w:r>
      <w:r w:rsidR="00B11F7F" w:rsidRPr="00B11F7F">
        <w:rPr>
          <w:color w:val="000000"/>
        </w:rPr>
        <w:t>et al.</w:t>
      </w:r>
      <w:r w:rsidR="008D179B">
        <w:rPr>
          <w:color w:val="000000"/>
        </w:rPr>
        <w:t>,</w:t>
      </w:r>
      <w:r w:rsidR="00B11F7F" w:rsidRPr="00B11F7F">
        <w:rPr>
          <w:color w:val="000000"/>
        </w:rPr>
        <w:t xml:space="preserve"> </w:t>
      </w:r>
      <w:r w:rsidR="00B11F7F">
        <w:rPr>
          <w:color w:val="000000"/>
        </w:rPr>
        <w:t xml:space="preserve">J. </w:t>
      </w:r>
      <w:proofErr w:type="spellStart"/>
      <w:r w:rsidR="00B11F7F">
        <w:rPr>
          <w:color w:val="000000"/>
        </w:rPr>
        <w:t>Electrochem</w:t>
      </w:r>
      <w:proofErr w:type="spellEnd"/>
      <w:r w:rsidR="00B11F7F">
        <w:rPr>
          <w:color w:val="000000"/>
        </w:rPr>
        <w:t>. Soc.</w:t>
      </w:r>
      <w:r w:rsidR="008D179B">
        <w:rPr>
          <w:color w:val="000000"/>
        </w:rPr>
        <w:t xml:space="preserve"> </w:t>
      </w:r>
      <w:r w:rsidR="00B11F7F" w:rsidRPr="00B11F7F">
        <w:rPr>
          <w:color w:val="000000"/>
        </w:rPr>
        <w:t>171 (2024) 092504</w:t>
      </w:r>
      <w:r w:rsidR="002A2B58">
        <w:rPr>
          <w:color w:val="000000"/>
        </w:rPr>
        <w:t xml:space="preserve">; </w:t>
      </w:r>
      <w:r w:rsidR="002A2B58">
        <w:rPr>
          <w:rFonts w:eastAsia="PMingLiU"/>
          <w:lang w:eastAsia="zh-TW"/>
        </w:rPr>
        <w:t>[3]</w:t>
      </w:r>
      <w:r w:rsidR="00712A20" w:rsidRPr="00712A20">
        <w:rPr>
          <w:noProof/>
        </w:rPr>
        <w:t xml:space="preserve"> </w:t>
      </w:r>
      <w:r w:rsidR="002A2B58">
        <w:rPr>
          <w:noProof/>
        </w:rPr>
        <w:t>M. Fall et al., Synth. Met. 118 (2001) 149</w:t>
      </w:r>
      <w:r w:rsidR="002A2B58" w:rsidRPr="00D35C19">
        <w:rPr>
          <w:color w:val="000000"/>
        </w:rPr>
        <w:t>–</w:t>
      </w:r>
      <w:r w:rsidR="002A2B58">
        <w:rPr>
          <w:color w:val="000000"/>
        </w:rPr>
        <w:t>155.</w:t>
      </w:r>
      <w:r w:rsidRPr="00723E74">
        <w:rPr>
          <w:b/>
          <w:bCs/>
          <w:noProof/>
        </w:rPr>
        <w:t xml:space="preserve"> </w:t>
      </w:r>
      <w:bookmarkStart w:id="2" w:name="_GoBack"/>
      <w:bookmarkEnd w:id="2"/>
    </w:p>
    <w:sectPr w:rsidR="00B11F7F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AF1A4" w14:textId="77777777" w:rsidR="0039691C" w:rsidRDefault="0039691C" w:rsidP="00F3354D">
      <w:r>
        <w:separator/>
      </w:r>
    </w:p>
  </w:endnote>
  <w:endnote w:type="continuationSeparator" w:id="0">
    <w:p w14:paraId="7F1AC253" w14:textId="77777777" w:rsidR="0039691C" w:rsidRDefault="0039691C" w:rsidP="00F33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FE53A" w14:textId="77777777" w:rsidR="0039691C" w:rsidRDefault="0039691C" w:rsidP="00F3354D">
      <w:r>
        <w:separator/>
      </w:r>
    </w:p>
  </w:footnote>
  <w:footnote w:type="continuationSeparator" w:id="0">
    <w:p w14:paraId="78FDBCD8" w14:textId="77777777" w:rsidR="0039691C" w:rsidRDefault="0039691C" w:rsidP="00F335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70EB7"/>
    <w:multiLevelType w:val="hybridMultilevel"/>
    <w:tmpl w:val="6EB243A2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12284"/>
    <w:rsid w:val="000230C2"/>
    <w:rsid w:val="000240A0"/>
    <w:rsid w:val="000319F6"/>
    <w:rsid w:val="00031E9F"/>
    <w:rsid w:val="00041EFD"/>
    <w:rsid w:val="000774A1"/>
    <w:rsid w:val="000919EB"/>
    <w:rsid w:val="000930DE"/>
    <w:rsid w:val="00094C5C"/>
    <w:rsid w:val="00095E68"/>
    <w:rsid w:val="000A057F"/>
    <w:rsid w:val="000B15CB"/>
    <w:rsid w:val="000D0C9F"/>
    <w:rsid w:val="000F4251"/>
    <w:rsid w:val="000F5A18"/>
    <w:rsid w:val="001045E6"/>
    <w:rsid w:val="00141015"/>
    <w:rsid w:val="001504A3"/>
    <w:rsid w:val="00153481"/>
    <w:rsid w:val="00154C76"/>
    <w:rsid w:val="0015768C"/>
    <w:rsid w:val="00173E4A"/>
    <w:rsid w:val="00180F9B"/>
    <w:rsid w:val="001837DD"/>
    <w:rsid w:val="001A420E"/>
    <w:rsid w:val="001A7DC2"/>
    <w:rsid w:val="001D54D2"/>
    <w:rsid w:val="001E063D"/>
    <w:rsid w:val="002117EE"/>
    <w:rsid w:val="002307E6"/>
    <w:rsid w:val="00233C0D"/>
    <w:rsid w:val="0026061B"/>
    <w:rsid w:val="00264360"/>
    <w:rsid w:val="00266D57"/>
    <w:rsid w:val="00272B1C"/>
    <w:rsid w:val="00277149"/>
    <w:rsid w:val="00277721"/>
    <w:rsid w:val="0029053A"/>
    <w:rsid w:val="002A2B58"/>
    <w:rsid w:val="002A4B51"/>
    <w:rsid w:val="002A73F7"/>
    <w:rsid w:val="002B342F"/>
    <w:rsid w:val="002C3FCC"/>
    <w:rsid w:val="002E6B62"/>
    <w:rsid w:val="002F0B59"/>
    <w:rsid w:val="00312276"/>
    <w:rsid w:val="00325004"/>
    <w:rsid w:val="00325111"/>
    <w:rsid w:val="00332A8C"/>
    <w:rsid w:val="003333CF"/>
    <w:rsid w:val="00340F9F"/>
    <w:rsid w:val="0036758F"/>
    <w:rsid w:val="00380295"/>
    <w:rsid w:val="0039691C"/>
    <w:rsid w:val="00397DCF"/>
    <w:rsid w:val="003C7597"/>
    <w:rsid w:val="003D05A3"/>
    <w:rsid w:val="003D544E"/>
    <w:rsid w:val="00405EAB"/>
    <w:rsid w:val="00407C53"/>
    <w:rsid w:val="004151A9"/>
    <w:rsid w:val="00415D37"/>
    <w:rsid w:val="00421A2A"/>
    <w:rsid w:val="0042321C"/>
    <w:rsid w:val="004439F1"/>
    <w:rsid w:val="00450842"/>
    <w:rsid w:val="00455B04"/>
    <w:rsid w:val="004621F8"/>
    <w:rsid w:val="00467554"/>
    <w:rsid w:val="00475860"/>
    <w:rsid w:val="0048470F"/>
    <w:rsid w:val="00492614"/>
    <w:rsid w:val="004A7209"/>
    <w:rsid w:val="004B6A82"/>
    <w:rsid w:val="004F27B6"/>
    <w:rsid w:val="00504A3E"/>
    <w:rsid w:val="005109E8"/>
    <w:rsid w:val="00522D3E"/>
    <w:rsid w:val="005358F8"/>
    <w:rsid w:val="00536366"/>
    <w:rsid w:val="005406DB"/>
    <w:rsid w:val="00554D65"/>
    <w:rsid w:val="005721DB"/>
    <w:rsid w:val="005759AC"/>
    <w:rsid w:val="00587D65"/>
    <w:rsid w:val="00595378"/>
    <w:rsid w:val="005A0E43"/>
    <w:rsid w:val="005A45F2"/>
    <w:rsid w:val="005A4F7E"/>
    <w:rsid w:val="005A72F6"/>
    <w:rsid w:val="005F4C48"/>
    <w:rsid w:val="006012A7"/>
    <w:rsid w:val="0061159A"/>
    <w:rsid w:val="006200D6"/>
    <w:rsid w:val="00620872"/>
    <w:rsid w:val="006245F7"/>
    <w:rsid w:val="00632C36"/>
    <w:rsid w:val="00636BF0"/>
    <w:rsid w:val="0065515D"/>
    <w:rsid w:val="00661BB6"/>
    <w:rsid w:val="006646E2"/>
    <w:rsid w:val="006714B5"/>
    <w:rsid w:val="006802A6"/>
    <w:rsid w:val="00681BE0"/>
    <w:rsid w:val="00685C1A"/>
    <w:rsid w:val="006915B5"/>
    <w:rsid w:val="006A0864"/>
    <w:rsid w:val="006B771C"/>
    <w:rsid w:val="006C3D1D"/>
    <w:rsid w:val="006F272D"/>
    <w:rsid w:val="007009C9"/>
    <w:rsid w:val="00712A20"/>
    <w:rsid w:val="00714FEF"/>
    <w:rsid w:val="007157E0"/>
    <w:rsid w:val="007176C5"/>
    <w:rsid w:val="00721BBC"/>
    <w:rsid w:val="00723E74"/>
    <w:rsid w:val="00732543"/>
    <w:rsid w:val="00746F7F"/>
    <w:rsid w:val="007663EE"/>
    <w:rsid w:val="00781C1C"/>
    <w:rsid w:val="0079088C"/>
    <w:rsid w:val="007B34D2"/>
    <w:rsid w:val="007D2A2E"/>
    <w:rsid w:val="007D57DC"/>
    <w:rsid w:val="007F10B2"/>
    <w:rsid w:val="0081513F"/>
    <w:rsid w:val="00822393"/>
    <w:rsid w:val="00822F76"/>
    <w:rsid w:val="00842291"/>
    <w:rsid w:val="008451C2"/>
    <w:rsid w:val="00862C56"/>
    <w:rsid w:val="008663CB"/>
    <w:rsid w:val="008D179B"/>
    <w:rsid w:val="008E0B40"/>
    <w:rsid w:val="00906A4A"/>
    <w:rsid w:val="00912408"/>
    <w:rsid w:val="00916864"/>
    <w:rsid w:val="009341C9"/>
    <w:rsid w:val="00935ADE"/>
    <w:rsid w:val="0094686C"/>
    <w:rsid w:val="00974E47"/>
    <w:rsid w:val="009856A9"/>
    <w:rsid w:val="009941A4"/>
    <w:rsid w:val="009A756B"/>
    <w:rsid w:val="009C2EEC"/>
    <w:rsid w:val="009E230C"/>
    <w:rsid w:val="00A02823"/>
    <w:rsid w:val="00A25874"/>
    <w:rsid w:val="00A3709A"/>
    <w:rsid w:val="00A62DAD"/>
    <w:rsid w:val="00A65CC4"/>
    <w:rsid w:val="00A662C0"/>
    <w:rsid w:val="00A70C31"/>
    <w:rsid w:val="00A712B4"/>
    <w:rsid w:val="00AA5DE7"/>
    <w:rsid w:val="00AB0257"/>
    <w:rsid w:val="00AD54F9"/>
    <w:rsid w:val="00AE511F"/>
    <w:rsid w:val="00AF794B"/>
    <w:rsid w:val="00AF7BAB"/>
    <w:rsid w:val="00B00363"/>
    <w:rsid w:val="00B0195A"/>
    <w:rsid w:val="00B033B7"/>
    <w:rsid w:val="00B04908"/>
    <w:rsid w:val="00B11940"/>
    <w:rsid w:val="00B11F7F"/>
    <w:rsid w:val="00B4357E"/>
    <w:rsid w:val="00B53ACA"/>
    <w:rsid w:val="00B555FA"/>
    <w:rsid w:val="00B86EC6"/>
    <w:rsid w:val="00BA2784"/>
    <w:rsid w:val="00BB2003"/>
    <w:rsid w:val="00BB344E"/>
    <w:rsid w:val="00BD414A"/>
    <w:rsid w:val="00BE493A"/>
    <w:rsid w:val="00BE4CA9"/>
    <w:rsid w:val="00BE52A5"/>
    <w:rsid w:val="00C04A49"/>
    <w:rsid w:val="00C26224"/>
    <w:rsid w:val="00C50A70"/>
    <w:rsid w:val="00C54869"/>
    <w:rsid w:val="00C64C5D"/>
    <w:rsid w:val="00C70ED3"/>
    <w:rsid w:val="00C90B5D"/>
    <w:rsid w:val="00C94DAD"/>
    <w:rsid w:val="00C94DE3"/>
    <w:rsid w:val="00C950D5"/>
    <w:rsid w:val="00C97F48"/>
    <w:rsid w:val="00CB4BC2"/>
    <w:rsid w:val="00CB63F2"/>
    <w:rsid w:val="00CB76DE"/>
    <w:rsid w:val="00CC2EA9"/>
    <w:rsid w:val="00CD0CF7"/>
    <w:rsid w:val="00D27E3F"/>
    <w:rsid w:val="00D35C19"/>
    <w:rsid w:val="00D41A24"/>
    <w:rsid w:val="00D4379A"/>
    <w:rsid w:val="00D47049"/>
    <w:rsid w:val="00D54B4E"/>
    <w:rsid w:val="00D63499"/>
    <w:rsid w:val="00D8046B"/>
    <w:rsid w:val="00D91BC9"/>
    <w:rsid w:val="00DA1848"/>
    <w:rsid w:val="00DA6FF1"/>
    <w:rsid w:val="00DB72E1"/>
    <w:rsid w:val="00DD41E9"/>
    <w:rsid w:val="00DE69DE"/>
    <w:rsid w:val="00DF6643"/>
    <w:rsid w:val="00E0716D"/>
    <w:rsid w:val="00E0796D"/>
    <w:rsid w:val="00E1319B"/>
    <w:rsid w:val="00E57834"/>
    <w:rsid w:val="00E65637"/>
    <w:rsid w:val="00E67234"/>
    <w:rsid w:val="00E67C0E"/>
    <w:rsid w:val="00E73C0C"/>
    <w:rsid w:val="00E8594B"/>
    <w:rsid w:val="00EA6797"/>
    <w:rsid w:val="00EE616B"/>
    <w:rsid w:val="00F1483E"/>
    <w:rsid w:val="00F3354D"/>
    <w:rsid w:val="00F43274"/>
    <w:rsid w:val="00F5313C"/>
    <w:rsid w:val="00F61F24"/>
    <w:rsid w:val="00F830E0"/>
    <w:rsid w:val="00F85FFC"/>
    <w:rsid w:val="00F9113E"/>
    <w:rsid w:val="00F97641"/>
    <w:rsid w:val="00FA3677"/>
    <w:rsid w:val="00FB00E2"/>
    <w:rsid w:val="00FB5A1E"/>
    <w:rsid w:val="00FB7935"/>
    <w:rsid w:val="00FC1A23"/>
    <w:rsid w:val="00FC714C"/>
    <w:rsid w:val="00FD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72FF86"/>
  <w14:defaultImageDpi w14:val="300"/>
  <w15:docId w15:val="{FFFBCAD6-D0F1-4407-82F7-0598502E7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A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354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3354D"/>
    <w:rPr>
      <w:snapToGrid w:val="0"/>
    </w:rPr>
  </w:style>
  <w:style w:type="paragraph" w:styleId="Footer">
    <w:name w:val="footer"/>
    <w:basedOn w:val="Normal"/>
    <w:link w:val="FooterChar"/>
    <w:uiPriority w:val="99"/>
    <w:unhideWhenUsed/>
    <w:rsid w:val="00F3354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3354D"/>
    <w:rPr>
      <w:snapToGrid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B5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C71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FC714C"/>
  </w:style>
  <w:style w:type="character" w:customStyle="1" w:styleId="CommentTextChar">
    <w:name w:val="Comment Text Char"/>
    <w:basedOn w:val="DefaultParagraphFont"/>
    <w:link w:val="CommentText"/>
    <w:uiPriority w:val="99"/>
    <w:rsid w:val="00FC714C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1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14C"/>
    <w:rPr>
      <w:b/>
      <w:bCs/>
      <w:snapToGrid w:val="0"/>
    </w:rPr>
  </w:style>
  <w:style w:type="paragraph" w:styleId="Revision">
    <w:name w:val="Revision"/>
    <w:hidden/>
    <w:uiPriority w:val="99"/>
    <w:semiHidden/>
    <w:rsid w:val="0094686C"/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476DD-9B99-404C-9A94-10C89D676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Vinaisuratern P</cp:lastModifiedBy>
  <cp:revision>3</cp:revision>
  <cp:lastPrinted>2024-04-23T04:26:00Z</cp:lastPrinted>
  <dcterms:created xsi:type="dcterms:W3CDTF">2026-06-01T03:01:00Z</dcterms:created>
  <dcterms:modified xsi:type="dcterms:W3CDTF">2026-06-01T03:15:00Z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6a14002625bb9bee06fc6fa9272351d3c96fdda05d248c832a1a2f62a9129bed</vt:lpwstr>
  </property>
</Properties>
</file>