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30900" w14:textId="6D9E07D4" w:rsidR="001408DC" w:rsidRPr="0053731F" w:rsidRDefault="001408DC" w:rsidP="001408DC">
      <w:pPr>
        <w:rPr>
          <w:b/>
          <w:bCs/>
          <w:sz w:val="24"/>
          <w:szCs w:val="24"/>
        </w:rPr>
      </w:pPr>
      <w:r w:rsidRPr="0053731F">
        <w:rPr>
          <w:b/>
          <w:bCs/>
          <w:sz w:val="24"/>
          <w:szCs w:val="24"/>
        </w:rPr>
        <w:t>TERMS AND CONDITIONS</w:t>
      </w:r>
    </w:p>
    <w:p w14:paraId="012C6F0A" w14:textId="69C88020" w:rsidR="001408DC" w:rsidRPr="0053731F" w:rsidRDefault="001408DC" w:rsidP="001408DC">
      <w:pPr>
        <w:pStyle w:val="ListParagraph"/>
        <w:numPr>
          <w:ilvl w:val="0"/>
          <w:numId w:val="2"/>
        </w:numPr>
        <w:rPr>
          <w:sz w:val="24"/>
          <w:szCs w:val="24"/>
        </w:rPr>
      </w:pPr>
      <w:r w:rsidRPr="0053731F">
        <w:rPr>
          <w:sz w:val="24"/>
          <w:szCs w:val="24"/>
        </w:rPr>
        <w:t>By submitting an abstract you have agreed to the terms and conditions as set out below:</w:t>
      </w:r>
    </w:p>
    <w:p w14:paraId="3ED4B4E4" w14:textId="76F5C66C" w:rsidR="001408DC" w:rsidRPr="0053731F" w:rsidRDefault="001408DC" w:rsidP="001408DC">
      <w:pPr>
        <w:pStyle w:val="ListParagraph"/>
        <w:numPr>
          <w:ilvl w:val="0"/>
          <w:numId w:val="3"/>
        </w:numPr>
        <w:rPr>
          <w:sz w:val="24"/>
          <w:szCs w:val="24"/>
        </w:rPr>
      </w:pPr>
      <w:r w:rsidRPr="0053731F">
        <w:rPr>
          <w:sz w:val="24"/>
          <w:szCs w:val="24"/>
        </w:rPr>
        <w:t xml:space="preserve">You grant IPEM a non–exclusive right to publish, reproduce, distribute, </w:t>
      </w:r>
      <w:proofErr w:type="gramStart"/>
      <w:r w:rsidRPr="0053731F">
        <w:rPr>
          <w:sz w:val="24"/>
          <w:szCs w:val="24"/>
        </w:rPr>
        <w:t>display</w:t>
      </w:r>
      <w:proofErr w:type="gramEnd"/>
      <w:r w:rsidRPr="0053731F">
        <w:rPr>
          <w:sz w:val="24"/>
          <w:szCs w:val="24"/>
        </w:rPr>
        <w:t xml:space="preserve"> and store the abstract worldwide in all forms (including on the Institute’s website), formats and media now known or as developed in the future, including print, electronic and digital forms. You will retain copyright of your abstract, in addition to the moral rights you are entitled to as author of the abstract.</w:t>
      </w:r>
    </w:p>
    <w:p w14:paraId="4DCA1558" w14:textId="47CEA767" w:rsidR="001408DC" w:rsidRPr="0053731F" w:rsidRDefault="001408DC" w:rsidP="001408DC">
      <w:pPr>
        <w:pStyle w:val="ListParagraph"/>
        <w:numPr>
          <w:ilvl w:val="0"/>
          <w:numId w:val="3"/>
        </w:numPr>
        <w:rPr>
          <w:sz w:val="24"/>
          <w:szCs w:val="24"/>
        </w:rPr>
      </w:pPr>
      <w:r w:rsidRPr="0053731F">
        <w:rPr>
          <w:sz w:val="24"/>
          <w:szCs w:val="24"/>
        </w:rPr>
        <w:t>The author is responsible for the accuracy of the abstract.</w:t>
      </w:r>
    </w:p>
    <w:p w14:paraId="5DF8F2D5" w14:textId="383674A7" w:rsidR="001408DC" w:rsidRPr="0053731F" w:rsidRDefault="001408DC" w:rsidP="001408DC">
      <w:pPr>
        <w:pStyle w:val="ListParagraph"/>
        <w:numPr>
          <w:ilvl w:val="0"/>
          <w:numId w:val="3"/>
        </w:numPr>
        <w:rPr>
          <w:sz w:val="24"/>
          <w:szCs w:val="24"/>
        </w:rPr>
      </w:pPr>
      <w:r w:rsidRPr="0053731F">
        <w:rPr>
          <w:sz w:val="24"/>
          <w:szCs w:val="24"/>
        </w:rPr>
        <w:t>A</w:t>
      </w:r>
      <w:r w:rsidRPr="0053731F">
        <w:rPr>
          <w:sz w:val="24"/>
          <w:szCs w:val="24"/>
        </w:rPr>
        <w:t xml:space="preserve">ll authors presenting at the Conference must register and pay to attend. If the event is being held </w:t>
      </w:r>
      <w:proofErr w:type="gramStart"/>
      <w:r w:rsidRPr="0053731F">
        <w:rPr>
          <w:sz w:val="24"/>
          <w:szCs w:val="24"/>
        </w:rPr>
        <w:t>online</w:t>
      </w:r>
      <w:proofErr w:type="gramEnd"/>
      <w:r w:rsidRPr="0053731F">
        <w:rPr>
          <w:sz w:val="24"/>
          <w:szCs w:val="24"/>
        </w:rPr>
        <w:t xml:space="preserve"> we may offer complimentary registration to accepted oral presenters, but not poster presenters.</w:t>
      </w:r>
    </w:p>
    <w:p w14:paraId="2868826A" w14:textId="77777777" w:rsidR="001408DC" w:rsidRPr="0053731F" w:rsidRDefault="001408DC" w:rsidP="001408DC">
      <w:pPr>
        <w:pStyle w:val="ListParagraph"/>
        <w:numPr>
          <w:ilvl w:val="0"/>
          <w:numId w:val="3"/>
        </w:numPr>
        <w:rPr>
          <w:sz w:val="24"/>
          <w:szCs w:val="24"/>
        </w:rPr>
      </w:pPr>
      <w:r w:rsidRPr="0053731F">
        <w:rPr>
          <w:sz w:val="24"/>
          <w:szCs w:val="24"/>
        </w:rPr>
        <w:t>If the author(s) have any commercial interests or associations that might pose a conflict of interest regarding this submission, they must be declared. If accepted for presentation, the commercial interest or association must be declared on the title slide or the slide immediately following the title slide.</w:t>
      </w:r>
    </w:p>
    <w:p w14:paraId="1C25F227" w14:textId="1D206485" w:rsidR="001408DC" w:rsidRPr="0053731F" w:rsidRDefault="001408DC" w:rsidP="001408DC">
      <w:pPr>
        <w:pStyle w:val="ListParagraph"/>
        <w:numPr>
          <w:ilvl w:val="0"/>
          <w:numId w:val="3"/>
        </w:numPr>
        <w:rPr>
          <w:sz w:val="24"/>
          <w:szCs w:val="24"/>
        </w:rPr>
      </w:pPr>
      <w:r w:rsidRPr="0053731F">
        <w:rPr>
          <w:sz w:val="24"/>
          <w:szCs w:val="24"/>
        </w:rPr>
        <w:t>You give us permission to film or photograph your presentati</w:t>
      </w:r>
      <w:r w:rsidRPr="0053731F">
        <w:rPr>
          <w:sz w:val="24"/>
          <w:szCs w:val="24"/>
        </w:rPr>
        <w:t xml:space="preserve">on </w:t>
      </w:r>
      <w:r w:rsidRPr="0053731F">
        <w:rPr>
          <w:sz w:val="24"/>
          <w:szCs w:val="24"/>
        </w:rPr>
        <w:t>at the Conference, which may be used on the IPEM website. Please state in your submitting email if you do not wish us to film or photograph your presentation.</w:t>
      </w:r>
    </w:p>
    <w:p w14:paraId="7EBD0DD7" w14:textId="1F826EE6" w:rsidR="001408DC" w:rsidRPr="0053731F" w:rsidRDefault="001408DC" w:rsidP="001408DC">
      <w:pPr>
        <w:pStyle w:val="ListParagraph"/>
        <w:numPr>
          <w:ilvl w:val="0"/>
          <w:numId w:val="3"/>
        </w:numPr>
        <w:rPr>
          <w:sz w:val="24"/>
          <w:szCs w:val="24"/>
        </w:rPr>
      </w:pPr>
      <w:r w:rsidRPr="0053731F">
        <w:rPr>
          <w:sz w:val="24"/>
          <w:szCs w:val="24"/>
        </w:rPr>
        <w:t>You confirm that the submission has been approved by all authors.</w:t>
      </w:r>
    </w:p>
    <w:p w14:paraId="7601DB1E" w14:textId="11648EB7" w:rsidR="001408DC" w:rsidRPr="0053731F" w:rsidRDefault="001408DC" w:rsidP="001408DC">
      <w:pPr>
        <w:pStyle w:val="ListParagraph"/>
        <w:numPr>
          <w:ilvl w:val="0"/>
          <w:numId w:val="3"/>
        </w:numPr>
        <w:rPr>
          <w:sz w:val="24"/>
          <w:szCs w:val="24"/>
        </w:rPr>
      </w:pPr>
      <w:r w:rsidRPr="0053731F">
        <w:rPr>
          <w:sz w:val="24"/>
          <w:szCs w:val="24"/>
        </w:rPr>
        <w:t>At least one author will be available to present the abstract if selected for the programme.</w:t>
      </w:r>
    </w:p>
    <w:p w14:paraId="59C3C205" w14:textId="77777777" w:rsidR="001408DC" w:rsidRPr="0053731F" w:rsidRDefault="001408DC" w:rsidP="001408DC">
      <w:pPr>
        <w:pStyle w:val="ListParagraph"/>
        <w:ind w:left="1440"/>
        <w:rPr>
          <w:sz w:val="24"/>
          <w:szCs w:val="24"/>
        </w:rPr>
      </w:pPr>
    </w:p>
    <w:p w14:paraId="7EE22309" w14:textId="63E4046D" w:rsidR="001408DC" w:rsidRPr="0053731F" w:rsidRDefault="001408DC" w:rsidP="001408DC">
      <w:pPr>
        <w:pStyle w:val="ListParagraph"/>
        <w:numPr>
          <w:ilvl w:val="0"/>
          <w:numId w:val="2"/>
        </w:numPr>
        <w:rPr>
          <w:sz w:val="24"/>
          <w:szCs w:val="24"/>
        </w:rPr>
      </w:pPr>
      <w:r w:rsidRPr="0053731F">
        <w:rPr>
          <w:sz w:val="24"/>
          <w:szCs w:val="24"/>
        </w:rPr>
        <w:t>Abstracts must be submitted electronically by the date and time specified. Abstracts received after the deadline will NOT be accepted. Faxed or posted abstracts will not be accepted.</w:t>
      </w:r>
    </w:p>
    <w:p w14:paraId="3D8AB1AC" w14:textId="77777777" w:rsidR="001408DC" w:rsidRPr="0053731F" w:rsidRDefault="001408DC" w:rsidP="001408DC">
      <w:pPr>
        <w:pStyle w:val="ListParagraph"/>
        <w:rPr>
          <w:sz w:val="24"/>
          <w:szCs w:val="24"/>
        </w:rPr>
      </w:pPr>
    </w:p>
    <w:p w14:paraId="32E7E3A3" w14:textId="1A3A3DD9" w:rsidR="001408DC" w:rsidRPr="0053731F" w:rsidRDefault="001408DC" w:rsidP="001408DC">
      <w:pPr>
        <w:pStyle w:val="ListParagraph"/>
        <w:numPr>
          <w:ilvl w:val="0"/>
          <w:numId w:val="2"/>
        </w:numPr>
        <w:rPr>
          <w:sz w:val="24"/>
          <w:szCs w:val="24"/>
        </w:rPr>
      </w:pPr>
      <w:r w:rsidRPr="0053731F">
        <w:rPr>
          <w:sz w:val="24"/>
          <w:szCs w:val="24"/>
        </w:rPr>
        <w:t>All presenters must provide a telephone number when submitting their abstract that they can be reached on in case of any queries</w:t>
      </w:r>
    </w:p>
    <w:sectPr w:rsidR="001408DC" w:rsidRPr="0053731F" w:rsidSect="001408D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1D5"/>
    <w:multiLevelType w:val="hybridMultilevel"/>
    <w:tmpl w:val="9C62E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D985F03"/>
    <w:multiLevelType w:val="hybridMultilevel"/>
    <w:tmpl w:val="5C409C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8B27FC"/>
    <w:multiLevelType w:val="hybridMultilevel"/>
    <w:tmpl w:val="9112C6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6621007">
    <w:abstractNumId w:val="1"/>
  </w:num>
  <w:num w:numId="2" w16cid:durableId="973028477">
    <w:abstractNumId w:val="2"/>
  </w:num>
  <w:num w:numId="3" w16cid:durableId="84304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8DC"/>
    <w:rsid w:val="001408DC"/>
    <w:rsid w:val="0053731F"/>
    <w:rsid w:val="00F13066"/>
    <w:rsid w:val="00F92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BE0FD"/>
  <w15:chartTrackingRefBased/>
  <w15:docId w15:val="{CE27ED67-DBEF-4A21-8957-BAB6F675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18" ma:contentTypeDescription="Create a new document." ma:contentTypeScope="" ma:versionID="ccc9874712ded8a64d12c3e6c75bd93b">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b788268388117cecd70b1012513e04e9"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73aee9-705d-48cd-b049-9bd73742948a}"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11637-a397-4899-b71b-5b2a5fba29a9">
      <Terms xmlns="http://schemas.microsoft.com/office/infopath/2007/PartnerControls"/>
    </lcf76f155ced4ddcb4097134ff3c332f>
    <TaxCatchAll xmlns="b7bd1ed6-a1ed-4b79-a60a-fb8a6161f1e8" xsi:nil="true"/>
  </documentManagement>
</p:properties>
</file>

<file path=customXml/itemProps1.xml><?xml version="1.0" encoding="utf-8"?>
<ds:datastoreItem xmlns:ds="http://schemas.openxmlformats.org/officeDocument/2006/customXml" ds:itemID="{AB92FD07-7ABB-4A56-8E55-938C1D8A8C62}"/>
</file>

<file path=customXml/itemProps2.xml><?xml version="1.0" encoding="utf-8"?>
<ds:datastoreItem xmlns:ds="http://schemas.openxmlformats.org/officeDocument/2006/customXml" ds:itemID="{2C17A898-EBC2-4A06-84CE-4DB5E7AA2AC9}"/>
</file>

<file path=customXml/itemProps3.xml><?xml version="1.0" encoding="utf-8"?>
<ds:datastoreItem xmlns:ds="http://schemas.openxmlformats.org/officeDocument/2006/customXml" ds:itemID="{9A376E3B-1C02-4E1D-93F0-44207E0BAE78}"/>
</file>

<file path=docProps/app.xml><?xml version="1.0" encoding="utf-8"?>
<Properties xmlns="http://schemas.openxmlformats.org/officeDocument/2006/extended-properties" xmlns:vt="http://schemas.openxmlformats.org/officeDocument/2006/docPropsVTypes">
  <Template>Normal</Template>
  <TotalTime>7</TotalTime>
  <Pages>1</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Ibbetson</dc:creator>
  <cp:keywords/>
  <dc:description/>
  <cp:lastModifiedBy>James Ibbetson</cp:lastModifiedBy>
  <cp:revision>3</cp:revision>
  <cp:lastPrinted>2022-11-24T14:13:00Z</cp:lastPrinted>
  <dcterms:created xsi:type="dcterms:W3CDTF">2022-11-24T14:08:00Z</dcterms:created>
  <dcterms:modified xsi:type="dcterms:W3CDTF">2022-11-24T14:15:00Z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ies>
</file>