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EFA3" w14:textId="6E90E082" w:rsidR="00D1611F" w:rsidRPr="00D1611F" w:rsidRDefault="00063834" w:rsidP="00D1611F">
      <w:pPr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r w:rsidRPr="00063834">
        <w:rPr>
          <w:rFonts w:ascii="Segoe UI" w:eastAsia="Times New Roman" w:hAnsi="Segoe UI" w:cs="Segoe UI"/>
          <w:b/>
          <w:bCs/>
          <w:sz w:val="20"/>
          <w:szCs w:val="20"/>
          <w:lang w:val="en-US" w:eastAsia="nl-NL"/>
        </w:rPr>
        <w:t>Professor Paulo Ferrinho</w:t>
      </w:r>
      <w:r w:rsidR="00D1611F" w:rsidRPr="00B7410C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: EDCTP</w:t>
      </w:r>
      <w:r w:rsidR="00D1611F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 SAC member</w:t>
      </w:r>
    </w:p>
    <w:p w14:paraId="2607F6ED" w14:textId="15651376" w:rsidR="002E27D3" w:rsidRPr="002E27D3" w:rsidRDefault="00063834" w:rsidP="00063834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sz w:val="20"/>
          <w:szCs w:val="20"/>
          <w:lang w:val="en-GB" w:eastAsia="nl-NL"/>
        </w:rPr>
      </w:pPr>
      <w:r w:rsidRPr="00063834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Professor Paulo Ferrinho is Full Professor </w:t>
      </w:r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and Head of Department of Global Public Health at the Institute of </w:t>
      </w:r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>Hygiene</w:t>
      </w:r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 and Tropical Medicine, NOVA University Lisbon, Portugal; </w:t>
      </w:r>
      <w:r w:rsid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and also </w:t>
      </w:r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>Guest Professor at the University of Cabo Verde</w:t>
      </w:r>
      <w:r w:rsidR="002E27D3">
        <w:rPr>
          <w:rFonts w:ascii="Segoe UI" w:eastAsia="Times New Roman" w:hAnsi="Segoe UI" w:cs="Segoe UI"/>
          <w:sz w:val="20"/>
          <w:szCs w:val="20"/>
          <w:lang w:val="en-GB" w:eastAsia="nl-NL"/>
        </w:rPr>
        <w:t>.</w:t>
      </w:r>
    </w:p>
    <w:p w14:paraId="3BFFB182" w14:textId="0681677D" w:rsidR="002E27D3" w:rsidRPr="002E27D3" w:rsidRDefault="00063834" w:rsidP="00063834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sz w:val="20"/>
          <w:szCs w:val="20"/>
          <w:lang w:val="en-GB" w:eastAsia="nl-NL"/>
        </w:rPr>
      </w:pPr>
      <w:r w:rsidRPr="00063834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His areas of </w:t>
      </w:r>
      <w:r w:rsidR="002E27D3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interest and </w:t>
      </w:r>
      <w:r w:rsidRPr="00063834">
        <w:rPr>
          <w:rFonts w:ascii="Segoe UI" w:eastAsia="Times New Roman" w:hAnsi="Segoe UI" w:cs="Segoe UI"/>
          <w:sz w:val="20"/>
          <w:szCs w:val="20"/>
          <w:lang w:val="en-US" w:eastAsia="nl-NL"/>
        </w:rPr>
        <w:t>expertise include</w:t>
      </w:r>
      <w:r w:rsidR="002E27D3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p</w:t>
      </w:r>
      <w:proofErr w:type="spellStart"/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>opulation</w:t>
      </w:r>
      <w:proofErr w:type="spellEnd"/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 health; one health and </w:t>
      </w:r>
      <w:proofErr w:type="spellStart"/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>syndemic</w:t>
      </w:r>
      <w:proofErr w:type="spellEnd"/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 understanding of health emergencies; health systems in Africa; institutional capacity building; </w:t>
      </w:r>
      <w:r w:rsidR="002E27D3">
        <w:rPr>
          <w:rFonts w:ascii="Segoe UI" w:eastAsia="Times New Roman" w:hAnsi="Segoe UI" w:cs="Segoe UI"/>
          <w:sz w:val="20"/>
          <w:szCs w:val="20"/>
          <w:lang w:val="en-GB" w:eastAsia="nl-NL"/>
        </w:rPr>
        <w:t xml:space="preserve">and </w:t>
      </w:r>
      <w:r w:rsidR="002E27D3" w:rsidRPr="002E27D3">
        <w:rPr>
          <w:rFonts w:ascii="Segoe UI" w:eastAsia="Times New Roman" w:hAnsi="Segoe UI" w:cs="Segoe UI"/>
          <w:sz w:val="20"/>
          <w:szCs w:val="20"/>
          <w:lang w:val="en-GB" w:eastAsia="nl-NL"/>
        </w:rPr>
        <w:t>health research workforce</w:t>
      </w:r>
      <w:r w:rsidR="002E27D3">
        <w:rPr>
          <w:rFonts w:ascii="Segoe UI" w:eastAsia="Times New Roman" w:hAnsi="Segoe UI" w:cs="Segoe UI"/>
          <w:sz w:val="20"/>
          <w:szCs w:val="20"/>
          <w:lang w:val="en-GB" w:eastAsia="nl-NL"/>
        </w:rPr>
        <w:t>.</w:t>
      </w:r>
    </w:p>
    <w:p w14:paraId="323D1EF6" w14:textId="77777777" w:rsidR="002E27D3" w:rsidRDefault="002E27D3" w:rsidP="00063834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sz w:val="20"/>
          <w:szCs w:val="20"/>
          <w:lang w:val="en-US" w:eastAsia="nl-NL"/>
        </w:rPr>
      </w:pPr>
    </w:p>
    <w:p w14:paraId="0E2E5194" w14:textId="5C99D1E2" w:rsidR="00BA6EB9" w:rsidRPr="001A0AF8" w:rsidRDefault="00BA6EB9" w:rsidP="00BA6EB9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</w:p>
    <w:sectPr w:rsidR="00BA6EB9" w:rsidRPr="001A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063834"/>
    <w:rsid w:val="001A0AF8"/>
    <w:rsid w:val="00227A87"/>
    <w:rsid w:val="002E27D3"/>
    <w:rsid w:val="00B7410C"/>
    <w:rsid w:val="00BA6EB9"/>
    <w:rsid w:val="00CF2DA6"/>
    <w:rsid w:val="00D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D161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Stamatelos, Jennifer</cp:lastModifiedBy>
  <cp:revision>7</cp:revision>
  <dcterms:created xsi:type="dcterms:W3CDTF">2023-03-11T12:19:00Z</dcterms:created>
  <dcterms:modified xsi:type="dcterms:W3CDTF">2023-03-17T13:48:00Z</dcterms:modified>
</cp:coreProperties>
</file>