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CAAC" w14:textId="667EE871" w:rsidR="000423DB" w:rsidRDefault="000423DB">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Abstract title </w:t>
      </w:r>
    </w:p>
    <w:p w14:paraId="45100F5E" w14:textId="77777777" w:rsidR="000423DB" w:rsidRDefault="000423DB">
      <w:pPr>
        <w:tabs>
          <w:tab w:val="left" w:pos="504"/>
          <w:tab w:val="left" w:pos="284"/>
        </w:tabs>
        <w:jc w:val="both"/>
        <w:rPr>
          <w:rFonts w:ascii="Times New Roman" w:eastAsia="Times New Roman" w:hAnsi="Times New Roman" w:cs="Times New Roman"/>
          <w:b/>
          <w:sz w:val="22"/>
          <w:szCs w:val="22"/>
        </w:rPr>
      </w:pPr>
    </w:p>
    <w:p w14:paraId="0D9B50CE" w14:textId="2FE6D1EC"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1A779F8B"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7A304D84"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Click ONCE and select this paragraph, you will replace this text with your own text and it will be automatically formatted. All styles for this template are formatted for you.</w:t>
      </w:r>
    </w:p>
    <w:p w14:paraId="2A1ABFBC"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5F3A4FA9"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5B0EE15B"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64E84D87"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3EF31C58" w14:textId="77777777" w:rsidR="00B953F2" w:rsidRDefault="00B953F2">
      <w:pPr>
        <w:tabs>
          <w:tab w:val="left" w:pos="504"/>
          <w:tab w:val="left" w:pos="284"/>
        </w:tabs>
        <w:jc w:val="right"/>
        <w:rPr>
          <w:rFonts w:ascii="Times New Roman" w:eastAsia="Times New Roman" w:hAnsi="Times New Roman" w:cs="Times New Roman"/>
          <w:sz w:val="22"/>
          <w:szCs w:val="22"/>
        </w:rPr>
      </w:pPr>
    </w:p>
    <w:p w14:paraId="0F932FD1"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1C9E2238"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79938825"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2BDAF06C"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0946382E"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65E5E120"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3EFA6D1B"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28386E8A"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17F573C9"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3E679CB8"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27F40940"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58139DE3"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039CEBCE"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Extended abstract must be within 2-4 (two to four) full pages, paper size A4 and include a presentation title;</w:t>
      </w:r>
    </w:p>
    <w:p w14:paraId="360EE540"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Within this mandatory template;</w:t>
      </w:r>
    </w:p>
    <w:p w14:paraId="747D908E"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header/footer;</w:t>
      </w:r>
    </w:p>
    <w:p w14:paraId="101F7C4B"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Do not include the summary, authors or affiliations in the pages of the extended abstract</w:t>
      </w:r>
      <w:r>
        <w:rPr>
          <w:rFonts w:ascii="Times New Roman" w:eastAsia="Times New Roman" w:hAnsi="Times New Roman" w:cs="Times New Roman"/>
          <w:sz w:val="22"/>
          <w:szCs w:val="22"/>
        </w:rPr>
        <w:t>;</w:t>
      </w:r>
    </w:p>
    <w:p w14:paraId="22F00185" w14:textId="77777777" w:rsidR="00B953F2"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r>
        <w:rPr>
          <w:rFonts w:ascii="Times New Roman" w:eastAsia="Times New Roman" w:hAnsi="Times New Roman" w:cs="Times New Roman"/>
          <w:color w:val="000000"/>
          <w:sz w:val="22"/>
          <w:szCs w:val="22"/>
        </w:rPr>
        <w:t>;</w:t>
      </w:r>
    </w:p>
    <w:p w14:paraId="6C770E9A"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
    <w:p w14:paraId="2E780822"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Start the body text of your extended abstract directly under the event logo;</w:t>
      </w:r>
    </w:p>
    <w:p w14:paraId="4DDCC044"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additional empty lines to fill up the page;</w:t>
      </w:r>
    </w:p>
    <w:p w14:paraId="28C8C839"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
    <w:p w14:paraId="39B5EC2E"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graphic/figure</w:t>
      </w:r>
      <w:r>
        <w:rPr>
          <w:rFonts w:ascii="Times New Roman" w:eastAsia="Times New Roman" w:hAnsi="Times New Roman" w:cs="Times New Roman"/>
          <w:sz w:val="22"/>
          <w:szCs w:val="22"/>
        </w:rPr>
        <w:t>;</w:t>
      </w:r>
    </w:p>
    <w:p w14:paraId="13326067" w14:textId="77777777" w:rsidR="00B953F2"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Save as PDF or print to PDF;</w:t>
      </w:r>
    </w:p>
    <w:p w14:paraId="0EA91208" w14:textId="77777777" w:rsidR="00B953F2"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072582BE"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45157197" w14:textId="77777777" w:rsidR="00B953F2"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62B37B08" w14:textId="77777777" w:rsidR="00B953F2"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1A83BF32" w14:textId="77777777" w:rsidR="00B953F2"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4B4A9A1C" w14:textId="77777777" w:rsidR="00B953F2"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0806FFD0"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0F9087A9"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36B1219B"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44630E86"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27311501"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20FF978A"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08654A40"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30DE26CF"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a sample section. Each of the paragraphs and section headings appear shaded in this template, with the exception of the bulleted items above and the text in the following figure.</w:t>
      </w:r>
    </w:p>
    <w:p w14:paraId="55839775"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34564F8D"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text boxes appear shaded on the screen only. It will disappear as you select each paragraph to replace with your own text, or just delete.</w:t>
      </w:r>
    </w:p>
    <w:p w14:paraId="6E36AB36"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42533266"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0CC14F98"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6F173A34" w14:textId="77777777" w:rsidR="00B953F2"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535BA4F9" wp14:editId="7DD4C4E3">
            <wp:extent cx="2618769" cy="252524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18769" cy="2525241"/>
                    </a:xfrm>
                    <a:prstGeom prst="rect">
                      <a:avLst/>
                    </a:prstGeom>
                    <a:ln/>
                  </pic:spPr>
                </pic:pic>
              </a:graphicData>
            </a:graphic>
          </wp:inline>
        </w:drawing>
      </w:r>
    </w:p>
    <w:p w14:paraId="6920E1BC" w14:textId="77777777" w:rsidR="00B953F2"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D80EB73" w14:textId="77777777" w:rsidR="00B953F2"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10">
        <w:r w:rsidR="00B953F2">
          <w:rPr>
            <w:rFonts w:ascii="Times New Roman" w:eastAsia="Times New Roman" w:hAnsi="Times New Roman" w:cs="Times New Roman"/>
            <w:i/>
            <w:color w:val="1155CC"/>
            <w:sz w:val="22"/>
            <w:szCs w:val="22"/>
            <w:u w:val="single"/>
          </w:rPr>
          <w:t xml:space="preserve"> the </w:t>
        </w:r>
      </w:hyperlink>
      <w:hyperlink r:id="rId11">
        <w:r w:rsidR="00B953F2">
          <w:rPr>
            <w:rFonts w:ascii="Times New Roman" w:eastAsia="Times New Roman" w:hAnsi="Times New Roman" w:cs="Times New Roman"/>
            <w:color w:val="0000FF"/>
            <w:sz w:val="22"/>
            <w:szCs w:val="22"/>
            <w:u w:val="single"/>
          </w:rPr>
          <w:t>First Break guidance to authors</w:t>
        </w:r>
      </w:hyperlink>
      <w:hyperlink r:id="rId12">
        <w:r w:rsidR="00B953F2">
          <w:rPr>
            <w:rFonts w:ascii="Times New Roman" w:eastAsia="Times New Roman" w:hAnsi="Times New Roman" w:cs="Times New Roman"/>
            <w:i/>
            <w:color w:val="1155CC"/>
            <w:sz w:val="22"/>
            <w:szCs w:val="22"/>
            <w:u w:val="single"/>
          </w:rPr>
          <w:t>.</w:t>
        </w:r>
      </w:hyperlink>
    </w:p>
    <w:p w14:paraId="45D561CF"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26162388"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3A5DF05F"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40DB4FCB"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3890EC13"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2ABD59C3"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3D2964E8"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7810F4AA"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3D871C89"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035E9A80"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5F59D519"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14510D8E"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0481C287"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01106287" w14:textId="77777777" w:rsidR="00B953F2"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6CA09255" w14:textId="77777777" w:rsidR="00B953F2" w:rsidRDefault="00B953F2">
      <w:pPr>
        <w:tabs>
          <w:tab w:val="left" w:pos="504"/>
          <w:tab w:val="left" w:pos="284"/>
        </w:tabs>
        <w:jc w:val="both"/>
        <w:rPr>
          <w:rFonts w:ascii="Times New Roman" w:eastAsia="Times New Roman" w:hAnsi="Times New Roman" w:cs="Times New Roman"/>
          <w:sz w:val="22"/>
          <w:szCs w:val="22"/>
        </w:rPr>
      </w:pPr>
    </w:p>
    <w:p w14:paraId="671AB70C" w14:textId="77777777" w:rsidR="00B953F2"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06ED2972" w14:textId="77777777" w:rsidR="00B953F2" w:rsidRDefault="00B953F2">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B953F2" w:rsidSect="004710CE">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A54A5" w14:textId="77777777" w:rsidR="005D290F" w:rsidRDefault="005D290F">
      <w:r>
        <w:separator/>
      </w:r>
    </w:p>
  </w:endnote>
  <w:endnote w:type="continuationSeparator" w:id="0">
    <w:p w14:paraId="126DF8AC" w14:textId="77777777" w:rsidR="005D290F" w:rsidRDefault="005D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96ED" w14:textId="77777777" w:rsidR="00B953F2" w:rsidRDefault="00B953F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2A39" w14:textId="77777777" w:rsidR="00B953F2" w:rsidRDefault="00B953F2">
    <w:pPr>
      <w:pBdr>
        <w:top w:val="nil"/>
        <w:left w:val="nil"/>
        <w:bottom w:val="single" w:sz="6" w:space="1" w:color="000000"/>
        <w:right w:val="nil"/>
        <w:between w:val="nil"/>
      </w:pBdr>
      <w:tabs>
        <w:tab w:val="center" w:pos="4513"/>
        <w:tab w:val="right" w:pos="9026"/>
      </w:tabs>
      <w:jc w:val="center"/>
      <w:rPr>
        <w:color w:val="000000"/>
        <w:sz w:val="20"/>
        <w:szCs w:val="20"/>
      </w:rPr>
    </w:pPr>
  </w:p>
  <w:p w14:paraId="6B09AFD6" w14:textId="6DBC9289" w:rsidR="00B953F2" w:rsidRDefault="003B6FB3">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00000">
      <w:rPr>
        <w:rFonts w:ascii="Times New Roman" w:eastAsia="Times New Roman" w:hAnsi="Times New Roman" w:cs="Times New Roman"/>
        <w:sz w:val="20"/>
        <w:szCs w:val="20"/>
      </w:rPr>
      <w:t xml:space="preserve">th EAGE Conference and Exhibition on Global Energy Transition </w:t>
    </w:r>
    <w:r>
      <w:rPr>
        <w:rFonts w:ascii="Times New Roman" w:eastAsia="Times New Roman" w:hAnsi="Times New Roman" w:cs="Times New Roman"/>
        <w:sz w:val="20"/>
        <w:szCs w:val="20"/>
      </w:rPr>
      <w:t>–</w:t>
    </w:r>
    <w:r w:rsidR="00000000">
      <w:rPr>
        <w:rFonts w:ascii="Times New Roman" w:eastAsia="Times New Roman" w:hAnsi="Times New Roman" w:cs="Times New Roman"/>
        <w:sz w:val="20"/>
        <w:szCs w:val="20"/>
      </w:rPr>
      <w:t xml:space="preserve"> GET</w:t>
    </w:r>
    <w:r>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14:paraId="6DAB8A7E" w14:textId="77777777" w:rsidR="00B953F2"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Geothermal Energy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C6E7" w14:textId="77777777" w:rsidR="00B953F2" w:rsidRDefault="00B953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55B3" w14:textId="77777777" w:rsidR="005D290F" w:rsidRDefault="005D290F">
      <w:r>
        <w:separator/>
      </w:r>
    </w:p>
  </w:footnote>
  <w:footnote w:type="continuationSeparator" w:id="0">
    <w:p w14:paraId="139B4E58" w14:textId="77777777" w:rsidR="005D290F" w:rsidRDefault="005D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46C" w14:textId="77777777" w:rsidR="00B953F2" w:rsidRDefault="00B953F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EB26" w14:textId="125FD026" w:rsidR="00B953F2" w:rsidRDefault="003B6FB3" w:rsidP="000A1076">
    <w:pPr>
      <w:tabs>
        <w:tab w:val="center" w:pos="4513"/>
        <w:tab w:val="right" w:pos="9026"/>
      </w:tabs>
      <w:jc w:val="right"/>
      <w:rPr>
        <w:color w:val="000000"/>
      </w:rPr>
    </w:pPr>
    <w:r w:rsidRPr="003B6FB3">
      <w:rPr>
        <w:color w:val="000000"/>
      </w:rPr>
      <w:drawing>
        <wp:inline distT="0" distB="0" distL="0" distR="0" wp14:anchorId="00C0FBF4" wp14:editId="219E1AAD">
          <wp:extent cx="1930400" cy="711200"/>
          <wp:effectExtent l="0" t="0" r="0" b="0"/>
          <wp:docPr id="2032001167"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01167" name="Picture 1" descr="A black background with red text&#10;&#10;AI-generated content may be incorrect."/>
                  <pic:cNvPicPr/>
                </pic:nvPicPr>
                <pic:blipFill>
                  <a:blip r:embed="rId1"/>
                  <a:stretch>
                    <a:fillRect/>
                  </a:stretch>
                </pic:blipFill>
                <pic:spPr>
                  <a:xfrm>
                    <a:off x="0" y="0"/>
                    <a:ext cx="1930400" cy="711200"/>
                  </a:xfrm>
                  <a:prstGeom prst="rect">
                    <a:avLst/>
                  </a:prstGeom>
                </pic:spPr>
              </pic:pic>
            </a:graphicData>
          </a:graphic>
        </wp:inline>
      </w:drawing>
    </w:r>
    <w:r w:rsidR="000A1076">
      <w:rPr>
        <w:noProof/>
      </w:rPr>
      <w:drawing>
        <wp:anchor distT="0" distB="0" distL="114300" distR="114300" simplePos="0" relativeHeight="251658240" behindDoc="0" locked="0" layoutInCell="1" hidden="0" allowOverlap="1" wp14:anchorId="53B4344F" wp14:editId="425F76AF">
          <wp:simplePos x="0" y="0"/>
          <wp:positionH relativeFrom="column">
            <wp:posOffset>2256</wp:posOffset>
          </wp:positionH>
          <wp:positionV relativeFrom="paragraph">
            <wp:posOffset>112818</wp:posOffset>
          </wp:positionV>
          <wp:extent cx="1044000" cy="24120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44000" cy="241200"/>
                  </a:xfrm>
                  <a:prstGeom prst="rect">
                    <a:avLst/>
                  </a:prstGeom>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B58D" w14:textId="77777777" w:rsidR="00B953F2" w:rsidRDefault="00B953F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2608"/>
    <w:multiLevelType w:val="multilevel"/>
    <w:tmpl w:val="7D96506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BF0DD1"/>
    <w:multiLevelType w:val="multilevel"/>
    <w:tmpl w:val="828EE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1905D0"/>
    <w:multiLevelType w:val="multilevel"/>
    <w:tmpl w:val="6636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0365107">
    <w:abstractNumId w:val="1"/>
  </w:num>
  <w:num w:numId="2" w16cid:durableId="2059275498">
    <w:abstractNumId w:val="2"/>
  </w:num>
  <w:num w:numId="3" w16cid:durableId="151723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F2"/>
    <w:rsid w:val="000423DB"/>
    <w:rsid w:val="000A1076"/>
    <w:rsid w:val="0013732F"/>
    <w:rsid w:val="003A5AA7"/>
    <w:rsid w:val="003B6FB3"/>
    <w:rsid w:val="004710CE"/>
    <w:rsid w:val="00480C69"/>
    <w:rsid w:val="005D290F"/>
    <w:rsid w:val="00963A58"/>
    <w:rsid w:val="00B953F2"/>
    <w:rsid w:val="00D27245"/>
    <w:rsid w:val="00D90919"/>
    <w:rsid w:val="00E30768"/>
    <w:rsid w:val="00F37CED"/>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D2BA"/>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arthdoc.org/content/journals/fb?page=submit-a-pap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rthdoc.org/content/journals/fb?page=submit-a-pap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arthdoc.org/content/journals/fb?page=submit-a-pap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EgRtBt9tl4ESxUmYH/QVobdTQ==">CgMxLjA4AHIhMS1PaTM0N0M5dWtIemZhZUJSMHJBN0tacEkzX0dlUG9Z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EFE3E8-E0BA-814A-8C9F-A0B40DCF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3</cp:revision>
  <dcterms:created xsi:type="dcterms:W3CDTF">2025-02-02T20:42:00Z</dcterms:created>
  <dcterms:modified xsi:type="dcterms:W3CDTF">2025-02-02T20:46:00Z</dcterms:modified>
</cp:coreProperties>
</file>