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E1E2" w14:textId="2540AB84" w:rsidR="00DA7364" w:rsidRDefault="00DA7364">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Abstract title</w:t>
      </w:r>
    </w:p>
    <w:p w14:paraId="1C9C379B" w14:textId="77777777" w:rsidR="00DA7364" w:rsidRDefault="00DA7364">
      <w:pPr>
        <w:tabs>
          <w:tab w:val="left" w:pos="504"/>
          <w:tab w:val="left" w:pos="284"/>
        </w:tabs>
        <w:jc w:val="both"/>
        <w:rPr>
          <w:rFonts w:ascii="Times New Roman" w:eastAsia="Times New Roman" w:hAnsi="Times New Roman" w:cs="Times New Roman"/>
          <w:b/>
          <w:sz w:val="22"/>
          <w:szCs w:val="22"/>
        </w:rPr>
      </w:pPr>
    </w:p>
    <w:p w14:paraId="03AE69CE" w14:textId="308C977C"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Introduction</w:t>
      </w:r>
    </w:p>
    <w:p w14:paraId="551DA3FB"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D28AB19"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Click ONCE and select this paragraph, you will replace this text with your own </w:t>
      </w:r>
      <w:proofErr w:type="gramStart"/>
      <w:r>
        <w:rPr>
          <w:rFonts w:ascii="Times New Roman" w:eastAsia="Times New Roman" w:hAnsi="Times New Roman" w:cs="Times New Roman"/>
          <w:sz w:val="22"/>
          <w:szCs w:val="22"/>
        </w:rPr>
        <w:t>text</w:t>
      </w:r>
      <w:proofErr w:type="gramEnd"/>
      <w:r>
        <w:rPr>
          <w:rFonts w:ascii="Times New Roman" w:eastAsia="Times New Roman" w:hAnsi="Times New Roman" w:cs="Times New Roman"/>
          <w:sz w:val="22"/>
          <w:szCs w:val="22"/>
        </w:rPr>
        <w:t xml:space="preserve"> and it will be automatically formatted. All styles for this template are formatted for you.</w:t>
      </w:r>
    </w:p>
    <w:p w14:paraId="4C38D2E5"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3AFF7BED"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Here is the second paragraph of the introduction. The font for this template is 11pt Times New Roman. The Section Headings are bold. The paragraphs are justified and separated by a blank line.</w:t>
      </w:r>
    </w:p>
    <w:p w14:paraId="7641F9AD"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5C146618"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Abstracts will be printed on the conference publication and online exactly as they are submitted. EAGE staff will not edit or retype the copy.</w:t>
      </w:r>
    </w:p>
    <w:p w14:paraId="159D977D" w14:textId="77777777" w:rsidR="00B845A9" w:rsidRDefault="00B845A9">
      <w:pPr>
        <w:tabs>
          <w:tab w:val="left" w:pos="504"/>
          <w:tab w:val="left" w:pos="284"/>
        </w:tabs>
        <w:jc w:val="right"/>
        <w:rPr>
          <w:rFonts w:ascii="Times New Roman" w:eastAsia="Times New Roman" w:hAnsi="Times New Roman" w:cs="Times New Roman"/>
          <w:sz w:val="22"/>
          <w:szCs w:val="22"/>
        </w:rPr>
      </w:pPr>
    </w:p>
    <w:p w14:paraId="59C9580C"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 abstract should be within 2-4 (two to four) long including all figures and references (Please do not count the cover page).</w:t>
      </w:r>
    </w:p>
    <w:p w14:paraId="1C43A2B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9C55470"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AFFILIATIONS and the SUMMARY ARE NOT PART OF THE EXTENDED ABSTRACT. The extended abstract (without cover page) must be within 2-4 (two to four) full pages.</w:t>
      </w:r>
    </w:p>
    <w:p w14:paraId="52453B5B"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502F6C3"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your extended abstract does not meet the requirements, it will NOT be included in the review process!</w:t>
      </w:r>
    </w:p>
    <w:p w14:paraId="1DC1757A"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21C48C9C"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Method and/or Theory</w:t>
      </w:r>
    </w:p>
    <w:p w14:paraId="0C52F47F"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57A6BF9"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Requirements for extended abstract (the extended abstract must meet the requirements):</w:t>
      </w:r>
    </w:p>
    <w:p w14:paraId="36DA7320"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757F58C1"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Extended abstract must be within 2-4 (two to four) full pages, paper size A4 and include a presentation </w:t>
      </w:r>
      <w:proofErr w:type="gramStart"/>
      <w:r>
        <w:rPr>
          <w:rFonts w:ascii="Times New Roman" w:eastAsia="Times New Roman" w:hAnsi="Times New Roman" w:cs="Times New Roman"/>
          <w:sz w:val="22"/>
          <w:szCs w:val="22"/>
        </w:rPr>
        <w:t>title;</w:t>
      </w:r>
      <w:proofErr w:type="gramEnd"/>
    </w:p>
    <w:p w14:paraId="317CE4EB"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Within this mandatory </w:t>
      </w:r>
      <w:proofErr w:type="gramStart"/>
      <w:r>
        <w:rPr>
          <w:rFonts w:ascii="Times New Roman" w:eastAsia="Times New Roman" w:hAnsi="Times New Roman" w:cs="Times New Roman"/>
          <w:sz w:val="22"/>
          <w:szCs w:val="22"/>
        </w:rPr>
        <w:t>template;</w:t>
      </w:r>
      <w:proofErr w:type="gramEnd"/>
    </w:p>
    <w:p w14:paraId="1F66C824"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modify the header or footer of the template. If your company adds the company name by default, please remove it from the header/</w:t>
      </w:r>
      <w:proofErr w:type="gramStart"/>
      <w:r>
        <w:rPr>
          <w:rFonts w:ascii="Times New Roman" w:eastAsia="Times New Roman" w:hAnsi="Times New Roman" w:cs="Times New Roman"/>
          <w:sz w:val="22"/>
          <w:szCs w:val="22"/>
        </w:rPr>
        <w:t>footer;</w:t>
      </w:r>
      <w:proofErr w:type="gramEnd"/>
    </w:p>
    <w:p w14:paraId="4518CC78"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 xml:space="preserve">Do not include the summary, authors or affiliations in the pages of the extended </w:t>
      </w:r>
      <w:proofErr w:type="gramStart"/>
      <w:r>
        <w:rPr>
          <w:rFonts w:ascii="Times New Roman" w:eastAsia="Times New Roman" w:hAnsi="Times New Roman" w:cs="Times New Roman"/>
          <w:sz w:val="22"/>
          <w:szCs w:val="22"/>
          <w:u w:val="single"/>
        </w:rPr>
        <w:t>abstract</w:t>
      </w:r>
      <w:r>
        <w:rPr>
          <w:rFonts w:ascii="Times New Roman" w:eastAsia="Times New Roman" w:hAnsi="Times New Roman" w:cs="Times New Roman"/>
          <w:sz w:val="22"/>
          <w:szCs w:val="22"/>
        </w:rPr>
        <w:t>;</w:t>
      </w:r>
      <w:proofErr w:type="gramEnd"/>
    </w:p>
    <w:p w14:paraId="6368E4B1" w14:textId="77777777" w:rsidR="00B845A9" w:rsidRDefault="00000000">
      <w:pPr>
        <w:numPr>
          <w:ilvl w:val="0"/>
          <w:numId w:val="1"/>
        </w:numPr>
        <w:pBdr>
          <w:top w:val="nil"/>
          <w:left w:val="nil"/>
          <w:bottom w:val="nil"/>
          <w:right w:val="nil"/>
          <w:between w:val="nil"/>
        </w:pBd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highlight w:val="white"/>
        </w:rPr>
        <w:t>Include the title of the extended abstract on top of the first page (title only!</w:t>
      </w:r>
      <w:proofErr w:type="gramStart"/>
      <w:r>
        <w:rPr>
          <w:rFonts w:ascii="Times New Roman" w:eastAsia="Times New Roman" w:hAnsi="Times New Roman" w:cs="Times New Roman"/>
          <w:color w:val="000000"/>
          <w:sz w:val="22"/>
          <w:szCs w:val="22"/>
          <w:highlight w:val="white"/>
        </w:rPr>
        <w:t>)</w:t>
      </w:r>
      <w:r>
        <w:rPr>
          <w:rFonts w:ascii="Times New Roman" w:eastAsia="Times New Roman" w:hAnsi="Times New Roman" w:cs="Times New Roman"/>
          <w:color w:val="000000"/>
          <w:sz w:val="22"/>
          <w:szCs w:val="22"/>
        </w:rPr>
        <w:t>;</w:t>
      </w:r>
      <w:proofErr w:type="gramEnd"/>
    </w:p>
    <w:p w14:paraId="4A1A56FB"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Font ‘Times New Roman’, font size 11pts for all text with single line space and use the standard Word outline level (body text</w:t>
      </w:r>
      <w:proofErr w:type="gramStart"/>
      <w:r>
        <w:rPr>
          <w:rFonts w:ascii="Times New Roman" w:eastAsia="Times New Roman" w:hAnsi="Times New Roman" w:cs="Times New Roman"/>
          <w:sz w:val="22"/>
          <w:szCs w:val="22"/>
        </w:rPr>
        <w:t>);</w:t>
      </w:r>
      <w:proofErr w:type="gramEnd"/>
    </w:p>
    <w:p w14:paraId="6F87BE9C"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Start the body text of your extended abstract directly under the event </w:t>
      </w:r>
      <w:proofErr w:type="gramStart"/>
      <w:r>
        <w:rPr>
          <w:rFonts w:ascii="Times New Roman" w:eastAsia="Times New Roman" w:hAnsi="Times New Roman" w:cs="Times New Roman"/>
          <w:sz w:val="22"/>
          <w:szCs w:val="22"/>
        </w:rPr>
        <w:t>logo;</w:t>
      </w:r>
      <w:proofErr w:type="gramEnd"/>
    </w:p>
    <w:p w14:paraId="45A8684C"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additional empty lines to fill up the </w:t>
      </w:r>
      <w:proofErr w:type="gramStart"/>
      <w:r>
        <w:rPr>
          <w:rFonts w:ascii="Times New Roman" w:eastAsia="Times New Roman" w:hAnsi="Times New Roman" w:cs="Times New Roman"/>
          <w:sz w:val="22"/>
          <w:szCs w:val="22"/>
        </w:rPr>
        <w:t>page;</w:t>
      </w:r>
      <w:proofErr w:type="gramEnd"/>
    </w:p>
    <w:p w14:paraId="68B60E96"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Margins 2.54 cm on all sides (1”</w:t>
      </w:r>
      <w:proofErr w:type="gramStart"/>
      <w:r>
        <w:rPr>
          <w:rFonts w:ascii="Times New Roman" w:eastAsia="Times New Roman" w:hAnsi="Times New Roman" w:cs="Times New Roman"/>
          <w:sz w:val="22"/>
          <w:szCs w:val="22"/>
        </w:rPr>
        <w:t>);</w:t>
      </w:r>
      <w:proofErr w:type="gramEnd"/>
    </w:p>
    <w:p w14:paraId="2B5A8EAC"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Including references and at least 1 graphic/</w:t>
      </w:r>
      <w:proofErr w:type="gramStart"/>
      <w:r>
        <w:rPr>
          <w:rFonts w:ascii="Times New Roman" w:eastAsia="Times New Roman" w:hAnsi="Times New Roman" w:cs="Times New Roman"/>
          <w:sz w:val="22"/>
          <w:szCs w:val="22"/>
          <w:u w:val="single"/>
        </w:rPr>
        <w:t>figure</w:t>
      </w:r>
      <w:r>
        <w:rPr>
          <w:rFonts w:ascii="Times New Roman" w:eastAsia="Times New Roman" w:hAnsi="Times New Roman" w:cs="Times New Roman"/>
          <w:sz w:val="22"/>
          <w:szCs w:val="22"/>
        </w:rPr>
        <w:t>;</w:t>
      </w:r>
      <w:proofErr w:type="gramEnd"/>
    </w:p>
    <w:p w14:paraId="4C2031D4"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Save as PDF or print to </w:t>
      </w:r>
      <w:proofErr w:type="gramStart"/>
      <w:r>
        <w:rPr>
          <w:rFonts w:ascii="Times New Roman" w:eastAsia="Times New Roman" w:hAnsi="Times New Roman" w:cs="Times New Roman"/>
          <w:sz w:val="22"/>
          <w:szCs w:val="22"/>
        </w:rPr>
        <w:t>PDF;</w:t>
      </w:r>
      <w:proofErr w:type="gramEnd"/>
    </w:p>
    <w:p w14:paraId="0A246796" w14:textId="77777777" w:rsidR="00B845A9" w:rsidRDefault="00000000">
      <w:pPr>
        <w:numPr>
          <w:ilvl w:val="0"/>
          <w:numId w:val="1"/>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the PDF-paper size is </w:t>
      </w:r>
      <w:r>
        <w:rPr>
          <w:rFonts w:ascii="Times New Roman" w:eastAsia="Times New Roman" w:hAnsi="Times New Roman" w:cs="Times New Roman"/>
          <w:b/>
          <w:sz w:val="22"/>
          <w:szCs w:val="22"/>
        </w:rPr>
        <w:t>A4</w:t>
      </w:r>
      <w:r>
        <w:rPr>
          <w:rFonts w:ascii="Times New Roman" w:eastAsia="Times New Roman" w:hAnsi="Times New Roman" w:cs="Times New Roman"/>
          <w:sz w:val="22"/>
          <w:szCs w:val="22"/>
        </w:rPr>
        <w:t xml:space="preserve"> as well.</w:t>
      </w:r>
    </w:p>
    <w:p w14:paraId="31A6A99A"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 instructions for composition are:</w:t>
      </w:r>
    </w:p>
    <w:p w14:paraId="61C5570E" w14:textId="77777777" w:rsidR="00B845A9" w:rsidRDefault="00000000">
      <w:pPr>
        <w:numPr>
          <w:ilvl w:val="0"/>
          <w:numId w:val="2"/>
        </w:numPr>
        <w:tabs>
          <w:tab w:val="left" w:pos="504"/>
          <w:tab w:val="left" w:pos="284"/>
        </w:tabs>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write your abstract in English.</w:t>
      </w:r>
    </w:p>
    <w:p w14:paraId="6AA99351" w14:textId="77777777" w:rsidR="00B845A9"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are responsible for sizing and positioning of their illustrations.</w:t>
      </w:r>
    </w:p>
    <w:p w14:paraId="06858576" w14:textId="77777777" w:rsidR="00B845A9"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Figures can be in black and white or colour.</w:t>
      </w:r>
    </w:p>
    <w:p w14:paraId="4B5DBD15" w14:textId="77777777" w:rsidR="00B845A9" w:rsidRDefault="00000000">
      <w:pPr>
        <w:numPr>
          <w:ilvl w:val="0"/>
          <w:numId w:val="2"/>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Embed into the text of the paper figures, equations, charts, graphics, etc.</w:t>
      </w:r>
    </w:p>
    <w:p w14:paraId="662BB7D4"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748D974F" w14:textId="56AD871B"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bulleted items are used as examples and should be deleted so they do not appear in your document.</w:t>
      </w:r>
    </w:p>
    <w:p w14:paraId="569B3D31" w14:textId="77777777" w:rsidR="001E7A2A" w:rsidRDefault="001E7A2A">
      <w:pPr>
        <w:tabs>
          <w:tab w:val="left" w:pos="504"/>
          <w:tab w:val="left" w:pos="284"/>
        </w:tabs>
        <w:jc w:val="both"/>
        <w:rPr>
          <w:rFonts w:ascii="Times New Roman" w:eastAsia="Times New Roman" w:hAnsi="Times New Roman" w:cs="Times New Roman"/>
          <w:sz w:val="22"/>
          <w:szCs w:val="22"/>
        </w:rPr>
      </w:pPr>
    </w:p>
    <w:p w14:paraId="1E4CDCE8" w14:textId="77777777" w:rsidR="00CA0031" w:rsidRDefault="00CA0031">
      <w:pPr>
        <w:tabs>
          <w:tab w:val="left" w:pos="504"/>
          <w:tab w:val="left" w:pos="284"/>
        </w:tabs>
        <w:jc w:val="both"/>
        <w:rPr>
          <w:rFonts w:ascii="Times New Roman" w:eastAsia="Times New Roman" w:hAnsi="Times New Roman" w:cs="Times New Roman"/>
          <w:b/>
          <w:sz w:val="22"/>
          <w:szCs w:val="22"/>
        </w:rPr>
      </w:pPr>
    </w:p>
    <w:p w14:paraId="5D79FF6E" w14:textId="77777777" w:rsidR="00CA0031" w:rsidRDefault="00CA0031">
      <w:pPr>
        <w:tabs>
          <w:tab w:val="left" w:pos="504"/>
          <w:tab w:val="left" w:pos="284"/>
        </w:tabs>
        <w:jc w:val="both"/>
        <w:rPr>
          <w:rFonts w:ascii="Times New Roman" w:eastAsia="Times New Roman" w:hAnsi="Times New Roman" w:cs="Times New Roman"/>
          <w:b/>
          <w:sz w:val="22"/>
          <w:szCs w:val="22"/>
        </w:rPr>
      </w:pPr>
    </w:p>
    <w:p w14:paraId="76F29FEA" w14:textId="588ABCCE"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Sample section (Optional)</w:t>
      </w:r>
    </w:p>
    <w:p w14:paraId="54EDDBB4"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412606E"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is the first sentence of a sample section. Each of the paragraphs and section headings appear shaded in this template, </w:t>
      </w:r>
      <w:proofErr w:type="gramStart"/>
      <w:r>
        <w:rPr>
          <w:rFonts w:ascii="Times New Roman" w:eastAsia="Times New Roman" w:hAnsi="Times New Roman" w:cs="Times New Roman"/>
          <w:sz w:val="22"/>
          <w:szCs w:val="22"/>
        </w:rPr>
        <w:t>with the exception of</w:t>
      </w:r>
      <w:proofErr w:type="gramEnd"/>
      <w:r>
        <w:rPr>
          <w:rFonts w:ascii="Times New Roman" w:eastAsia="Times New Roman" w:hAnsi="Times New Roman" w:cs="Times New Roman"/>
          <w:sz w:val="22"/>
          <w:szCs w:val="22"/>
        </w:rPr>
        <w:t xml:space="preserve"> the bulleted items above and the text in the following figure.</w:t>
      </w:r>
    </w:p>
    <w:p w14:paraId="100A4636"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75344ED2"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text boxes appear shaded on the screen only. It will disappear as you select each paragraph to replace with your own </w:t>
      </w:r>
      <w:proofErr w:type="gramStart"/>
      <w:r>
        <w:rPr>
          <w:rFonts w:ascii="Times New Roman" w:eastAsia="Times New Roman" w:hAnsi="Times New Roman" w:cs="Times New Roman"/>
          <w:sz w:val="22"/>
          <w:szCs w:val="22"/>
        </w:rPr>
        <w:t>text, or</w:t>
      </w:r>
      <w:proofErr w:type="gramEnd"/>
      <w:r>
        <w:rPr>
          <w:rFonts w:ascii="Times New Roman" w:eastAsia="Times New Roman" w:hAnsi="Times New Roman" w:cs="Times New Roman"/>
          <w:sz w:val="22"/>
          <w:szCs w:val="22"/>
        </w:rPr>
        <w:t xml:space="preserve"> just delete.</w:t>
      </w:r>
    </w:p>
    <w:p w14:paraId="72C0B9E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6A80D02"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 chart, graphic, equation, etc. you will need to embed them in the document. You can insert an external file. Here is an example of a figure.</w:t>
      </w:r>
    </w:p>
    <w:p w14:paraId="5807F3F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4266C2C" w14:textId="77777777" w:rsidR="00B845A9"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114300" distB="114300" distL="114300" distR="114300" wp14:anchorId="07C1BF30" wp14:editId="2ED04F08">
            <wp:extent cx="2618769" cy="2525241"/>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18769" cy="2525241"/>
                    </a:xfrm>
                    <a:prstGeom prst="rect">
                      <a:avLst/>
                    </a:prstGeom>
                    <a:ln/>
                  </pic:spPr>
                </pic:pic>
              </a:graphicData>
            </a:graphic>
          </wp:inline>
        </w:drawing>
      </w:r>
    </w:p>
    <w:p w14:paraId="1110A4FC" w14:textId="77777777" w:rsidR="00B845A9"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6961896" w14:textId="77777777" w:rsidR="00B845A9" w:rsidRDefault="00000000">
      <w:pPr>
        <w:tabs>
          <w:tab w:val="left" w:pos="504"/>
          <w:tab w:val="left" w:pos="284"/>
        </w:tabs>
        <w:jc w:val="both"/>
        <w:rPr>
          <w:rFonts w:ascii="Times New Roman" w:eastAsia="Times New Roman" w:hAnsi="Times New Roman" w:cs="Times New Roman"/>
          <w:i/>
          <w:color w:val="1155CC"/>
          <w:sz w:val="22"/>
          <w:szCs w:val="22"/>
          <w:u w:val="single"/>
        </w:rPr>
      </w:pPr>
      <w:r>
        <w:rPr>
          <w:rFonts w:ascii="Times New Roman" w:eastAsia="Times New Roman" w:hAnsi="Times New Roman" w:cs="Times New Roman"/>
          <w:b/>
          <w:i/>
          <w:sz w:val="22"/>
          <w:szCs w:val="22"/>
        </w:rPr>
        <w:t>Figure 1</w:t>
      </w:r>
      <w:r>
        <w:rPr>
          <w:rFonts w:ascii="Times New Roman" w:eastAsia="Times New Roman" w:hAnsi="Times New Roman" w:cs="Times New Roman"/>
          <w:i/>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rFonts w:ascii="Times New Roman" w:eastAsia="Times New Roman" w:hAnsi="Times New Roman" w:cs="Times New Roman"/>
          <w:b/>
          <w:i/>
          <w:sz w:val="22"/>
          <w:szCs w:val="22"/>
        </w:rPr>
        <w:t>caption</w:t>
      </w:r>
      <w:r>
        <w:rPr>
          <w:rFonts w:ascii="Times New Roman" w:eastAsia="Times New Roman" w:hAnsi="Times New Roman" w:cs="Times New Roman"/>
          <w:i/>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9">
        <w:r w:rsidR="00B845A9">
          <w:rPr>
            <w:rFonts w:ascii="Times New Roman" w:eastAsia="Times New Roman" w:hAnsi="Times New Roman" w:cs="Times New Roman"/>
            <w:i/>
            <w:color w:val="1155CC"/>
            <w:sz w:val="22"/>
            <w:szCs w:val="22"/>
            <w:u w:val="single"/>
          </w:rPr>
          <w:t xml:space="preserve"> the </w:t>
        </w:r>
      </w:hyperlink>
      <w:hyperlink r:id="rId10">
        <w:r w:rsidR="00B845A9">
          <w:rPr>
            <w:rFonts w:ascii="Times New Roman" w:eastAsia="Times New Roman" w:hAnsi="Times New Roman" w:cs="Times New Roman"/>
            <w:color w:val="0000FF"/>
            <w:sz w:val="22"/>
            <w:szCs w:val="22"/>
            <w:u w:val="single"/>
          </w:rPr>
          <w:t>First Break guidance to authors</w:t>
        </w:r>
      </w:hyperlink>
      <w:hyperlink r:id="rId11">
        <w:r w:rsidR="00B845A9">
          <w:rPr>
            <w:rFonts w:ascii="Times New Roman" w:eastAsia="Times New Roman" w:hAnsi="Times New Roman" w:cs="Times New Roman"/>
            <w:i/>
            <w:color w:val="1155CC"/>
            <w:sz w:val="22"/>
            <w:szCs w:val="22"/>
            <w:u w:val="single"/>
          </w:rPr>
          <w:t>.</w:t>
        </w:r>
      </w:hyperlink>
    </w:p>
    <w:p w14:paraId="0739FF73"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570980CB"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Examples (Optional)</w:t>
      </w:r>
    </w:p>
    <w:p w14:paraId="229ED76C"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2BAFE62"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 text, please delete if you don't use it.</w:t>
      </w:r>
    </w:p>
    <w:p w14:paraId="1ABDDFA1"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0138D7CB"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Conclusions</w:t>
      </w:r>
    </w:p>
    <w:p w14:paraId="7CBB31FA"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34793C9B"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conclusion.</w:t>
      </w:r>
    </w:p>
    <w:p w14:paraId="2A16E43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B3D1C7E"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Acknowledgements (Optional)</w:t>
      </w:r>
    </w:p>
    <w:p w14:paraId="027AEECF"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128374B"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submission deadline is mentioned on the website. NO EXCEPTIONS!</w:t>
      </w:r>
    </w:p>
    <w:p w14:paraId="3EDE05A6"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68B9422"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References</w:t>
      </w:r>
    </w:p>
    <w:p w14:paraId="13BECC99"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19BBC0CF"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This is the first sentence of the References section. The lay-out of the references should be consistent with the style guide for references in the First Break guidance to authors. Please ensure every citation has a reference and vice versa.</w:t>
      </w:r>
    </w:p>
    <w:p w14:paraId="52E073A7" w14:textId="77777777" w:rsidR="00B845A9" w:rsidRDefault="00B845A9">
      <w:pPr>
        <w:pBdr>
          <w:top w:val="nil"/>
          <w:left w:val="nil"/>
          <w:bottom w:val="nil"/>
          <w:right w:val="nil"/>
          <w:between w:val="nil"/>
        </w:pBdr>
        <w:tabs>
          <w:tab w:val="left" w:pos="504"/>
          <w:tab w:val="left" w:pos="284"/>
        </w:tabs>
        <w:jc w:val="both"/>
        <w:rPr>
          <w:rFonts w:ascii="Times New Roman" w:eastAsia="Times New Roman" w:hAnsi="Times New Roman" w:cs="Times New Roman"/>
          <w:b/>
          <w:sz w:val="22"/>
          <w:szCs w:val="22"/>
        </w:rPr>
      </w:pPr>
    </w:p>
    <w:sectPr w:rsidR="00B845A9" w:rsidSect="007877B4">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0" w:footer="6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0C7B" w14:textId="77777777" w:rsidR="00566673" w:rsidRDefault="00566673">
      <w:r>
        <w:separator/>
      </w:r>
    </w:p>
  </w:endnote>
  <w:endnote w:type="continuationSeparator" w:id="0">
    <w:p w14:paraId="686FA3BC" w14:textId="77777777" w:rsidR="00566673" w:rsidRDefault="0056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E0F" w14:textId="77777777" w:rsidR="00B845A9" w:rsidRDefault="00B845A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014D" w14:textId="77777777" w:rsidR="00B845A9" w:rsidRDefault="00B845A9">
    <w:pPr>
      <w:pBdr>
        <w:top w:val="nil"/>
        <w:left w:val="nil"/>
        <w:bottom w:val="single" w:sz="6" w:space="1" w:color="000000"/>
        <w:right w:val="nil"/>
        <w:between w:val="nil"/>
      </w:pBdr>
      <w:tabs>
        <w:tab w:val="center" w:pos="4513"/>
        <w:tab w:val="right" w:pos="9026"/>
      </w:tabs>
      <w:jc w:val="center"/>
      <w:rPr>
        <w:color w:val="000000"/>
        <w:sz w:val="20"/>
        <w:szCs w:val="20"/>
      </w:rPr>
    </w:pPr>
  </w:p>
  <w:p w14:paraId="0B13C7DC" w14:textId="4B925271" w:rsidR="00B845A9" w:rsidRDefault="008A268D">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E81A5D">
      <w:rPr>
        <w:rFonts w:ascii="Times New Roman" w:eastAsia="Times New Roman" w:hAnsi="Times New Roman" w:cs="Times New Roman"/>
        <w:sz w:val="20"/>
        <w:szCs w:val="20"/>
      </w:rPr>
      <w:t>th EAGE Conference and Exhibition on Global Energy Transition – GET 202</w:t>
    </w:r>
    <w:r>
      <w:rPr>
        <w:rFonts w:ascii="Times New Roman" w:eastAsia="Times New Roman" w:hAnsi="Times New Roman" w:cs="Times New Roman"/>
        <w:sz w:val="20"/>
        <w:szCs w:val="20"/>
      </w:rPr>
      <w:t>6</w:t>
    </w:r>
  </w:p>
  <w:p w14:paraId="10E6F115" w14:textId="0BD16CBF" w:rsidR="00B845A9" w:rsidRDefault="00000000">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EAGE </w:t>
    </w:r>
    <w:r w:rsidR="007877B4">
      <w:rPr>
        <w:rFonts w:ascii="Times New Roman" w:eastAsia="Times New Roman" w:hAnsi="Times New Roman" w:cs="Times New Roman"/>
        <w:sz w:val="20"/>
        <w:szCs w:val="20"/>
      </w:rPr>
      <w:t>Critical Raw Materials</w:t>
    </w:r>
    <w:r>
      <w:rPr>
        <w:rFonts w:ascii="Times New Roman" w:eastAsia="Times New Roman" w:hAnsi="Times New Roman" w:cs="Times New Roman"/>
        <w:sz w:val="20"/>
        <w:szCs w:val="20"/>
      </w:rPr>
      <w:t xml:space="preserve"> </w:t>
    </w:r>
    <w:r w:rsidR="001B2CB1">
      <w:rPr>
        <w:rFonts w:ascii="Times New Roman" w:eastAsia="Times New Roman" w:hAnsi="Times New Roman" w:cs="Times New Roman"/>
        <w:sz w:val="20"/>
        <w:szCs w:val="20"/>
      </w:rPr>
      <w:t>Symposium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C6C7" w14:textId="77777777" w:rsidR="00B845A9" w:rsidRDefault="00B845A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B9B8" w14:textId="77777777" w:rsidR="00566673" w:rsidRDefault="00566673">
      <w:r>
        <w:separator/>
      </w:r>
    </w:p>
  </w:footnote>
  <w:footnote w:type="continuationSeparator" w:id="0">
    <w:p w14:paraId="21167998" w14:textId="77777777" w:rsidR="00566673" w:rsidRDefault="0056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C023" w14:textId="77777777" w:rsidR="00B845A9" w:rsidRDefault="00B845A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B690" w14:textId="197EF0D3" w:rsidR="00B845A9" w:rsidRDefault="007877B4" w:rsidP="00E41521">
    <w:pP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14:anchorId="3A92E83C" wp14:editId="17AA45B4">
          <wp:simplePos x="0" y="0"/>
          <wp:positionH relativeFrom="column">
            <wp:posOffset>635</wp:posOffset>
          </wp:positionH>
          <wp:positionV relativeFrom="paragraph">
            <wp:posOffset>562610</wp:posOffset>
          </wp:positionV>
          <wp:extent cx="1047750" cy="238125"/>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7750" cy="238125"/>
                  </a:xfrm>
                  <a:prstGeom prst="rect">
                    <a:avLst/>
                  </a:prstGeom>
                  <a:ln/>
                </pic:spPr>
              </pic:pic>
            </a:graphicData>
          </a:graphic>
        </wp:anchor>
      </w:drawing>
    </w:r>
    <w:r>
      <w:rPr>
        <w:noProof/>
      </w:rPr>
      <w:drawing>
        <wp:inline distT="0" distB="0" distL="0" distR="0" wp14:anchorId="663EC184" wp14:editId="114DADFF">
          <wp:extent cx="1936245" cy="1368000"/>
          <wp:effectExtent l="0" t="0" r="0" b="0"/>
          <wp:docPr id="1674653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53187" name="Picture 1674653187"/>
                  <pic:cNvPicPr/>
                </pic:nvPicPr>
                <pic:blipFill>
                  <a:blip r:embed="rId2">
                    <a:extLst>
                      <a:ext uri="{28A0092B-C50C-407E-A947-70E740481C1C}">
                        <a14:useLocalDpi xmlns:a14="http://schemas.microsoft.com/office/drawing/2010/main" val="0"/>
                      </a:ext>
                    </a:extLst>
                  </a:blip>
                  <a:stretch>
                    <a:fillRect/>
                  </a:stretch>
                </pic:blipFill>
                <pic:spPr>
                  <a:xfrm>
                    <a:off x="0" y="0"/>
                    <a:ext cx="1936245" cy="1368000"/>
                  </a:xfrm>
                  <a:prstGeom prst="rect">
                    <a:avLst/>
                  </a:prstGeom>
                </pic:spPr>
              </pic:pic>
            </a:graphicData>
          </a:graphic>
        </wp:inline>
      </w:drawing>
    </w:r>
    <w:r w:rsidR="008A268D" w:rsidRPr="008A268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F2B9" w14:textId="77777777" w:rsidR="00B845A9" w:rsidRDefault="00B845A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31E76"/>
    <w:multiLevelType w:val="multilevel"/>
    <w:tmpl w:val="BCD48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1A0889"/>
    <w:multiLevelType w:val="multilevel"/>
    <w:tmpl w:val="4AC622D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274DBC"/>
    <w:multiLevelType w:val="multilevel"/>
    <w:tmpl w:val="CF5C7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233277">
    <w:abstractNumId w:val="0"/>
  </w:num>
  <w:num w:numId="2" w16cid:durableId="323778133">
    <w:abstractNumId w:val="2"/>
  </w:num>
  <w:num w:numId="3" w16cid:durableId="150951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A9"/>
    <w:rsid w:val="00102CBC"/>
    <w:rsid w:val="001B2CB1"/>
    <w:rsid w:val="001E7A2A"/>
    <w:rsid w:val="00435ED7"/>
    <w:rsid w:val="00480C69"/>
    <w:rsid w:val="004B51E4"/>
    <w:rsid w:val="004C6760"/>
    <w:rsid w:val="00566673"/>
    <w:rsid w:val="005823E7"/>
    <w:rsid w:val="005A56AD"/>
    <w:rsid w:val="005F4CC5"/>
    <w:rsid w:val="006264DE"/>
    <w:rsid w:val="006F1E68"/>
    <w:rsid w:val="007877B4"/>
    <w:rsid w:val="008366EC"/>
    <w:rsid w:val="008A268D"/>
    <w:rsid w:val="00997AE8"/>
    <w:rsid w:val="00A61162"/>
    <w:rsid w:val="00A63202"/>
    <w:rsid w:val="00A97EA9"/>
    <w:rsid w:val="00B845A9"/>
    <w:rsid w:val="00C17EDD"/>
    <w:rsid w:val="00CA0031"/>
    <w:rsid w:val="00CA2983"/>
    <w:rsid w:val="00D710AB"/>
    <w:rsid w:val="00DA7364"/>
    <w:rsid w:val="00DC4647"/>
    <w:rsid w:val="00E41521"/>
    <w:rsid w:val="00E81A5D"/>
    <w:rsid w:val="00EC1694"/>
    <w:rsid w:val="00F4702D"/>
    <w:rsid w:val="00FB02EF"/>
    <w:rsid w:val="00FE5B4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E937D3C"/>
  <w15:docId w15:val="{A5B08F81-E920-444A-BC3A-F6559B3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 w:type="paragraph" w:styleId="Caption">
    <w:name w:val="caption"/>
    <w:basedOn w:val="Normal"/>
    <w:next w:val="Normal"/>
    <w:uiPriority w:val="35"/>
    <w:unhideWhenUsed/>
    <w:qFormat/>
    <w:rsid w:val="00A34CE8"/>
    <w:pPr>
      <w:spacing w:after="200"/>
    </w:pPr>
    <w:rPr>
      <w:i/>
      <w:iCs/>
      <w:color w:val="44546A" w:themeColor="text2"/>
      <w:sz w:val="18"/>
      <w:szCs w:val="18"/>
    </w:rPr>
  </w:style>
  <w:style w:type="character" w:styleId="Hyperlink">
    <w:name w:val="Hyperlink"/>
    <w:basedOn w:val="DefaultParagraphFont"/>
    <w:uiPriority w:val="99"/>
    <w:unhideWhenUsed/>
    <w:rsid w:val="00414220"/>
    <w:rPr>
      <w:color w:val="0563C1" w:themeColor="hyperlink"/>
      <w:u w:val="single"/>
    </w:rPr>
  </w:style>
  <w:style w:type="character" w:customStyle="1" w:styleId="NichtaufgelsteErwhnung1">
    <w:name w:val="Nicht aufgelöste Erwähnung1"/>
    <w:basedOn w:val="DefaultParagraphFont"/>
    <w:uiPriority w:val="99"/>
    <w:semiHidden/>
    <w:unhideWhenUsed/>
    <w:rsid w:val="00414220"/>
    <w:rPr>
      <w:color w:val="605E5C"/>
      <w:shd w:val="clear" w:color="auto" w:fill="E1DFDD"/>
    </w:rPr>
  </w:style>
  <w:style w:type="character" w:styleId="CommentReference">
    <w:name w:val="annotation reference"/>
    <w:basedOn w:val="DefaultParagraphFont"/>
    <w:uiPriority w:val="99"/>
    <w:semiHidden/>
    <w:unhideWhenUsed/>
    <w:rsid w:val="009A01AE"/>
    <w:rPr>
      <w:sz w:val="16"/>
      <w:szCs w:val="16"/>
    </w:rPr>
  </w:style>
  <w:style w:type="paragraph" w:styleId="CommentText">
    <w:name w:val="annotation text"/>
    <w:basedOn w:val="Normal"/>
    <w:link w:val="CommentTextChar"/>
    <w:uiPriority w:val="99"/>
    <w:unhideWhenUsed/>
    <w:rsid w:val="009A01AE"/>
    <w:rPr>
      <w:sz w:val="20"/>
      <w:szCs w:val="20"/>
    </w:rPr>
  </w:style>
  <w:style w:type="character" w:customStyle="1" w:styleId="CommentTextChar">
    <w:name w:val="Comment Text Char"/>
    <w:basedOn w:val="DefaultParagraphFont"/>
    <w:link w:val="CommentText"/>
    <w:uiPriority w:val="99"/>
    <w:rsid w:val="009A01AE"/>
    <w:rPr>
      <w:sz w:val="20"/>
      <w:szCs w:val="20"/>
    </w:rPr>
  </w:style>
  <w:style w:type="paragraph" w:styleId="CommentSubject">
    <w:name w:val="annotation subject"/>
    <w:basedOn w:val="CommentText"/>
    <w:next w:val="CommentText"/>
    <w:link w:val="CommentSubjectChar"/>
    <w:uiPriority w:val="99"/>
    <w:semiHidden/>
    <w:unhideWhenUsed/>
    <w:rsid w:val="009A01AE"/>
    <w:rPr>
      <w:b/>
      <w:bCs/>
    </w:rPr>
  </w:style>
  <w:style w:type="character" w:customStyle="1" w:styleId="CommentSubjectChar">
    <w:name w:val="Comment Subject Char"/>
    <w:basedOn w:val="CommentTextChar"/>
    <w:link w:val="CommentSubject"/>
    <w:uiPriority w:val="99"/>
    <w:semiHidden/>
    <w:rsid w:val="009A01AE"/>
    <w:rPr>
      <w:b/>
      <w:bCs/>
      <w:sz w:val="20"/>
      <w:szCs w:val="20"/>
    </w:rPr>
  </w:style>
  <w:style w:type="paragraph" w:styleId="BalloonText">
    <w:name w:val="Balloon Text"/>
    <w:basedOn w:val="Normal"/>
    <w:link w:val="BalloonTextChar"/>
    <w:uiPriority w:val="99"/>
    <w:semiHidden/>
    <w:unhideWhenUsed/>
    <w:rsid w:val="009A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AE"/>
    <w:rPr>
      <w:rFonts w:ascii="Segoe UI" w:hAnsi="Segoe UI" w:cs="Segoe UI"/>
      <w:sz w:val="18"/>
      <w:szCs w:val="18"/>
    </w:rPr>
  </w:style>
  <w:style w:type="paragraph" w:styleId="Revision">
    <w:name w:val="Revision"/>
    <w:hidden/>
    <w:uiPriority w:val="99"/>
    <w:semiHidden/>
    <w:rsid w:val="002438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autoRedefine/>
    <w:rsid w:val="00871823"/>
    <w:pPr>
      <w:numPr>
        <w:numId w:val="3"/>
      </w:numP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arthdoc.org/content/journals/fb?page=submit-a-pap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UW/jzQ3yDrc/Nns1YVTuDc0nQ==">CgMxLjA4AHIhMS1NeGpOT0VkdFdkTXptRGVLakJrQ0gtYVpYUHAyemVS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Bras</dc:creator>
  <cp:lastModifiedBy>Irina Kovalevska</cp:lastModifiedBy>
  <cp:revision>4</cp:revision>
  <dcterms:created xsi:type="dcterms:W3CDTF">2026-03-13T07:25:00Z</dcterms:created>
  <dcterms:modified xsi:type="dcterms:W3CDTF">2026-03-13T07:32:00Z</dcterms:modified>
</cp:coreProperties>
</file>