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30" name="image2.jpg"/>
            <a:graphic>
              <a:graphicData uri="http://schemas.openxmlformats.org/drawingml/2006/picture">
                <pic:pic>
                  <pic:nvPicPr>
                    <pic:cNvPr descr="wfc3d_20" id="0" name="image2.jpg"/>
                    <pic:cNvPicPr preferRelativeResize="0"/>
                  </pic:nvPicPr>
                  <pic:blipFill>
                    <a:blip r:embed="rId7"/>
                    <a:srcRect b="25756" l="9804" r="10785" t="13635"/>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sz w:val="22"/>
          <w:szCs w:val="22"/>
          <w:rtl w:val="0"/>
        </w:rPr>
        <w:t xml:space="preserve">30 April 2026</w:t>
      </w:r>
      <w:r w:rsidDel="00000000" w:rsidR="00000000" w:rsidRPr="00000000">
        <w:rPr>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Sixth EAGE Workshop on Naturally Fractured Rocks</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25-27 October</w:t>
    </w:r>
    <w:r w:rsidDel="00000000" w:rsidR="00000000" w:rsidRPr="00000000">
      <w:rPr>
        <w:color w:val="000000"/>
        <w:sz w:val="20"/>
        <w:szCs w:val="20"/>
        <w:rtl w:val="0"/>
      </w:rPr>
      <w:t xml:space="preserve"> 202</w:t>
    </w:r>
    <w:r w:rsidDel="00000000" w:rsidR="00000000" w:rsidRPr="00000000">
      <w:rPr>
        <w:sz w:val="20"/>
        <w:szCs w:val="20"/>
        <w:rtl w:val="0"/>
      </w:rPr>
      <w:t xml:space="preserve">6</w:t>
    </w:r>
    <w:r w:rsidDel="00000000" w:rsidR="00000000" w:rsidRPr="00000000">
      <w:rPr>
        <w:color w:val="000000"/>
        <w:sz w:val="20"/>
        <w:szCs w:val="20"/>
        <w:rtl w:val="0"/>
      </w:rPr>
      <w:t xml:space="preserve">,</w:t>
    </w:r>
    <w:r w:rsidDel="00000000" w:rsidR="00000000" w:rsidRPr="00000000">
      <w:rPr>
        <w:sz w:val="20"/>
        <w:szCs w:val="20"/>
        <w:rtl w:val="0"/>
      </w:rPr>
      <w:t xml:space="preserve"> Al Khobar, Saudi Arabia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703"/>
        <w:tab w:val="right" w:leader="none" w:pos="9406"/>
      </w:tabs>
      <w:jc w:val="left"/>
      <w:rPr>
        <w:sz w:val="12"/>
        <w:szCs w:val="12"/>
      </w:rPr>
    </w:pPr>
    <w:r w:rsidDel="00000000" w:rsidR="00000000" w:rsidRPr="00000000">
      <w:rPr>
        <w:sz w:val="12"/>
        <w:szCs w:val="12"/>
      </w:rPr>
      <w:drawing>
        <wp:anchor allowOverlap="1" behindDoc="0" distB="19050" distT="19050" distL="19050" distR="19050" hidden="0" layoutInCell="1" locked="0" relativeHeight="0" simplePos="0">
          <wp:simplePos x="0" y="0"/>
          <wp:positionH relativeFrom="page">
            <wp:posOffset>5619750</wp:posOffset>
          </wp:positionH>
          <wp:positionV relativeFrom="page">
            <wp:posOffset>161925</wp:posOffset>
          </wp:positionV>
          <wp:extent cx="1466800" cy="754971"/>
          <wp:effectExtent b="0" l="0" r="0" t="0"/>
          <wp:wrapNone/>
          <wp:docPr id="2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66800" cy="754971"/>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IgHiSexnwF5ExScEH9WH0dHog==">CgMxLjAyCWlkLmdqZGd4czIKaWQuMzBqMHpsbDIKaWQuMWZvYjl0ZTIKaWQuM3pueXNoNzIKaWQuMmV0OTJwMDIJaWQudHlqY3d0MgppZC4zZHk2dmttMgppZC4xdDNoNXNmMgppZC40ZDM0b2c4MgppZC4yczhleW8xMgppZC4xN2RwOHZ1OAByITF5RjhvMFJ5azg3T1M3dS15U3FiQzJGSXBqOWdzS0xEYg==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