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56B090DC" w:rsidR="003565DA" w:rsidRDefault="003565DA" w:rsidP="0059470B">
      <w:pPr>
        <w:pStyle w:val="Normal11ptjustified"/>
        <w:rPr>
          <w:noProof/>
        </w:rPr>
      </w:pPr>
      <w:r w:rsidRPr="005F5F59">
        <w:rPr>
          <w:noProof/>
          <w:highlight w:val="darkGray"/>
        </w:rPr>
        <w:t xml:space="preserve">Your extended abstract must be a </w:t>
      </w:r>
      <w:r w:rsidR="00AC2E2D" w:rsidRPr="005F5F59">
        <w:rPr>
          <w:noProof/>
          <w:highlight w:val="darkGray"/>
        </w:rPr>
        <w:t xml:space="preserve">maximum of 2 – 4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3"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407B6463" w14:textId="77777777" w:rsidR="0059470B" w:rsidRDefault="0059470B" w:rsidP="0059470B">
      <w:pPr>
        <w:pStyle w:val="Normal11ptjustified"/>
      </w:pPr>
      <w:bookmarkStart w:id="5"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67AFF312" w14:textId="77777777" w:rsidR="0059470B" w:rsidRPr="00B21383" w:rsidRDefault="0059470B" w:rsidP="0059470B">
      <w:pPr>
        <w:pStyle w:val="Normal11ptjustified"/>
      </w:pPr>
    </w:p>
    <w:bookmarkStart w:id="6"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bookmarkStart w:id="7" w:name="_GoBack"/>
      <w:bookmarkEnd w:id="7"/>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71F00082">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7B8A34D9" w14:textId="77777777" w:rsidR="0059470B" w:rsidRDefault="0059470B" w:rsidP="0059470B">
      <w:pPr>
        <w:pStyle w:val="Normal11ptjustified"/>
      </w:pPr>
      <w:bookmarkStart w:id="9"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77777777" w:rsidR="0059470B" w:rsidRPr="005F2754" w:rsidRDefault="00FC6E74" w:rsidP="0059470B">
      <w:pPr>
        <w:pStyle w:val="Normal11ptjustified"/>
      </w:pPr>
      <w:r>
        <w:fldChar w:fldCharType="begin">
          <w:ffData>
            <w:name w:val="Text15"/>
            <w:enabled/>
            <w:calcOnExit w:val="0"/>
            <w:textInput>
              <w:default w:val="The deadline for submitting your extended abstract is 30 June 2020, NO EXCEPTIONS!"/>
            </w:textInput>
          </w:ffData>
        </w:fldChar>
      </w:r>
      <w:bookmarkStart w:id="11" w:name="Text15"/>
      <w:r>
        <w:instrText xml:space="preserve"> FORMTEXT </w:instrText>
      </w:r>
      <w:r>
        <w:fldChar w:fldCharType="separate"/>
      </w:r>
      <w:r>
        <w:rPr>
          <w:noProof/>
        </w:rPr>
        <w:t>The deadline for submitting your extended abstract is 30 June 2020,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DAAE" w14:textId="77777777" w:rsidR="00D67C87" w:rsidRDefault="00D67C87">
      <w:r>
        <w:separator/>
      </w:r>
    </w:p>
  </w:endnote>
  <w:endnote w:type="continuationSeparator" w:id="0">
    <w:p w14:paraId="575648B0" w14:textId="77777777" w:rsidR="00D67C87" w:rsidRDefault="00D6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Sylfaen"/>
    <w:panose1 w:val="020B0604020202020204"/>
    <w:charset w:val="00"/>
    <w:family w:val="swiss"/>
    <w:pitch w:val="variable"/>
    <w:sig w:usb0="E10022FF" w:usb1="C000E47F" w:usb2="00000029" w:usb3="00000000" w:csb0="000001D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00A46C5F" w:rsidR="00D06929" w:rsidRPr="0055326C" w:rsidRDefault="005A74F6" w:rsidP="00D06929">
    <w:pPr>
      <w:pStyle w:val="Footer"/>
      <w:jc w:val="center"/>
      <w:rPr>
        <w:noProof/>
        <w:sz w:val="20"/>
      </w:rPr>
    </w:pPr>
    <w:r>
      <w:rPr>
        <w:noProof/>
        <w:sz w:val="20"/>
      </w:rPr>
      <w:t xml:space="preserve">EAGE </w:t>
    </w:r>
    <w:r w:rsidR="005943DE">
      <w:rPr>
        <w:noProof/>
        <w:sz w:val="20"/>
      </w:rPr>
      <w:t>Asia Pacific Workshop on CO2 Geological Storage</w:t>
    </w:r>
  </w:p>
  <w:p w14:paraId="59E86601" w14:textId="5DC14C83" w:rsidR="00D06929" w:rsidRPr="00996217" w:rsidRDefault="005943DE" w:rsidP="00D06929">
    <w:pPr>
      <w:pStyle w:val="Footer"/>
      <w:jc w:val="center"/>
    </w:pPr>
    <w:r>
      <w:rPr>
        <w:noProof/>
        <w:sz w:val="20"/>
      </w:rPr>
      <w:t>23 – 24 August</w:t>
    </w:r>
    <w:r w:rsidR="005A74F6">
      <w:rPr>
        <w:noProof/>
        <w:sz w:val="20"/>
      </w:rPr>
      <w:t xml:space="preserve"> 2022</w:t>
    </w:r>
    <w:r w:rsidR="00D06929" w:rsidRPr="0055326C">
      <w:rPr>
        <w:noProof/>
        <w:sz w:val="20"/>
      </w:rPr>
      <w:t xml:space="preserve"> • </w:t>
    </w:r>
    <w:r>
      <w:rPr>
        <w:noProof/>
        <w:sz w:val="20"/>
      </w:rPr>
      <w:t>Perth,Australia</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7D84C" w14:textId="77777777" w:rsidR="00D67C87" w:rsidRDefault="00D67C87">
      <w:r>
        <w:separator/>
      </w:r>
    </w:p>
  </w:footnote>
  <w:footnote w:type="continuationSeparator" w:id="0">
    <w:p w14:paraId="0B5ECE57" w14:textId="77777777" w:rsidR="00D67C87" w:rsidRDefault="00D6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77777777" w:rsidR="00AE339A" w:rsidRPr="008F331B" w:rsidRDefault="007C4F51">
    <w:pPr>
      <w:pStyle w:val="Header"/>
      <w:jc w:val="right"/>
      <w:rPr>
        <w:sz w:val="12"/>
      </w:rPr>
    </w:pPr>
    <w:r>
      <w:rPr>
        <w:noProof/>
      </w:rPr>
      <w:drawing>
        <wp:anchor distT="0" distB="0" distL="114300" distR="114300" simplePos="0" relativeHeight="251657216" behindDoc="0" locked="0" layoutInCell="1" allowOverlap="1" wp14:anchorId="6890CE6A" wp14:editId="164B9B6B">
          <wp:simplePos x="0" y="0"/>
          <wp:positionH relativeFrom="column">
            <wp:posOffset>4620260</wp:posOffset>
          </wp:positionH>
          <wp:positionV relativeFrom="paragraph">
            <wp:posOffset>43180</wp:posOffset>
          </wp:positionV>
          <wp:extent cx="1058545" cy="567055"/>
          <wp:effectExtent l="0" t="0" r="0" b="0"/>
          <wp:wrapSquare wrapText="bothSides"/>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22A8B"/>
    <w:rsid w:val="00232D60"/>
    <w:rsid w:val="00257226"/>
    <w:rsid w:val="00294B01"/>
    <w:rsid w:val="00333F9D"/>
    <w:rsid w:val="0034796A"/>
    <w:rsid w:val="003565DA"/>
    <w:rsid w:val="00361AE8"/>
    <w:rsid w:val="003702E0"/>
    <w:rsid w:val="00371D24"/>
    <w:rsid w:val="003A6300"/>
    <w:rsid w:val="003B564F"/>
    <w:rsid w:val="0041245F"/>
    <w:rsid w:val="0041337E"/>
    <w:rsid w:val="004176A1"/>
    <w:rsid w:val="00417C2C"/>
    <w:rsid w:val="00454954"/>
    <w:rsid w:val="00482167"/>
    <w:rsid w:val="004A726F"/>
    <w:rsid w:val="004C32B5"/>
    <w:rsid w:val="004D3D73"/>
    <w:rsid w:val="004D4154"/>
    <w:rsid w:val="004E3B0E"/>
    <w:rsid w:val="004E4032"/>
    <w:rsid w:val="004F0211"/>
    <w:rsid w:val="004F1AAC"/>
    <w:rsid w:val="005027D5"/>
    <w:rsid w:val="005154B8"/>
    <w:rsid w:val="00523BD5"/>
    <w:rsid w:val="00575816"/>
    <w:rsid w:val="005839EE"/>
    <w:rsid w:val="0059042A"/>
    <w:rsid w:val="00592F82"/>
    <w:rsid w:val="005943DE"/>
    <w:rsid w:val="0059470B"/>
    <w:rsid w:val="005A74F6"/>
    <w:rsid w:val="005B5810"/>
    <w:rsid w:val="005F5F59"/>
    <w:rsid w:val="00614F48"/>
    <w:rsid w:val="00646240"/>
    <w:rsid w:val="00677130"/>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5CE6"/>
    <w:rsid w:val="008D6294"/>
    <w:rsid w:val="008E7E36"/>
    <w:rsid w:val="008F331B"/>
    <w:rsid w:val="008F7A65"/>
    <w:rsid w:val="00927417"/>
    <w:rsid w:val="00941B5B"/>
    <w:rsid w:val="00950B69"/>
    <w:rsid w:val="00992B81"/>
    <w:rsid w:val="009A631C"/>
    <w:rsid w:val="009C2F8C"/>
    <w:rsid w:val="009D0389"/>
    <w:rsid w:val="009E6D8D"/>
    <w:rsid w:val="00A01A73"/>
    <w:rsid w:val="00A239F2"/>
    <w:rsid w:val="00A26194"/>
    <w:rsid w:val="00A2705A"/>
    <w:rsid w:val="00A31853"/>
    <w:rsid w:val="00A4056C"/>
    <w:rsid w:val="00A637C4"/>
    <w:rsid w:val="00A71B9D"/>
    <w:rsid w:val="00A85C8B"/>
    <w:rsid w:val="00AB4FF7"/>
    <w:rsid w:val="00AB6484"/>
    <w:rsid w:val="00AC2E2D"/>
    <w:rsid w:val="00AC6EF4"/>
    <w:rsid w:val="00AD7E62"/>
    <w:rsid w:val="00AE339A"/>
    <w:rsid w:val="00AE49C5"/>
    <w:rsid w:val="00AF48A8"/>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C1EC6"/>
    <w:rsid w:val="00CE6B7F"/>
    <w:rsid w:val="00CF6073"/>
    <w:rsid w:val="00D06929"/>
    <w:rsid w:val="00D277E5"/>
    <w:rsid w:val="00D46D23"/>
    <w:rsid w:val="00D5090C"/>
    <w:rsid w:val="00D67C87"/>
    <w:rsid w:val="00DB1214"/>
    <w:rsid w:val="00DB401D"/>
    <w:rsid w:val="00DC063D"/>
    <w:rsid w:val="00DC25ED"/>
    <w:rsid w:val="00DC7B2C"/>
    <w:rsid w:val="00DF0DC4"/>
    <w:rsid w:val="00E009E6"/>
    <w:rsid w:val="00E05B8F"/>
    <w:rsid w:val="00E1613A"/>
    <w:rsid w:val="00E26291"/>
    <w:rsid w:val="00E37A84"/>
    <w:rsid w:val="00E522D9"/>
    <w:rsid w:val="00E54E0B"/>
    <w:rsid w:val="00E71497"/>
    <w:rsid w:val="00E7206E"/>
    <w:rsid w:val="00E92E8A"/>
    <w:rsid w:val="00E93B49"/>
    <w:rsid w:val="00E972BC"/>
    <w:rsid w:val="00ED73AF"/>
    <w:rsid w:val="00EE445D"/>
    <w:rsid w:val="00F03016"/>
    <w:rsid w:val="00F04952"/>
    <w:rsid w:val="00F116ED"/>
    <w:rsid w:val="00F12ADD"/>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C7F3-835E-E443-AE13-0FF48ECB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3412</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Amira Zairi</cp:lastModifiedBy>
  <cp:revision>2</cp:revision>
  <cp:lastPrinted>2016-10-26T03:01:00Z</cp:lastPrinted>
  <dcterms:created xsi:type="dcterms:W3CDTF">2021-11-27T15:34:00Z</dcterms:created>
  <dcterms:modified xsi:type="dcterms:W3CDTF">2021-11-27T15:34:00Z</dcterms:modified>
</cp:coreProperties>
</file>