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31" name="image2.jpg"/>
            <a:graphic>
              <a:graphicData uri="http://schemas.openxmlformats.org/drawingml/2006/picture">
                <pic:pic>
                  <pic:nvPicPr>
                    <pic:cNvPr descr="wfc3d_20" id="0" name="image2.jpg"/>
                    <pic:cNvPicPr preferRelativeResize="0"/>
                  </pic:nvPicPr>
                  <pic:blipFill>
                    <a:blip r:embed="rId7"/>
                    <a:srcRect b="25756" l="9804" r="10785" t="13635"/>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both"/>
        <w:rPr>
          <w:i w:val="1"/>
          <w:iCs w:val="1"/>
          <w:color w:val="000000"/>
          <w:sz w:val="22"/>
          <w:szCs w:val="22"/>
        </w:rPr>
      </w:pPr>
      <w:r w:rsidDel="00000000" w:rsidR="00000000" w:rsidRPr="00000000">
        <w:rPr>
          <w:b w:val="1"/>
          <w:bCs w:val="1"/>
          <w:i w:val="1"/>
          <w:iCs w:val="1"/>
          <w:color w:val="000000"/>
          <w:sz w:val="22"/>
          <w:szCs w:val="22"/>
          <w:rtl w:val="0"/>
        </w:rPr>
        <w:t xml:space="preserve">Figure 1</w:t>
      </w:r>
      <w:r w:rsidDel="00000000" w:rsidR="00000000" w:rsidRPr="00000000">
        <w:rPr>
          <w:i w:val="1"/>
          <w:iCs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bCs w:val="1"/>
          <w:i w:val="1"/>
          <w:iCs w:val="1"/>
          <w:color w:val="000000"/>
          <w:sz w:val="22"/>
          <w:szCs w:val="22"/>
          <w:rtl w:val="0"/>
        </w:rPr>
        <w:t xml:space="preserve">caption</w:t>
      </w:r>
      <w:r w:rsidDel="00000000" w:rsidR="00000000" w:rsidRPr="00000000">
        <w:rPr>
          <w:i w:val="1"/>
          <w:iCs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iCs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iCs w:val="1"/>
          <w:color w:val="000000"/>
          <w:sz w:val="22"/>
          <w:szCs w:val="22"/>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Acknowledgements (Optional)</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bCs w:val="1"/>
          <w:sz w:val="22"/>
          <w:szCs w:val="22"/>
          <w:rtl w:val="0"/>
        </w:rPr>
        <w:t xml:space="preserve">15 May 2026</w:t>
      </w:r>
      <w:r w:rsidDel="00000000" w:rsidR="00000000" w:rsidRPr="00000000">
        <w:rPr>
          <w:sz w:val="22"/>
          <w:szCs w:val="22"/>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References</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1">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Second EAGE Landseismic Acquisition Workshop</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16 - 18 November</w:t>
    </w:r>
    <w:r w:rsidDel="00000000" w:rsidR="00000000" w:rsidRPr="00000000">
      <w:rPr>
        <w:color w:val="000000"/>
        <w:sz w:val="20"/>
        <w:szCs w:val="20"/>
        <w:rtl w:val="0"/>
      </w:rPr>
      <w:t xml:space="preserve"> 202</w:t>
    </w:r>
    <w:r w:rsidDel="00000000" w:rsidR="00000000" w:rsidRPr="00000000">
      <w:rPr>
        <w:sz w:val="20"/>
        <w:szCs w:val="20"/>
        <w:rtl w:val="0"/>
      </w:rPr>
      <w:t xml:space="preserve">6</w:t>
    </w:r>
    <w:r w:rsidDel="00000000" w:rsidR="00000000" w:rsidRPr="00000000">
      <w:rPr>
        <w:color w:val="000000"/>
        <w:sz w:val="20"/>
        <w:szCs w:val="20"/>
        <w:rtl w:val="0"/>
      </w:rPr>
      <w:t xml:space="preserve">,</w:t>
    </w:r>
    <w:r w:rsidDel="00000000" w:rsidR="00000000" w:rsidRPr="00000000">
      <w:rPr>
        <w:sz w:val="20"/>
        <w:szCs w:val="20"/>
        <w:rtl w:val="0"/>
      </w:rPr>
      <w:t xml:space="preserve"> Dubai, UAE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iCs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iCs w:val="1"/>
      <w:sz w:val="22"/>
      <w:szCs w:val="22"/>
    </w:rPr>
  </w:style>
  <w:style w:type="paragraph" w:styleId="Title">
    <w:name w:val="Title"/>
    <w:basedOn w:val="Normal"/>
    <w:next w:val="Normal"/>
    <w:pPr>
      <w:spacing w:after="60" w:before="240" w:lineRule="auto"/>
      <w:jc w:val="center"/>
    </w:pPr>
    <w:rPr>
      <w:rFonts w:ascii="Arial" w:cs="Arial" w:eastAsia="Arial" w:hAnsi="Arial"/>
      <w:b w:val="1"/>
      <w:bCs w:val="1"/>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QakSLjJ9P0+sqIJ7Nn6mYl6rmw==">CgMxLjAyCWlkLmdqZGd4czIKaWQuMzBqMHpsbDIKaWQuMWZvYjl0ZTIKaWQuM3pueXNoNzIKaWQuMmV0OTJwMDIJaWQudHlqY3d0MgppZC4zZHk2dmttMgppZC4xdDNoNXNmMgppZC40ZDM0b2c4MgppZC4yczhleW8xMgppZC4xN2RwOHZ1OAByITEySlhYbWs3cXBHd2NVTXhVbEhJMUx2eS1iYWJDODlGMA==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