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on the USB and online exactly as they are submitted. EAGE staff will not edit or retype the copy.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2 - 4 pages long including all figures and references (Please do not count the cover page).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color w:val="000000"/>
          <w:sz w:val="22"/>
          <w:szCs w:val="22"/>
          <w:rtl w:val="0"/>
        </w:rPr>
        <w:t xml:space="preserve"> Programme will be in English.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sz w:val="22"/>
          <w:szCs w:val="22"/>
        </w:rPr>
        <w:drawing>
          <wp:inline distB="0" distT="0" distL="114300" distR="114300">
            <wp:extent cx="3854450" cy="3756025"/>
            <wp:effectExtent b="0" l="0" r="0" t="0"/>
            <wp:docPr descr="wfc3d_20" id="9"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color w:val="000000"/>
          <w:sz w:val="22"/>
          <w:szCs w:val="22"/>
          <w:rtl w:val="0"/>
        </w:rPr>
        <w:br w:type="textWrapp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r w:rsidDel="00000000" w:rsidR="00000000" w:rsidRPr="00000000">
        <w:rPr>
          <w:rtl w:val="0"/>
        </w:rPr>
        <w:t xml:space="preserve"> </w:t>
      </w:r>
      <w:hyperlink r:id="rId9">
        <w:r w:rsidDel="00000000" w:rsidR="00000000" w:rsidRPr="00000000">
          <w:rPr>
            <w:i w:val="1"/>
            <w:iCs w:val="1"/>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1t3h5sf" w:id="7"/>
    <w:bookmarkEnd w:id="7"/>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4">
    <w:pPr>
      <w:widowControl w:val="0"/>
      <w:spacing w:line="276" w:lineRule="auto"/>
      <w:jc w:val="center"/>
      <w:rPr>
        <w:sz w:val="20"/>
        <w:szCs w:val="20"/>
      </w:rPr>
    </w:pPr>
    <w:r w:rsidDel="00000000" w:rsidR="00000000" w:rsidRPr="00000000">
      <w:rPr>
        <w:sz w:val="20"/>
        <w:szCs w:val="20"/>
        <w:rtl w:val="0"/>
      </w:rPr>
      <w:t xml:space="preserve">First EAGE/SBGf Workshop on Seismic Processing</w:t>
    </w:r>
  </w:p>
  <w:p w:rsidR="00000000" w:rsidDel="00000000" w:rsidP="00000000" w:rsidRDefault="00000000" w:rsidRPr="00000000" w14:paraId="00000045">
    <w:pPr>
      <w:widowControl w:val="0"/>
      <w:spacing w:line="276" w:lineRule="auto"/>
      <w:jc w:val="center"/>
      <w:rPr>
        <w:sz w:val="20"/>
        <w:szCs w:val="20"/>
      </w:rPr>
    </w:pPr>
    <w:r w:rsidDel="00000000" w:rsidR="00000000" w:rsidRPr="00000000">
      <w:rPr>
        <w:sz w:val="20"/>
        <w:szCs w:val="20"/>
        <w:rtl w:val="0"/>
      </w:rPr>
      <w:t xml:space="preserve">22-24 September 2026, Rio de Janeiro, Brazil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 w:val="left" w:leader="none" w:pos="2970"/>
      </w:tabs>
      <w:jc w:val="right"/>
      <w:rPr>
        <w:color w:val="000000"/>
        <w:sz w:val="12"/>
        <w:szCs w:val="12"/>
      </w:rPr>
    </w:pPr>
    <w:r w:rsidDel="00000000" w:rsidR="00000000" w:rsidRPr="00000000">
      <w:rPr>
        <w:color w:val="000000"/>
        <w:sz w:val="12"/>
        <w:szCs w:val="12"/>
        <w:rtl w:val="0"/>
      </w:rPr>
      <w:tab/>
      <w:t xml:space="preserve">             </w:t>
    </w:r>
    <w:r w:rsidDel="00000000" w:rsidR="00000000" w:rsidRPr="00000000">
      <w:rPr>
        <w:color w:val="000000"/>
        <w:sz w:val="12"/>
        <w:szCs w:val="12"/>
      </w:rPr>
      <w:drawing>
        <wp:inline distB="0" distT="0" distL="0" distR="0">
          <wp:extent cx="1141087" cy="257175"/>
          <wp:effectExtent b="0" l="0" r="0" t="0"/>
          <wp:docPr id="1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1087" cy="257175"/>
                  </a:xfrm>
                  <a:prstGeom prst="rect"/>
                  <a:ln/>
                </pic:spPr>
              </pic:pic>
            </a:graphicData>
          </a:graphic>
        </wp:inline>
      </w:drawing>
    </w:r>
    <w:r w:rsidDel="00000000" w:rsidR="00000000" w:rsidRPr="00000000">
      <w:rPr>
        <w:color w:val="000000"/>
        <w:sz w:val="12"/>
        <w:szCs w:val="12"/>
        <w:rtl w:val="0"/>
      </w:rPr>
      <w:t xml:space="preserve">         </w:t>
    </w:r>
    <w:r w:rsidDel="00000000" w:rsidR="00000000" w:rsidRPr="00000000">
      <w:rPr>
        <w:color w:val="000000"/>
        <w:sz w:val="12"/>
        <w:szCs w:val="12"/>
      </w:rPr>
      <w:drawing>
        <wp:inline distB="114300" distT="114300" distL="114300" distR="114300">
          <wp:extent cx="541363" cy="347028"/>
          <wp:effectExtent b="0" l="0" r="0" t="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41363" cy="34702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AF3863"/>
    <w:pPr>
      <w:tabs>
        <w:tab w:val="center" w:pos="4680"/>
        <w:tab w:val="right" w:pos="9360"/>
      </w:tabs>
    </w:pPr>
  </w:style>
  <w:style w:type="character" w:styleId="FooterChar" w:customStyle="1">
    <w:name w:val="Footer Char"/>
    <w:basedOn w:val="DefaultParagraphFont"/>
    <w:link w:val="Footer"/>
    <w:uiPriority w:val="99"/>
    <w:rsid w:val="00AF3863"/>
  </w:style>
  <w:style w:type="character" w:styleId="Hyperlink">
    <w:name w:val="Hyperlink"/>
    <w:basedOn w:val="DefaultParagraphFont"/>
    <w:uiPriority w:val="99"/>
    <w:unhideWhenUsed w:val="1"/>
    <w:rsid w:val="00084404"/>
    <w:rPr>
      <w:color w:val="0000ff" w:themeColor="hyperlink"/>
      <w:u w:val="single"/>
    </w:rPr>
  </w:style>
  <w:style w:type="character" w:styleId="UnresolvedMention">
    <w:name w:val="Unresolved Mention"/>
    <w:basedOn w:val="DefaultParagraphFont"/>
    <w:uiPriority w:val="99"/>
    <w:semiHidden w:val="1"/>
    <w:unhideWhenUsed w:val="1"/>
    <w:rsid w:val="00084404"/>
    <w:rPr>
      <w:color w:val="605e5c"/>
      <w:shd w:color="auto" w:fill="e1dfdd" w:val="clear"/>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rstbreak.org/guidelines-for-author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oI1cZaauamrO+EMidEGvr7q8w==">CgMxLjAyCWlkLmdqZGd4czIKaWQuMzBqMHpsbDIKaWQuMWZvYjl0ZTIKaWQuM3pueXNoNzIKaWQuMmV0OTJwMDIJaWQudHlqY3d0MgppZC4zZHk2dmttMgppZC4xdDNoNXNmMgppZC40ZDM0b2c4MgppZC4yczhleW8xOAByITF4ekJOenljX1FuS09ZMHhIaDkwYzNkWWtTTG1CTTAzOQ==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2025-01-17T16:23:00Z</dcterms:created>
</cp:coreProperties>
</file>