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including all figures and references (Please do not count the cover page).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w:t>
      </w:r>
      <w:r w:rsidDel="00000000" w:rsidR="00000000" w:rsidRPr="00000000">
        <w:rPr>
          <w:sz w:val="22"/>
          <w:szCs w:val="22"/>
          <w:rtl w:val="0"/>
        </w:rPr>
        <w:t xml:space="preserve">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TWO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This information is provided on a cover page, automatically generated from the information you provide on the on-line submission form.</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will be in English.</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3"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A4 sized, and MUST include at least one figure and references. Font point sizes and line spacing should not vary from this template. The deadline for submitting your abstract is </w:t>
      </w:r>
      <w:r w:rsidDel="00000000" w:rsidR="00000000" w:rsidRPr="00000000">
        <w:rPr>
          <w:sz w:val="22"/>
          <w:szCs w:val="22"/>
          <w:rtl w:val="0"/>
        </w:rPr>
        <w:t xml:space="preserve">22nd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May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w:t>
      </w:r>
      <w:r w:rsidDel="00000000" w:rsidR="00000000" w:rsidRPr="00000000">
        <w:rPr>
          <w:sz w:val="22"/>
          <w:szCs w:val="22"/>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tabs>
        <w:tab w:val="center" w:leader="none" w:pos="4703"/>
        <w:tab w:val="right" w:leader="none" w:pos="9406"/>
      </w:tabs>
      <w:jc w:val="center"/>
      <w:rPr>
        <w:sz w:val="20"/>
        <w:szCs w:val="20"/>
      </w:rPr>
    </w:pPr>
    <w:r w:rsidDel="00000000" w:rsidR="00000000" w:rsidRPr="00000000">
      <w:rPr>
        <w:sz w:val="20"/>
        <w:szCs w:val="20"/>
        <w:rtl w:val="0"/>
      </w:rPr>
      <w:t xml:space="preserve">Eighth EAGE High Performance Computing Workshop</w:t>
    </w:r>
  </w:p>
  <w:p w:rsidR="00000000" w:rsidDel="00000000" w:rsidP="00000000" w:rsidRDefault="00000000" w:rsidRPr="00000000" w14:paraId="0000003A">
    <w:pPr>
      <w:tabs>
        <w:tab w:val="center" w:leader="none" w:pos="4703"/>
        <w:tab w:val="right" w:leader="none" w:pos="9406"/>
      </w:tabs>
      <w:jc w:val="center"/>
      <w:rPr>
        <w:sz w:val="20"/>
        <w:szCs w:val="20"/>
      </w:rPr>
    </w:pPr>
    <w:r w:rsidDel="00000000" w:rsidR="00000000" w:rsidRPr="00000000">
      <w:rPr>
        <w:sz w:val="20"/>
        <w:szCs w:val="20"/>
        <w:rtl w:val="0"/>
      </w:rPr>
      <w:t xml:space="preserve">16-18 September 2024, KAUST, Saudi Arabia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4577080</wp:posOffset>
          </wp:positionH>
          <wp:positionV relativeFrom="paragraph">
            <wp:posOffset>264795</wp:posOffset>
          </wp:positionV>
          <wp:extent cx="1154430" cy="27305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4430" cy="2730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i5GPOKAbSJ59eoavVWU63aOA==">CgMxLjAyCWlkLmdqZGd4czIKaWQuMzBqMHpsbDIKaWQuMWZvYjl0ZTIJaC4zem55c2g3MgppZC4yZXQ5MnAwMglpZC50eWpjd3QyCmlkLjNkeTZ2a20yCmlkLjF0M2g1c2YyCmlkLjRkMzRvZzgyCmlkLjJzOGV5bzEyCmlkLjE3ZHA4dnU4AHIhMS10dGoyRHd3aDJjNEZOakR4ek9MTl9obDBoSEtnbWJH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