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FFFA"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42ECFB01"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18661F65"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20CF2ADA"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46ABB9C6"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4502ACD5"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12AD414C"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EAGE staff will not edit or retype the copy.</w:t>
      </w:r>
    </w:p>
    <w:p w14:paraId="1BAEB2E4"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181183BC" w14:textId="31F68263"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Your abstract should be </w:t>
      </w:r>
      <w:r w:rsidR="00E86AC1">
        <w:rPr>
          <w:color w:val="000000"/>
          <w:sz w:val="22"/>
          <w:szCs w:val="22"/>
        </w:rPr>
        <w:t xml:space="preserve">at least </w:t>
      </w:r>
      <w:r>
        <w:rPr>
          <w:sz w:val="22"/>
          <w:szCs w:val="22"/>
        </w:rPr>
        <w:t>8</w:t>
      </w:r>
      <w:r>
        <w:rPr>
          <w:color w:val="000000"/>
          <w:sz w:val="22"/>
          <w:szCs w:val="22"/>
        </w:rPr>
        <w:t xml:space="preserve"> pages long including all figures and references (Please do not count the cover page).</w:t>
      </w:r>
    </w:p>
    <w:p w14:paraId="72F791E5"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1EA4ECCA" w14:textId="652BC88A"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w:t>
      </w:r>
      <w:r w:rsidR="00522210">
        <w:rPr>
          <w:color w:val="000000"/>
          <w:sz w:val="22"/>
          <w:szCs w:val="22"/>
        </w:rPr>
        <w:t>(</w:t>
      </w:r>
      <w:r>
        <w:rPr>
          <w:color w:val="000000"/>
          <w:sz w:val="22"/>
          <w:szCs w:val="22"/>
        </w:rPr>
        <w:t>S</w:t>
      </w:r>
      <w:r w:rsidR="00522210">
        <w:rPr>
          <w:color w:val="000000"/>
          <w:sz w:val="22"/>
          <w:szCs w:val="22"/>
        </w:rPr>
        <w:t>) TITLE(S), AUTHOR(S) NAME(S)</w:t>
      </w:r>
      <w:r>
        <w:rPr>
          <w:color w:val="000000"/>
          <w:sz w:val="22"/>
          <w:szCs w:val="22"/>
        </w:rPr>
        <w:t xml:space="preserve"> AND </w:t>
      </w:r>
      <w:r w:rsidR="00522210">
        <w:rPr>
          <w:color w:val="000000"/>
          <w:sz w:val="22"/>
          <w:szCs w:val="22"/>
        </w:rPr>
        <w:t xml:space="preserve">THE PAPER </w:t>
      </w:r>
      <w:r>
        <w:rPr>
          <w:color w:val="000000"/>
          <w:sz w:val="22"/>
          <w:szCs w:val="22"/>
        </w:rPr>
        <w:t xml:space="preserve">SUMMARY MUST NOT BE INCLUDED IN THESE </w:t>
      </w:r>
      <w:r>
        <w:rPr>
          <w:sz w:val="22"/>
          <w:szCs w:val="22"/>
        </w:rPr>
        <w:t>EIGHT</w:t>
      </w:r>
      <w:r>
        <w:rPr>
          <w:color w:val="000000"/>
          <w:sz w:val="22"/>
          <w:szCs w:val="22"/>
        </w:rPr>
        <w:t xml:space="preserve"> (</w:t>
      </w:r>
      <w:r>
        <w:rPr>
          <w:sz w:val="22"/>
          <w:szCs w:val="22"/>
        </w:rPr>
        <w:t>8</w:t>
      </w:r>
      <w:r>
        <w:rPr>
          <w:color w:val="000000"/>
          <w:sz w:val="22"/>
          <w:szCs w:val="22"/>
        </w:rPr>
        <w:t>) PAGES! This information is provided on a cover page, automatically generated from the information you provide on the on-line submission form.</w:t>
      </w:r>
    </w:p>
    <w:p w14:paraId="381CB8C1"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40E8A6DE"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38567BEC"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68DCEE70"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7EB4397E" w14:textId="77777777" w:rsidR="0087508F"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p>
    <w:p w14:paraId="630E8BCF" w14:textId="77777777" w:rsidR="0087508F"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401679C3" w14:textId="77777777" w:rsidR="0087508F"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394A0774" w14:textId="77777777" w:rsidR="0087508F" w:rsidRDefault="00000000">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680CD045"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4E9ECCD2"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3D246164"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t>Examples (Optional)</w:t>
      </w:r>
      <w:bookmarkStart w:id="5" w:name="bookmark=id.tyjcwt" w:colFirst="0" w:colLast="0"/>
      <w:bookmarkEnd w:id="5"/>
    </w:p>
    <w:p w14:paraId="37B90FA5"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519A105F"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1E72E7C7"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393279E9"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607BB775"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0539FF37"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D009030"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39A8458C" w14:textId="77777777" w:rsidR="0087508F" w:rsidRDefault="00000000">
      <w:pPr>
        <w:pBdr>
          <w:top w:val="nil"/>
          <w:left w:val="nil"/>
          <w:bottom w:val="nil"/>
          <w:right w:val="nil"/>
          <w:between w:val="nil"/>
        </w:pBdr>
        <w:tabs>
          <w:tab w:val="left" w:pos="504"/>
        </w:tabs>
        <w:spacing w:line="240" w:lineRule="auto"/>
        <w:ind w:left="0" w:hanging="2"/>
        <w:jc w:val="center"/>
        <w:rPr>
          <w:color w:val="000000"/>
          <w:sz w:val="22"/>
          <w:szCs w:val="22"/>
        </w:rPr>
      </w:pPr>
      <w:r>
        <w:rPr>
          <w:noProof/>
          <w:color w:val="000000"/>
          <w:sz w:val="22"/>
          <w:szCs w:val="22"/>
        </w:rPr>
        <w:lastRenderedPageBreak/>
        <w:drawing>
          <wp:inline distT="0" distB="0" distL="114300" distR="114300" wp14:anchorId="258AC19D" wp14:editId="57326D50">
            <wp:extent cx="3850640" cy="3749040"/>
            <wp:effectExtent l="0" t="0" r="0" b="0"/>
            <wp:docPr id="103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0640" cy="3749040"/>
                    </a:xfrm>
                    <a:prstGeom prst="rect">
                      <a:avLst/>
                    </a:prstGeom>
                    <a:ln/>
                  </pic:spPr>
                </pic:pic>
              </a:graphicData>
            </a:graphic>
          </wp:inline>
        </w:drawing>
      </w:r>
    </w:p>
    <w:p w14:paraId="0780E9F9" w14:textId="3AB2C674" w:rsidR="00522210" w:rsidRPr="00522210" w:rsidRDefault="00000000" w:rsidP="00522210">
      <w:pPr>
        <w:pBdr>
          <w:top w:val="nil"/>
          <w:left w:val="nil"/>
          <w:bottom w:val="nil"/>
          <w:right w:val="nil"/>
          <w:between w:val="nil"/>
        </w:pBdr>
        <w:tabs>
          <w:tab w:val="left" w:pos="504"/>
        </w:tabs>
        <w:spacing w:line="240" w:lineRule="auto"/>
        <w:ind w:left="0" w:hanging="2"/>
        <w:jc w:val="both"/>
        <w:rPr>
          <w:b/>
          <w:i/>
          <w:iCs/>
          <w:color w:val="000000"/>
          <w:sz w:val="22"/>
          <w:szCs w:val="22"/>
        </w:rPr>
      </w:pPr>
      <w:bookmarkStart w:id="7" w:name="_heading=h.1t3h5sf" w:colFirst="0" w:colLast="0"/>
      <w:bookmarkEnd w:id="7"/>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r w:rsidR="00522210">
        <w:t xml:space="preserve"> </w:t>
      </w:r>
      <w:r w:rsidR="00522210" w:rsidRPr="00522210">
        <w:rPr>
          <w:i/>
          <w:iCs/>
        </w:rPr>
        <w:t xml:space="preserve">the </w:t>
      </w:r>
      <w:hyperlink r:id="rId9" w:history="1">
        <w:r w:rsidR="00522210" w:rsidRPr="00522210">
          <w:rPr>
            <w:rStyle w:val="Hyperlink"/>
            <w:i/>
            <w:iCs/>
          </w:rPr>
          <w:t>First Break guidance for authors</w:t>
        </w:r>
      </w:hyperlink>
      <w:r w:rsidR="00522210" w:rsidRPr="00522210">
        <w:rPr>
          <w:b/>
          <w:i/>
          <w:iCs/>
          <w:color w:val="000000"/>
          <w:sz w:val="22"/>
          <w:szCs w:val="22"/>
        </w:rPr>
        <w:t xml:space="preserve"> </w:t>
      </w:r>
      <w:r w:rsidR="00522210">
        <w:rPr>
          <w:b/>
          <w:i/>
          <w:iCs/>
          <w:color w:val="000000"/>
          <w:sz w:val="22"/>
          <w:szCs w:val="22"/>
        </w:rPr>
        <w:t>.</w:t>
      </w:r>
    </w:p>
    <w:p w14:paraId="779CAE53" w14:textId="4F0E4342" w:rsidR="0087508F" w:rsidRPr="00522210" w:rsidRDefault="0087508F">
      <w:pPr>
        <w:pBdr>
          <w:top w:val="nil"/>
          <w:left w:val="nil"/>
          <w:bottom w:val="nil"/>
          <w:right w:val="nil"/>
          <w:between w:val="nil"/>
        </w:pBdr>
        <w:tabs>
          <w:tab w:val="left" w:pos="504"/>
        </w:tabs>
        <w:spacing w:line="240" w:lineRule="auto"/>
        <w:ind w:left="0" w:hanging="2"/>
        <w:rPr>
          <w:b/>
          <w:i/>
          <w:iCs/>
          <w:color w:val="000000"/>
          <w:sz w:val="22"/>
          <w:szCs w:val="22"/>
        </w:rPr>
      </w:pPr>
    </w:p>
    <w:p w14:paraId="50D8A12F"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21AC6BA8" w14:textId="77777777" w:rsidR="0087508F" w:rsidRDefault="0087508F">
      <w:pPr>
        <w:pBdr>
          <w:top w:val="nil"/>
          <w:left w:val="nil"/>
          <w:bottom w:val="nil"/>
          <w:right w:val="nil"/>
          <w:between w:val="nil"/>
        </w:pBdr>
        <w:tabs>
          <w:tab w:val="left" w:pos="504"/>
        </w:tabs>
        <w:spacing w:line="240" w:lineRule="auto"/>
        <w:ind w:left="0" w:hanging="2"/>
        <w:rPr>
          <w:b/>
          <w:color w:val="000000"/>
          <w:sz w:val="22"/>
          <w:szCs w:val="22"/>
        </w:rPr>
      </w:pPr>
    </w:p>
    <w:p w14:paraId="6EAACEDD"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29CEF563" w14:textId="77777777" w:rsidR="0087508F" w:rsidRDefault="0087508F">
      <w:pPr>
        <w:pBdr>
          <w:top w:val="nil"/>
          <w:left w:val="nil"/>
          <w:bottom w:val="nil"/>
          <w:right w:val="nil"/>
          <w:between w:val="nil"/>
        </w:pBdr>
        <w:tabs>
          <w:tab w:val="left" w:pos="504"/>
        </w:tabs>
        <w:spacing w:line="240" w:lineRule="auto"/>
        <w:ind w:left="0" w:hanging="2"/>
        <w:rPr>
          <w:b/>
          <w:color w:val="000000"/>
          <w:sz w:val="22"/>
          <w:szCs w:val="22"/>
        </w:rPr>
      </w:pPr>
    </w:p>
    <w:p w14:paraId="03A8AF9C"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8" w:name="bookmark=id.4d34og8" w:colFirst="0" w:colLast="0"/>
      <w:bookmarkEnd w:id="8"/>
      <w:r>
        <w:rPr>
          <w:b/>
          <w:color w:val="000000"/>
          <w:sz w:val="22"/>
          <w:szCs w:val="22"/>
        </w:rPr>
        <w:t>Conclusions</w:t>
      </w:r>
      <w:bookmarkStart w:id="9" w:name="bookmark=id.2s8eyo1" w:colFirst="0" w:colLast="0"/>
      <w:bookmarkEnd w:id="9"/>
    </w:p>
    <w:p w14:paraId="7965A293"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4B1AD65D"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0" w:name="bookmark=id.17dp8vu" w:colFirst="0" w:colLast="0"/>
      <w:bookmarkEnd w:id="10"/>
    </w:p>
    <w:p w14:paraId="5F9E9C74" w14:textId="77777777" w:rsidR="0087508F" w:rsidRDefault="0087508F">
      <w:pPr>
        <w:pBdr>
          <w:top w:val="nil"/>
          <w:left w:val="nil"/>
          <w:bottom w:val="nil"/>
          <w:right w:val="nil"/>
          <w:between w:val="nil"/>
        </w:pBdr>
        <w:tabs>
          <w:tab w:val="left" w:pos="504"/>
        </w:tabs>
        <w:spacing w:line="240" w:lineRule="auto"/>
        <w:ind w:left="0" w:hanging="2"/>
        <w:rPr>
          <w:b/>
          <w:color w:val="000000"/>
          <w:sz w:val="22"/>
          <w:szCs w:val="22"/>
        </w:rPr>
      </w:pPr>
    </w:p>
    <w:p w14:paraId="62E4F2D8"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Acknowledgements (Optional)</w:t>
      </w:r>
    </w:p>
    <w:p w14:paraId="0445271B" w14:textId="77777777" w:rsidR="0087508F" w:rsidRDefault="0087508F">
      <w:pPr>
        <w:pBdr>
          <w:top w:val="nil"/>
          <w:left w:val="nil"/>
          <w:bottom w:val="nil"/>
          <w:right w:val="nil"/>
          <w:between w:val="nil"/>
        </w:pBdr>
        <w:tabs>
          <w:tab w:val="left" w:pos="504"/>
        </w:tabs>
        <w:spacing w:line="240" w:lineRule="auto"/>
        <w:ind w:left="0" w:hanging="2"/>
        <w:jc w:val="both"/>
        <w:rPr>
          <w:color w:val="000000"/>
          <w:sz w:val="22"/>
          <w:szCs w:val="22"/>
        </w:rPr>
      </w:pPr>
    </w:p>
    <w:p w14:paraId="6BF9FA18" w14:textId="77777777" w:rsidR="0087508F"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11" w:name="bookmark=id.3rdcrjn" w:colFirst="0" w:colLast="0"/>
      <w:bookmarkEnd w:id="11"/>
      <w:r>
        <w:rPr>
          <w:color w:val="000000"/>
          <w:sz w:val="22"/>
          <w:szCs w:val="22"/>
        </w:rPr>
        <w:t xml:space="preserve">Your extended abstract MUST be in line with mentioned requirements (see list mentioned above). Submissions </w:t>
      </w:r>
      <w:r>
        <w:rPr>
          <w:sz w:val="22"/>
          <w:szCs w:val="22"/>
        </w:rPr>
        <w:t>after the deadline</w:t>
      </w:r>
      <w:r>
        <w:rPr>
          <w:color w:val="000000"/>
          <w:sz w:val="22"/>
          <w:szCs w:val="22"/>
        </w:rPr>
        <w:t xml:space="preserve"> (see event website) are NOT POSSIBLE!</w:t>
      </w:r>
    </w:p>
    <w:p w14:paraId="6FFC48E7" w14:textId="77777777" w:rsidR="0087508F" w:rsidRDefault="0087508F">
      <w:pPr>
        <w:pBdr>
          <w:top w:val="nil"/>
          <w:left w:val="nil"/>
          <w:bottom w:val="nil"/>
          <w:right w:val="nil"/>
          <w:between w:val="nil"/>
        </w:pBdr>
        <w:tabs>
          <w:tab w:val="left" w:pos="504"/>
        </w:tabs>
        <w:spacing w:line="240" w:lineRule="auto"/>
        <w:ind w:left="0" w:hanging="2"/>
        <w:rPr>
          <w:b/>
          <w:color w:val="000000"/>
          <w:sz w:val="22"/>
          <w:szCs w:val="22"/>
        </w:rPr>
      </w:pPr>
    </w:p>
    <w:p w14:paraId="3C85AC32" w14:textId="77777777" w:rsidR="0087508F"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6F2BD1C1" w14:textId="77777777" w:rsidR="0087508F" w:rsidRDefault="0087508F">
      <w:pPr>
        <w:ind w:left="0" w:hanging="2"/>
        <w:rPr>
          <w:sz w:val="22"/>
          <w:szCs w:val="22"/>
        </w:rPr>
      </w:pPr>
    </w:p>
    <w:p w14:paraId="7F1ABFE9" w14:textId="1E847A2C" w:rsidR="0087508F" w:rsidRDefault="00000000">
      <w:pPr>
        <w:ind w:left="0" w:hanging="2"/>
        <w:jc w:val="both"/>
        <w:rPr>
          <w:sz w:val="22"/>
          <w:szCs w:val="22"/>
        </w:rPr>
      </w:pPr>
      <w:r>
        <w:rPr>
          <w:sz w:val="22"/>
          <w:szCs w:val="22"/>
        </w:rPr>
        <w:t>This is the first sentence of the References section. The lay-out of the references should be consistent with the style guide for references in the</w:t>
      </w:r>
      <w:r w:rsidR="00522210">
        <w:rPr>
          <w:sz w:val="22"/>
          <w:szCs w:val="22"/>
        </w:rPr>
        <w:t xml:space="preserve"> </w:t>
      </w:r>
      <w:hyperlink r:id="rId10" w:history="1">
        <w:r w:rsidR="00522210" w:rsidRPr="00522210">
          <w:rPr>
            <w:rStyle w:val="Hyperlink"/>
            <w:sz w:val="22"/>
            <w:szCs w:val="22"/>
          </w:rPr>
          <w:t>First Break guidance for authors</w:t>
        </w:r>
      </w:hyperlink>
      <w:r>
        <w:rPr>
          <w:sz w:val="22"/>
          <w:szCs w:val="22"/>
        </w:rPr>
        <w:t>. Please ensure every citation has a reference and vice versa.</w:t>
      </w:r>
    </w:p>
    <w:p w14:paraId="404155F0" w14:textId="77777777" w:rsidR="0087508F" w:rsidRDefault="0087508F">
      <w:pPr>
        <w:ind w:left="0" w:hanging="2"/>
      </w:pPr>
    </w:p>
    <w:sectPr w:rsidR="0087508F">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0D10" w14:textId="77777777" w:rsidR="00CB7ED9" w:rsidRDefault="00CB7ED9">
      <w:pPr>
        <w:spacing w:line="240" w:lineRule="auto"/>
        <w:ind w:left="0" w:hanging="2"/>
      </w:pPr>
      <w:r>
        <w:separator/>
      </w:r>
    </w:p>
  </w:endnote>
  <w:endnote w:type="continuationSeparator" w:id="0">
    <w:p w14:paraId="321BCF1F" w14:textId="77777777" w:rsidR="00CB7ED9" w:rsidRDefault="00CB7ED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BFD8" w14:textId="77777777" w:rsidR="0087508F" w:rsidRDefault="0087508F">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4E47" w14:textId="77777777" w:rsidR="0087508F" w:rsidRDefault="0087508F">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7A80E5D6" w14:textId="576B5538" w:rsidR="0087508F" w:rsidRDefault="00000000">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European Conference on the Mathematics of Geological Reservoirs 202</w:t>
    </w:r>
    <w:r w:rsidR="00737265">
      <w:rPr>
        <w:sz w:val="20"/>
        <w:szCs w:val="20"/>
      </w:rPr>
      <w:t>6</w:t>
    </w:r>
  </w:p>
  <w:p w14:paraId="3DFE4019" w14:textId="167F7A16" w:rsidR="0087508F" w:rsidRDefault="00737265">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8</w:t>
    </w:r>
    <w:r w:rsidR="008032A5">
      <w:rPr>
        <w:sz w:val="20"/>
        <w:szCs w:val="20"/>
      </w:rPr>
      <w:t xml:space="preserve"> – </w:t>
    </w:r>
    <w:r>
      <w:rPr>
        <w:sz w:val="20"/>
        <w:szCs w:val="20"/>
      </w:rPr>
      <w:t>11</w:t>
    </w:r>
    <w:r w:rsidR="008032A5">
      <w:rPr>
        <w:sz w:val="20"/>
        <w:szCs w:val="20"/>
      </w:rPr>
      <w:t xml:space="preserve"> September 202</w:t>
    </w:r>
    <w:r>
      <w:rPr>
        <w:sz w:val="20"/>
        <w:szCs w:val="20"/>
      </w:rPr>
      <w:t>6</w:t>
    </w:r>
    <w:r w:rsidR="008032A5">
      <w:rPr>
        <w:sz w:val="20"/>
        <w:szCs w:val="20"/>
      </w:rPr>
      <w:t xml:space="preserve">, </w:t>
    </w:r>
    <w:r>
      <w:rPr>
        <w:sz w:val="20"/>
        <w:szCs w:val="20"/>
      </w:rPr>
      <w:t>Port</w:t>
    </w:r>
    <w:r w:rsidR="0090282A">
      <w:rPr>
        <w:sz w:val="20"/>
        <w:szCs w:val="20"/>
      </w:rPr>
      <w:t>o</w:t>
    </w:r>
    <w:r w:rsidR="008032A5">
      <w:rPr>
        <w:sz w:val="20"/>
        <w:szCs w:val="20"/>
      </w:rPr>
      <w:t xml:space="preserve">, </w:t>
    </w:r>
    <w:r>
      <w:rPr>
        <w:sz w:val="20"/>
        <w:szCs w:val="20"/>
      </w:rPr>
      <w:t>Portugal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AC74" w14:textId="77777777" w:rsidR="0087508F" w:rsidRDefault="0087508F">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A04E6" w14:textId="77777777" w:rsidR="00CB7ED9" w:rsidRDefault="00CB7ED9">
      <w:pPr>
        <w:spacing w:line="240" w:lineRule="auto"/>
        <w:ind w:left="0" w:hanging="2"/>
      </w:pPr>
      <w:r>
        <w:separator/>
      </w:r>
    </w:p>
  </w:footnote>
  <w:footnote w:type="continuationSeparator" w:id="0">
    <w:p w14:paraId="3A7FF95A" w14:textId="77777777" w:rsidR="00CB7ED9" w:rsidRDefault="00CB7ED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B55B" w14:textId="77777777" w:rsidR="0087508F"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60288" behindDoc="0" locked="0" layoutInCell="1" hidden="0" allowOverlap="1" wp14:anchorId="78356E55" wp14:editId="34D69F4D">
              <wp:simplePos x="0" y="0"/>
              <wp:positionH relativeFrom="column">
                <wp:posOffset>12701</wp:posOffset>
              </wp:positionH>
              <wp:positionV relativeFrom="paragraph">
                <wp:posOffset>0</wp:posOffset>
              </wp:positionV>
              <wp:extent cx="1321435" cy="306070"/>
              <wp:effectExtent l="0" t="0" r="0" b="0"/>
              <wp:wrapNone/>
              <wp:docPr id="1030" name="Group 1030"/>
              <wp:cNvGraphicFramePr/>
              <a:graphic xmlns:a="http://schemas.openxmlformats.org/drawingml/2006/main">
                <a:graphicData uri="http://schemas.microsoft.com/office/word/2010/wordprocessingGroup">
                  <wpg:wgp>
                    <wpg:cNvGrpSpPr/>
                    <wpg:grpSpPr>
                      <a:xfrm>
                        <a:off x="0" y="0"/>
                        <a:ext cx="1321435" cy="306070"/>
                        <a:chOff x="4685283" y="3626965"/>
                        <a:chExt cx="1321435" cy="306070"/>
                      </a:xfrm>
                    </wpg:grpSpPr>
                    <wpg:grpSp>
                      <wpg:cNvPr id="477947125" name="Group 477947125"/>
                      <wpg:cNvGrpSpPr/>
                      <wpg:grpSpPr>
                        <a:xfrm>
                          <a:off x="4685283" y="3626965"/>
                          <a:ext cx="1321435" cy="306070"/>
                          <a:chOff x="4685283" y="3625945"/>
                          <a:chExt cx="1322453" cy="307090"/>
                        </a:xfrm>
                      </wpg:grpSpPr>
                      <wps:wsp>
                        <wps:cNvPr id="861863673" name="Rectangle 861863673"/>
                        <wps:cNvSpPr/>
                        <wps:spPr>
                          <a:xfrm>
                            <a:off x="4685283" y="3625945"/>
                            <a:ext cx="1322450" cy="307075"/>
                          </a:xfrm>
                          <a:prstGeom prst="rect">
                            <a:avLst/>
                          </a:prstGeom>
                          <a:noFill/>
                          <a:ln>
                            <a:noFill/>
                          </a:ln>
                        </wps:spPr>
                        <wps:txbx>
                          <w:txbxContent>
                            <w:p w14:paraId="5E150383" w14:textId="77777777" w:rsidR="0087508F" w:rsidRDefault="0087508F">
                              <w:pPr>
                                <w:spacing w:line="240" w:lineRule="auto"/>
                                <w:ind w:left="0" w:hanging="2"/>
                              </w:pPr>
                            </w:p>
                          </w:txbxContent>
                        </wps:txbx>
                        <wps:bodyPr spcFirstLastPara="1" wrap="square" lIns="91425" tIns="91425" rIns="91425" bIns="91425" anchor="ctr" anchorCtr="0">
                          <a:noAutofit/>
                        </wps:bodyPr>
                      </wps:wsp>
                      <wpg:grpSp>
                        <wpg:cNvPr id="448427774" name="Group 448427774"/>
                        <wpg:cNvGrpSpPr/>
                        <wpg:grpSpPr>
                          <a:xfrm>
                            <a:off x="4685283" y="3625945"/>
                            <a:ext cx="1322453" cy="307090"/>
                            <a:chOff x="0" y="-6"/>
                            <a:chExt cx="7791" cy="1806"/>
                          </a:xfrm>
                        </wpg:grpSpPr>
                        <wps:wsp>
                          <wps:cNvPr id="958088424" name="Rectangle 958088424"/>
                          <wps:cNvSpPr/>
                          <wps:spPr>
                            <a:xfrm>
                              <a:off x="0" y="0"/>
                              <a:ext cx="7775" cy="1800"/>
                            </a:xfrm>
                            <a:prstGeom prst="rect">
                              <a:avLst/>
                            </a:prstGeom>
                            <a:noFill/>
                            <a:ln>
                              <a:noFill/>
                            </a:ln>
                          </wps:spPr>
                          <wps:txbx>
                            <w:txbxContent>
                              <w:p w14:paraId="6B3AC595" w14:textId="77777777" w:rsidR="0087508F" w:rsidRDefault="0087508F">
                                <w:pPr>
                                  <w:spacing w:line="240" w:lineRule="auto"/>
                                  <w:ind w:left="0" w:hanging="2"/>
                                </w:pPr>
                              </w:p>
                            </w:txbxContent>
                          </wps:txbx>
                          <wps:bodyPr spcFirstLastPara="1" wrap="square" lIns="91425" tIns="91425" rIns="91425" bIns="91425" anchor="ctr" anchorCtr="0">
                            <a:noAutofit/>
                          </wps:bodyPr>
                        </wps:wsp>
                        <wps:wsp>
                          <wps:cNvPr id="1633410898" name="Rectangle 1633410898"/>
                          <wps:cNvSpPr/>
                          <wps:spPr>
                            <a:xfrm>
                              <a:off x="0" y="0"/>
                              <a:ext cx="7785" cy="1800"/>
                            </a:xfrm>
                            <a:prstGeom prst="rect">
                              <a:avLst/>
                            </a:prstGeom>
                            <a:noFill/>
                            <a:ln>
                              <a:noFill/>
                            </a:ln>
                          </wps:spPr>
                          <wps:txbx>
                            <w:txbxContent>
                              <w:p w14:paraId="41A14638" w14:textId="77777777" w:rsidR="0087508F" w:rsidRDefault="0087508F">
                                <w:pPr>
                                  <w:spacing w:line="240" w:lineRule="auto"/>
                                  <w:ind w:left="0" w:hanging="2"/>
                                </w:pPr>
                              </w:p>
                            </w:txbxContent>
                          </wps:txbx>
                          <wps:bodyPr spcFirstLastPara="1" wrap="square" lIns="91425" tIns="91425" rIns="91425" bIns="91425" anchor="ctr" anchorCtr="0">
                            <a:noAutofit/>
                          </wps:bodyPr>
                        </wps:wsp>
                        <wps:wsp>
                          <wps:cNvPr id="1648731424" name="Freeform 1648731424"/>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6BEB71A1" w14:textId="77777777" w:rsidR="0087508F" w:rsidRDefault="0087508F">
                                <w:pPr>
                                  <w:spacing w:line="240" w:lineRule="auto"/>
                                  <w:ind w:left="0" w:hanging="2"/>
                                </w:pPr>
                              </w:p>
                            </w:txbxContent>
                          </wps:txbx>
                          <wps:bodyPr spcFirstLastPara="1" wrap="square" lIns="91425" tIns="91425" rIns="91425" bIns="91425" anchor="ctr" anchorCtr="0">
                            <a:noAutofit/>
                          </wps:bodyPr>
                        </wps:wsp>
                        <wps:wsp>
                          <wps:cNvPr id="982468280" name="Freeform 982468280"/>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58228BAB" w14:textId="77777777" w:rsidR="0087508F" w:rsidRDefault="0087508F">
                                <w:pPr>
                                  <w:spacing w:line="240" w:lineRule="auto"/>
                                  <w:ind w:left="0" w:hanging="2"/>
                                </w:pPr>
                              </w:p>
                            </w:txbxContent>
                          </wps:txbx>
                          <wps:bodyPr spcFirstLastPara="1" wrap="square" lIns="91425" tIns="91425" rIns="91425" bIns="91425" anchor="ctr" anchorCtr="0">
                            <a:noAutofit/>
                          </wps:bodyPr>
                        </wps:wsp>
                        <wps:wsp>
                          <wps:cNvPr id="1622773103" name="Freeform 1622773103"/>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1A3B4060" w14:textId="77777777" w:rsidR="0087508F" w:rsidRDefault="0087508F">
                                <w:pPr>
                                  <w:spacing w:line="240" w:lineRule="auto"/>
                                  <w:ind w:left="0" w:hanging="2"/>
                                </w:pPr>
                              </w:p>
                            </w:txbxContent>
                          </wps:txbx>
                          <wps:bodyPr spcFirstLastPara="1" wrap="square" lIns="91425" tIns="91425" rIns="91425" bIns="91425" anchor="ctr" anchorCtr="0">
                            <a:noAutofit/>
                          </wps:bodyPr>
                        </wps:wsp>
                        <wps:wsp>
                          <wps:cNvPr id="1993697361" name="Freeform 1993697361"/>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0F39F509" w14:textId="77777777" w:rsidR="0087508F" w:rsidRDefault="0087508F">
                                <w:pPr>
                                  <w:spacing w:line="240" w:lineRule="auto"/>
                                  <w:ind w:left="0" w:hanging="2"/>
                                </w:pPr>
                              </w:p>
                            </w:txbxContent>
                          </wps:txbx>
                          <wps:bodyPr spcFirstLastPara="1" wrap="square" lIns="91425" tIns="91425" rIns="91425" bIns="91425" anchor="ctr" anchorCtr="0">
                            <a:noAutofit/>
                          </wps:bodyPr>
                        </wps:w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321435" cy="306070"/>
              <wp:effectExtent b="0" l="0" r="0" t="0"/>
              <wp:wrapNone/>
              <wp:docPr id="103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21435" cy="30607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0770" w14:textId="477F790F" w:rsidR="0087508F" w:rsidRDefault="0029034A" w:rsidP="0029034A">
    <w:pPr>
      <w:pBdr>
        <w:top w:val="nil"/>
        <w:left w:val="nil"/>
        <w:bottom w:val="nil"/>
        <w:right w:val="nil"/>
        <w:between w:val="nil"/>
      </w:pBdr>
      <w:tabs>
        <w:tab w:val="center" w:pos="4703"/>
        <w:tab w:val="right" w:pos="9406"/>
      </w:tabs>
      <w:spacing w:line="240" w:lineRule="auto"/>
      <w:ind w:left="0" w:hanging="2"/>
      <w:rPr>
        <w:color w:val="000000"/>
        <w:sz w:val="12"/>
        <w:szCs w:val="12"/>
      </w:rPr>
    </w:pPr>
    <w:r>
      <w:rPr>
        <w:noProof/>
      </w:rPr>
      <w:drawing>
        <wp:anchor distT="0" distB="0" distL="114300" distR="114300" simplePos="0" relativeHeight="251659264" behindDoc="0" locked="0" layoutInCell="1" hidden="0" allowOverlap="1" wp14:anchorId="3829D75F" wp14:editId="2D3A0977">
          <wp:simplePos x="0" y="0"/>
          <wp:positionH relativeFrom="column">
            <wp:posOffset>4596553</wp:posOffset>
          </wp:positionH>
          <wp:positionV relativeFrom="paragraph">
            <wp:posOffset>164677</wp:posOffset>
          </wp:positionV>
          <wp:extent cx="1156970" cy="273050"/>
          <wp:effectExtent l="0" t="0" r="0" b="0"/>
          <wp:wrapNone/>
          <wp:docPr id="10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56970" cy="273050"/>
                  </a:xfrm>
                  <a:prstGeom prst="rect">
                    <a:avLst/>
                  </a:prstGeom>
                  <a:ln/>
                </pic:spPr>
              </pic:pic>
            </a:graphicData>
          </a:graphic>
        </wp:anchor>
      </w:drawing>
    </w:r>
    <w:r w:rsidR="007B6AA6" w:rsidRPr="007B6AA6">
      <w:rPr>
        <w:color w:val="000000"/>
        <w:sz w:val="12"/>
        <w:szCs w:val="12"/>
      </w:rPr>
      <w:drawing>
        <wp:inline distT="0" distB="0" distL="0" distR="0" wp14:anchorId="00541DA7" wp14:editId="3F148E52">
          <wp:extent cx="2429933" cy="481572"/>
          <wp:effectExtent l="0" t="0" r="0" b="1270"/>
          <wp:docPr id="920302157" name="Picture 1" descr="A logo with white squar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02157" name="Picture 1" descr="A logo with white squares and black text&#10;&#10;AI-generated content may be incorrect."/>
                  <pic:cNvPicPr/>
                </pic:nvPicPr>
                <pic:blipFill>
                  <a:blip r:embed="rId2"/>
                  <a:stretch>
                    <a:fillRect/>
                  </a:stretch>
                </pic:blipFill>
                <pic:spPr>
                  <a:xfrm>
                    <a:off x="0" y="0"/>
                    <a:ext cx="2615940" cy="5184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EEE9" w14:textId="77777777" w:rsidR="0087508F"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F7888"/>
    <w:multiLevelType w:val="multilevel"/>
    <w:tmpl w:val="A5867704"/>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2E308A3"/>
    <w:multiLevelType w:val="multilevel"/>
    <w:tmpl w:val="227AFEC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ParaList"/>
      <w:lvlText w:val="%9."/>
      <w:lvlJc w:val="left"/>
      <w:pPr>
        <w:tabs>
          <w:tab w:val="num" w:pos="6480"/>
        </w:tabs>
        <w:ind w:left="6480" w:hanging="720"/>
      </w:pPr>
    </w:lvl>
  </w:abstractNum>
  <w:num w:numId="1" w16cid:durableId="1619219042">
    <w:abstractNumId w:val="0"/>
  </w:num>
  <w:num w:numId="2" w16cid:durableId="1275790821">
    <w:abstractNumId w:val="1"/>
  </w:num>
  <w:num w:numId="3" w16cid:durableId="1342196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658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6549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3121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4383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827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260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3289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440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08F"/>
    <w:rsid w:val="00067017"/>
    <w:rsid w:val="0029034A"/>
    <w:rsid w:val="00522210"/>
    <w:rsid w:val="005D017B"/>
    <w:rsid w:val="00737265"/>
    <w:rsid w:val="007B6AA6"/>
    <w:rsid w:val="007D05BA"/>
    <w:rsid w:val="008032A5"/>
    <w:rsid w:val="0087508F"/>
    <w:rsid w:val="008B4BE1"/>
    <w:rsid w:val="0090282A"/>
    <w:rsid w:val="00964D5B"/>
    <w:rsid w:val="00AF095E"/>
    <w:rsid w:val="00CB7ED9"/>
    <w:rsid w:val="00E86AC1"/>
    <w:rsid w:val="00FE2DE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6957CBCB"/>
  <w15:docId w15:val="{55EBEAFD-603A-B641-A6FD-316C324A9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textDirection w:val="btLr"/>
      <w:textAlignment w:val="top"/>
      <w:outlineLvl w:val="0"/>
    </w:pPr>
    <w:rPr>
      <w:rFonts w:ascii="Courier New" w:hAnsi="Courier New"/>
      <w:position w:val="-1"/>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2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arthdoc.org/content/journals/fb?page=submit-a-paper" TargetMode="Externa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hRFAqamk1QMC19HgPF2S/yig==">AMUW2mVpgZTztBL66INq4MktV8erngcu2P+JpNu/nDa1gJwSFh15Z5SPw50mIGZUzOutYg5asOvjJuHuD/shHKT7YX42CNJwdz29/bJWWUA6+zs0SmOu1wsVrvic7Hwr04cg22KE8ZF1SciA8OfW3/f+lmuWT+9M3QF2uBXBWZ1X/tUBvfQfVGaSs6VwqzPVQ3ETYIRQuYW5kIl26y1hEYyPvoxAi/Hr/nrrTWVI45Kq85A3MrT/WZEekKL30MkMs3Irmac0Q2obC6cz2qsJiuirE0dlTUXnRiTQVyPLvfsazHzKMxo26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Irina Kovalevska</cp:lastModifiedBy>
  <cp:revision>5</cp:revision>
  <dcterms:created xsi:type="dcterms:W3CDTF">2026-03-02T16:00:00Z</dcterms:created>
  <dcterms:modified xsi:type="dcterms:W3CDTF">2026-03-02T16:05:00Z</dcterms:modified>
</cp:coreProperties>
</file>