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FCFD4" w14:textId="1487ABB8" w:rsidR="007F1E21" w:rsidRPr="007437D5" w:rsidRDefault="00983C1F">
      <w:pPr>
        <w:rPr>
          <w:rFonts w:ascii="Arial" w:hAnsi="Arial" w:cs="Arial"/>
        </w:rPr>
      </w:pPr>
      <w:r w:rsidRPr="007437D5">
        <w:rPr>
          <w:rFonts w:ascii="Arial" w:hAnsi="Arial" w:cs="Arial"/>
          <w:b/>
          <w:bCs/>
        </w:rPr>
        <w:t>Ob</w:t>
      </w:r>
      <w:r w:rsidR="00996CD7" w:rsidRPr="007437D5">
        <w:rPr>
          <w:rFonts w:ascii="Arial" w:hAnsi="Arial" w:cs="Arial"/>
          <w:b/>
          <w:bCs/>
        </w:rPr>
        <w:t>jectives</w:t>
      </w:r>
      <w:r w:rsidR="00996CD7" w:rsidRPr="007437D5">
        <w:rPr>
          <w:rFonts w:ascii="Arial" w:hAnsi="Arial" w:cs="Arial"/>
        </w:rPr>
        <w:t>:</w:t>
      </w:r>
      <w:r w:rsidR="00775AD1" w:rsidRPr="007437D5">
        <w:rPr>
          <w:rFonts w:ascii="Arial" w:hAnsi="Arial" w:cs="Arial"/>
        </w:rPr>
        <w:t xml:space="preserve"> Triazole resistance in </w:t>
      </w:r>
      <w:r w:rsidR="00775AD1" w:rsidRPr="007437D5">
        <w:rPr>
          <w:rFonts w:ascii="Arial" w:hAnsi="Arial" w:cs="Arial"/>
          <w:i/>
          <w:iCs/>
        </w:rPr>
        <w:t>A. fumigatus</w:t>
      </w:r>
      <w:r w:rsidR="00775AD1" w:rsidRPr="007437D5">
        <w:rPr>
          <w:rFonts w:ascii="Arial" w:hAnsi="Arial" w:cs="Arial"/>
        </w:rPr>
        <w:t xml:space="preserve"> is a growing clinical challenge. We, and others, recently identified mutations in the </w:t>
      </w:r>
      <w:r w:rsidR="00775AD1" w:rsidRPr="007437D5">
        <w:rPr>
          <w:rFonts w:ascii="Arial" w:hAnsi="Arial" w:cs="Arial"/>
          <w:u w:val="single"/>
        </w:rPr>
        <w:t>s</w:t>
      </w:r>
      <w:r w:rsidR="00775AD1" w:rsidRPr="007437D5">
        <w:rPr>
          <w:rFonts w:ascii="Arial" w:hAnsi="Arial" w:cs="Arial"/>
        </w:rPr>
        <w:t xml:space="preserve">terol </w:t>
      </w:r>
      <w:r w:rsidR="00775AD1" w:rsidRPr="007437D5">
        <w:rPr>
          <w:rFonts w:ascii="Arial" w:hAnsi="Arial" w:cs="Arial"/>
          <w:u w:val="single"/>
        </w:rPr>
        <w:t>s</w:t>
      </w:r>
      <w:r w:rsidR="00775AD1" w:rsidRPr="007437D5">
        <w:rPr>
          <w:rFonts w:ascii="Arial" w:hAnsi="Arial" w:cs="Arial"/>
        </w:rPr>
        <w:t xml:space="preserve">ensing </w:t>
      </w:r>
      <w:r w:rsidR="00775AD1" w:rsidRPr="007437D5">
        <w:rPr>
          <w:rFonts w:ascii="Arial" w:hAnsi="Arial" w:cs="Arial"/>
          <w:u w:val="single"/>
        </w:rPr>
        <w:t>d</w:t>
      </w:r>
      <w:r w:rsidR="00775AD1" w:rsidRPr="007437D5">
        <w:rPr>
          <w:rFonts w:ascii="Arial" w:hAnsi="Arial" w:cs="Arial"/>
        </w:rPr>
        <w:t xml:space="preserve">omain (SSD) of the HMG-CoA reductase enzyme, Hmg1, as significant contributors to triazole resistance. </w:t>
      </w:r>
      <w:r w:rsidR="00257DD9" w:rsidRPr="007437D5">
        <w:rPr>
          <w:rFonts w:ascii="Arial" w:hAnsi="Arial" w:cs="Arial"/>
        </w:rPr>
        <w:t>Through exploration of this mechanism, o</w:t>
      </w:r>
      <w:r w:rsidR="00775AD1" w:rsidRPr="007437D5">
        <w:rPr>
          <w:rFonts w:ascii="Arial" w:hAnsi="Arial" w:cs="Arial"/>
        </w:rPr>
        <w:t xml:space="preserve">ur previous studies suggested that triazole-induced accumulation of the ergosterol intermediates, lanosterol and/or eburicol, are likely to be cellular signals </w:t>
      </w:r>
      <w:r w:rsidR="00257DD9" w:rsidRPr="007437D5">
        <w:rPr>
          <w:rFonts w:ascii="Arial" w:hAnsi="Arial" w:cs="Arial"/>
        </w:rPr>
        <w:t>down</w:t>
      </w:r>
      <w:r w:rsidR="00775AD1" w:rsidRPr="007437D5">
        <w:rPr>
          <w:rFonts w:ascii="Arial" w:hAnsi="Arial" w:cs="Arial"/>
        </w:rPr>
        <w:t>regulating Hmg1 through their interactions with the SSD.</w:t>
      </w:r>
      <w:r w:rsidR="00257DD9" w:rsidRPr="007437D5">
        <w:rPr>
          <w:rFonts w:ascii="Arial" w:hAnsi="Arial" w:cs="Arial"/>
        </w:rPr>
        <w:t xml:space="preserve"> As this mechanism exists to reduce ergosterol pathway activity when </w:t>
      </w:r>
      <w:r w:rsidR="00125D14" w:rsidRPr="007437D5">
        <w:rPr>
          <w:rFonts w:ascii="Arial" w:hAnsi="Arial" w:cs="Arial"/>
        </w:rPr>
        <w:t xml:space="preserve">cellular </w:t>
      </w:r>
      <w:r w:rsidR="00257DD9" w:rsidRPr="007437D5">
        <w:rPr>
          <w:rFonts w:ascii="Arial" w:hAnsi="Arial" w:cs="Arial"/>
        </w:rPr>
        <w:t xml:space="preserve">sterol intermediates are high, we have proposed that induciton of this feedback is a novel secondary mecahanism of action essential for triaozle susceptibility in </w:t>
      </w:r>
      <w:r w:rsidR="00257DD9" w:rsidRPr="007437D5">
        <w:rPr>
          <w:rFonts w:ascii="Arial" w:hAnsi="Arial" w:cs="Arial"/>
          <w:i/>
          <w:iCs/>
        </w:rPr>
        <w:t>A. fumigatus</w:t>
      </w:r>
      <w:r w:rsidR="00257DD9" w:rsidRPr="007437D5">
        <w:rPr>
          <w:rFonts w:ascii="Arial" w:hAnsi="Arial" w:cs="Arial"/>
        </w:rPr>
        <w:t xml:space="preserve">. </w:t>
      </w:r>
      <w:r w:rsidR="00DB026A" w:rsidRPr="007437D5">
        <w:rPr>
          <w:rFonts w:ascii="Arial" w:hAnsi="Arial" w:cs="Arial"/>
        </w:rPr>
        <w:t xml:space="preserve">Our objective here was to </w:t>
      </w:r>
      <w:r w:rsidR="00775AD1" w:rsidRPr="007437D5">
        <w:rPr>
          <w:rFonts w:ascii="Arial" w:hAnsi="Arial" w:cs="Arial"/>
        </w:rPr>
        <w:t>further these initial discoveries by uncovering the</w:t>
      </w:r>
      <w:r w:rsidR="003B5313" w:rsidRPr="007437D5">
        <w:rPr>
          <w:rFonts w:ascii="Arial" w:hAnsi="Arial" w:cs="Arial"/>
        </w:rPr>
        <w:t xml:space="preserve"> specific</w:t>
      </w:r>
      <w:r w:rsidR="00257DD9" w:rsidRPr="007437D5">
        <w:rPr>
          <w:rFonts w:ascii="Arial" w:hAnsi="Arial" w:cs="Arial"/>
        </w:rPr>
        <w:t xml:space="preserve"> molecular</w:t>
      </w:r>
      <w:r w:rsidR="00775AD1" w:rsidRPr="007437D5">
        <w:rPr>
          <w:rFonts w:ascii="Arial" w:hAnsi="Arial" w:cs="Arial"/>
        </w:rPr>
        <w:t xml:space="preserve"> mechanism </w:t>
      </w:r>
      <w:r w:rsidR="00257DD9" w:rsidRPr="007437D5">
        <w:rPr>
          <w:rFonts w:ascii="Arial" w:hAnsi="Arial" w:cs="Arial"/>
        </w:rPr>
        <w:t>driving</w:t>
      </w:r>
      <w:r w:rsidR="00775AD1" w:rsidRPr="007437D5">
        <w:rPr>
          <w:rFonts w:ascii="Arial" w:hAnsi="Arial" w:cs="Arial"/>
        </w:rPr>
        <w:t xml:space="preserve"> Hmg1 downregulation in response to triazole stress.  </w:t>
      </w:r>
    </w:p>
    <w:p w14:paraId="5B44CAD0" w14:textId="181E1466" w:rsidR="00996CD7" w:rsidRPr="007437D5" w:rsidRDefault="00996CD7">
      <w:pPr>
        <w:rPr>
          <w:rFonts w:ascii="Arial" w:hAnsi="Arial" w:cs="Arial"/>
        </w:rPr>
      </w:pPr>
      <w:r w:rsidRPr="007437D5">
        <w:rPr>
          <w:rFonts w:ascii="Arial" w:hAnsi="Arial" w:cs="Arial"/>
          <w:b/>
          <w:bCs/>
        </w:rPr>
        <w:t>Materials &amp; Methods:</w:t>
      </w:r>
      <w:r w:rsidR="00775AD1" w:rsidRPr="007437D5">
        <w:rPr>
          <w:rFonts w:ascii="Arial" w:hAnsi="Arial" w:cs="Arial"/>
          <w:b/>
          <w:bCs/>
        </w:rPr>
        <w:t xml:space="preserve"> </w:t>
      </w:r>
      <w:r w:rsidR="00775AD1" w:rsidRPr="007437D5">
        <w:rPr>
          <w:rFonts w:ascii="Arial" w:hAnsi="Arial" w:cs="Arial"/>
        </w:rPr>
        <w:t xml:space="preserve">All studies were carried out in the wild type </w:t>
      </w:r>
      <w:r w:rsidR="00775AD1" w:rsidRPr="007437D5">
        <w:rPr>
          <w:rFonts w:ascii="Arial" w:hAnsi="Arial" w:cs="Arial"/>
          <w:i/>
          <w:iCs/>
        </w:rPr>
        <w:t>A. fumigatus</w:t>
      </w:r>
      <w:r w:rsidR="00775AD1" w:rsidRPr="007437D5">
        <w:rPr>
          <w:rFonts w:ascii="Arial" w:hAnsi="Arial" w:cs="Arial"/>
        </w:rPr>
        <w:t xml:space="preserve"> labortaory strain, CEA10. Gene deletion w</w:t>
      </w:r>
      <w:r w:rsidR="004A7A93" w:rsidRPr="007437D5">
        <w:rPr>
          <w:rFonts w:ascii="Arial" w:hAnsi="Arial" w:cs="Arial"/>
        </w:rPr>
        <w:t>as</w:t>
      </w:r>
      <w:r w:rsidR="00775AD1" w:rsidRPr="007437D5">
        <w:rPr>
          <w:rFonts w:ascii="Arial" w:hAnsi="Arial" w:cs="Arial"/>
        </w:rPr>
        <w:t xml:space="preserve"> </w:t>
      </w:r>
      <w:r w:rsidR="00125D14" w:rsidRPr="007437D5">
        <w:rPr>
          <w:rFonts w:ascii="Arial" w:hAnsi="Arial" w:cs="Arial"/>
        </w:rPr>
        <w:t xml:space="preserve">performed </w:t>
      </w:r>
      <w:r w:rsidR="00775AD1" w:rsidRPr="007437D5">
        <w:rPr>
          <w:rFonts w:ascii="Arial" w:hAnsi="Arial" w:cs="Arial"/>
        </w:rPr>
        <w:t>using CRISPR/Cas9 genome editing</w:t>
      </w:r>
      <w:r w:rsidR="004A7A93" w:rsidRPr="007437D5">
        <w:rPr>
          <w:rFonts w:ascii="Arial" w:hAnsi="Arial" w:cs="Arial"/>
        </w:rPr>
        <w:t xml:space="preserve">. Gene expression analyses were </w:t>
      </w:r>
      <w:r w:rsidR="00125D14" w:rsidRPr="007437D5">
        <w:rPr>
          <w:rFonts w:ascii="Arial" w:hAnsi="Arial" w:cs="Arial"/>
        </w:rPr>
        <w:t>completed</w:t>
      </w:r>
      <w:r w:rsidR="004A7A93" w:rsidRPr="007437D5">
        <w:rPr>
          <w:rFonts w:ascii="Arial" w:hAnsi="Arial" w:cs="Arial"/>
        </w:rPr>
        <w:t xml:space="preserve"> </w:t>
      </w:r>
      <w:r w:rsidR="00125D14" w:rsidRPr="007437D5">
        <w:rPr>
          <w:rFonts w:ascii="Arial" w:hAnsi="Arial" w:cs="Arial"/>
        </w:rPr>
        <w:t>employing</w:t>
      </w:r>
      <w:r w:rsidR="004A7A93" w:rsidRPr="007437D5">
        <w:rPr>
          <w:rFonts w:ascii="Arial" w:hAnsi="Arial" w:cs="Arial"/>
        </w:rPr>
        <w:t xml:space="preserve"> standard RT-qPCR approaches. Protein abundance of Hmg1 was assessed through cyclohexamide chase assays employing strain</w:t>
      </w:r>
      <w:r w:rsidR="00125D14" w:rsidRPr="007437D5">
        <w:rPr>
          <w:rFonts w:ascii="Arial" w:hAnsi="Arial" w:cs="Arial"/>
        </w:rPr>
        <w:t>s</w:t>
      </w:r>
      <w:r w:rsidR="004A7A93" w:rsidRPr="007437D5">
        <w:rPr>
          <w:rFonts w:ascii="Arial" w:hAnsi="Arial" w:cs="Arial"/>
        </w:rPr>
        <w:t xml:space="preserve"> of </w:t>
      </w:r>
      <w:r w:rsidR="004A7A93" w:rsidRPr="007437D5">
        <w:rPr>
          <w:rFonts w:ascii="Arial" w:hAnsi="Arial" w:cs="Arial"/>
          <w:i/>
          <w:iCs/>
        </w:rPr>
        <w:t>A. fumigatus</w:t>
      </w:r>
      <w:r w:rsidR="004A7A93" w:rsidRPr="007437D5">
        <w:rPr>
          <w:rFonts w:ascii="Arial" w:hAnsi="Arial" w:cs="Arial"/>
        </w:rPr>
        <w:t xml:space="preserve"> expressing Hmg1-HiBit </w:t>
      </w:r>
      <w:r w:rsidR="00134DA1" w:rsidRPr="007437D5">
        <w:rPr>
          <w:rFonts w:ascii="Arial" w:hAnsi="Arial" w:cs="Arial"/>
        </w:rPr>
        <w:t>or Hmg1-S305P-HiBit (</w:t>
      </w:r>
      <w:r w:rsidR="00125D14" w:rsidRPr="007437D5">
        <w:rPr>
          <w:rFonts w:ascii="Arial" w:hAnsi="Arial" w:cs="Arial"/>
        </w:rPr>
        <w:t xml:space="preserve">an </w:t>
      </w:r>
      <w:r w:rsidR="003B5313" w:rsidRPr="007437D5">
        <w:rPr>
          <w:rFonts w:ascii="Arial" w:hAnsi="Arial" w:cs="Arial"/>
        </w:rPr>
        <w:t>SSD mutant causing triaozle resistance). The</w:t>
      </w:r>
      <w:r w:rsidR="004A7A93" w:rsidRPr="007437D5">
        <w:rPr>
          <w:rFonts w:ascii="Arial" w:hAnsi="Arial" w:cs="Arial"/>
        </w:rPr>
        <w:t xml:space="preserve"> resulting protein membranes</w:t>
      </w:r>
      <w:r w:rsidR="003B5313" w:rsidRPr="007437D5">
        <w:rPr>
          <w:rFonts w:ascii="Arial" w:hAnsi="Arial" w:cs="Arial"/>
        </w:rPr>
        <w:t xml:space="preserve"> were</w:t>
      </w:r>
      <w:r w:rsidR="004A7A93" w:rsidRPr="007437D5">
        <w:rPr>
          <w:rFonts w:ascii="Arial" w:hAnsi="Arial" w:cs="Arial"/>
        </w:rPr>
        <w:t xml:space="preserve"> visualized using the HiBit detection assay kit (Promega).</w:t>
      </w:r>
    </w:p>
    <w:p w14:paraId="203F2221" w14:textId="5D5B8ABB" w:rsidR="00093066" w:rsidRPr="007437D5" w:rsidRDefault="00996CD7">
      <w:pPr>
        <w:rPr>
          <w:rFonts w:ascii="Arial" w:hAnsi="Arial" w:cs="Arial"/>
        </w:rPr>
      </w:pPr>
      <w:r w:rsidRPr="007437D5">
        <w:rPr>
          <w:rFonts w:ascii="Arial" w:hAnsi="Arial" w:cs="Arial"/>
          <w:b/>
          <w:bCs/>
        </w:rPr>
        <w:t>Results</w:t>
      </w:r>
      <w:r w:rsidRPr="007437D5">
        <w:rPr>
          <w:rFonts w:ascii="Arial" w:hAnsi="Arial" w:cs="Arial"/>
        </w:rPr>
        <w:t>:</w:t>
      </w:r>
      <w:r w:rsidR="00DB026A" w:rsidRPr="007437D5">
        <w:rPr>
          <w:rFonts w:ascii="Arial" w:hAnsi="Arial" w:cs="Arial"/>
        </w:rPr>
        <w:t xml:space="preserve"> </w:t>
      </w:r>
      <w:r w:rsidR="00093066" w:rsidRPr="007437D5">
        <w:rPr>
          <w:rFonts w:ascii="Arial" w:hAnsi="Arial" w:cs="Arial"/>
        </w:rPr>
        <w:t xml:space="preserve">In mammals, accumulated </w:t>
      </w:r>
      <w:r w:rsidR="00134DA1" w:rsidRPr="007437D5">
        <w:rPr>
          <w:rFonts w:ascii="Arial" w:hAnsi="Arial" w:cs="Arial"/>
        </w:rPr>
        <w:t>sterols</w:t>
      </w:r>
      <w:r w:rsidR="00093066" w:rsidRPr="007437D5">
        <w:rPr>
          <w:rFonts w:ascii="Arial" w:hAnsi="Arial" w:cs="Arial"/>
        </w:rPr>
        <w:t xml:space="preserve"> </w:t>
      </w:r>
      <w:r w:rsidR="00134DA1" w:rsidRPr="007437D5">
        <w:rPr>
          <w:rFonts w:ascii="Arial" w:hAnsi="Arial" w:cs="Arial"/>
        </w:rPr>
        <w:t>are</w:t>
      </w:r>
      <w:r w:rsidR="00093066" w:rsidRPr="007437D5">
        <w:rPr>
          <w:rFonts w:ascii="Arial" w:hAnsi="Arial" w:cs="Arial"/>
        </w:rPr>
        <w:t xml:space="preserve"> sensed through interactions with the H</w:t>
      </w:r>
      <w:r w:rsidR="00270440" w:rsidRPr="007437D5">
        <w:rPr>
          <w:rFonts w:ascii="Arial" w:hAnsi="Arial" w:cs="Arial"/>
        </w:rPr>
        <w:t>MGCR</w:t>
      </w:r>
      <w:r w:rsidR="00093066" w:rsidRPr="007437D5">
        <w:rPr>
          <w:rFonts w:ascii="Arial" w:hAnsi="Arial" w:cs="Arial"/>
        </w:rPr>
        <w:t xml:space="preserve"> SSD and a</w:t>
      </w:r>
      <w:r w:rsidR="00270440" w:rsidRPr="007437D5">
        <w:rPr>
          <w:rFonts w:ascii="Arial" w:hAnsi="Arial" w:cs="Arial"/>
        </w:rPr>
        <w:t>n</w:t>
      </w:r>
      <w:r w:rsidR="00093066" w:rsidRPr="007437D5">
        <w:rPr>
          <w:rFonts w:ascii="Arial" w:hAnsi="Arial" w:cs="Arial"/>
        </w:rPr>
        <w:t xml:space="preserve"> ER-resdient protein called INSIG. The INSIG protein</w:t>
      </w:r>
      <w:r w:rsidR="00270440" w:rsidRPr="007437D5">
        <w:rPr>
          <w:rFonts w:ascii="Arial" w:hAnsi="Arial" w:cs="Arial"/>
        </w:rPr>
        <w:t xml:space="preserve"> then</w:t>
      </w:r>
      <w:r w:rsidR="00093066" w:rsidRPr="007437D5">
        <w:rPr>
          <w:rFonts w:ascii="Arial" w:hAnsi="Arial" w:cs="Arial"/>
        </w:rPr>
        <w:t xml:space="preserve"> promote</w:t>
      </w:r>
      <w:r w:rsidR="00270440" w:rsidRPr="007437D5">
        <w:rPr>
          <w:rFonts w:ascii="Arial" w:hAnsi="Arial" w:cs="Arial"/>
        </w:rPr>
        <w:t>s</w:t>
      </w:r>
      <w:r w:rsidR="00093066" w:rsidRPr="007437D5">
        <w:rPr>
          <w:rFonts w:ascii="Arial" w:hAnsi="Arial" w:cs="Arial"/>
        </w:rPr>
        <w:t xml:space="preserve"> the degradation of H</w:t>
      </w:r>
      <w:r w:rsidR="00270440" w:rsidRPr="007437D5">
        <w:rPr>
          <w:rFonts w:ascii="Arial" w:hAnsi="Arial" w:cs="Arial"/>
        </w:rPr>
        <w:t>MGCR</w:t>
      </w:r>
      <w:r w:rsidR="00093066" w:rsidRPr="007437D5">
        <w:rPr>
          <w:rFonts w:ascii="Arial" w:hAnsi="Arial" w:cs="Arial"/>
        </w:rPr>
        <w:t xml:space="preserve"> through a ubiquitin-mediated process </w:t>
      </w:r>
      <w:r w:rsidR="00270440" w:rsidRPr="007437D5">
        <w:rPr>
          <w:rFonts w:ascii="Arial" w:hAnsi="Arial" w:cs="Arial"/>
        </w:rPr>
        <w:t xml:space="preserve">requiring </w:t>
      </w:r>
      <w:r w:rsidR="00093066" w:rsidRPr="007437D5">
        <w:rPr>
          <w:rFonts w:ascii="Arial" w:hAnsi="Arial" w:cs="Arial"/>
        </w:rPr>
        <w:t>the ubiquitin ligase</w:t>
      </w:r>
      <w:r w:rsidR="00270440" w:rsidRPr="007437D5">
        <w:rPr>
          <w:rFonts w:ascii="Arial" w:hAnsi="Arial" w:cs="Arial"/>
        </w:rPr>
        <w:t>, HRD1</w:t>
      </w:r>
      <w:r w:rsidR="00093066" w:rsidRPr="007437D5">
        <w:rPr>
          <w:rFonts w:ascii="Arial" w:hAnsi="Arial" w:cs="Arial"/>
        </w:rPr>
        <w:t xml:space="preserve">. </w:t>
      </w:r>
      <w:r w:rsidR="00270440" w:rsidRPr="007437D5">
        <w:rPr>
          <w:rFonts w:ascii="Arial" w:hAnsi="Arial" w:cs="Arial"/>
        </w:rPr>
        <w:t xml:space="preserve">Therefore, we sought to test if accelerated degradation is the underlying mechanism of Hmg1 dowregulation </w:t>
      </w:r>
      <w:r w:rsidR="00D24E4C" w:rsidRPr="007437D5">
        <w:rPr>
          <w:rFonts w:ascii="Arial" w:hAnsi="Arial" w:cs="Arial"/>
        </w:rPr>
        <w:t xml:space="preserve">in resposne to traizole stress in </w:t>
      </w:r>
      <w:r w:rsidR="00D24E4C" w:rsidRPr="007437D5">
        <w:rPr>
          <w:rFonts w:ascii="Arial" w:hAnsi="Arial" w:cs="Arial"/>
          <w:i/>
          <w:iCs/>
        </w:rPr>
        <w:t>A. fumigatus</w:t>
      </w:r>
      <w:r w:rsidR="00D24E4C" w:rsidRPr="007437D5">
        <w:rPr>
          <w:rFonts w:ascii="Arial" w:hAnsi="Arial" w:cs="Arial"/>
        </w:rPr>
        <w:t xml:space="preserve"> </w:t>
      </w:r>
      <w:r w:rsidR="00270440" w:rsidRPr="007437D5">
        <w:rPr>
          <w:rFonts w:ascii="Arial" w:hAnsi="Arial" w:cs="Arial"/>
        </w:rPr>
        <w:t xml:space="preserve">and to see if </w:t>
      </w:r>
      <w:r w:rsidR="00D24E4C" w:rsidRPr="007437D5">
        <w:rPr>
          <w:rFonts w:ascii="Arial" w:hAnsi="Arial" w:cs="Arial"/>
        </w:rPr>
        <w:t>the conserved InsA (INSIG</w:t>
      </w:r>
      <w:r w:rsidR="00125D14" w:rsidRPr="007437D5">
        <w:rPr>
          <w:rFonts w:ascii="Arial" w:hAnsi="Arial" w:cs="Arial"/>
        </w:rPr>
        <w:t xml:space="preserve"> ortholog</w:t>
      </w:r>
      <w:r w:rsidR="00D24E4C" w:rsidRPr="007437D5">
        <w:rPr>
          <w:rFonts w:ascii="Arial" w:hAnsi="Arial" w:cs="Arial"/>
        </w:rPr>
        <w:t>) and HrdA (HRD1</w:t>
      </w:r>
      <w:r w:rsidR="00125D14" w:rsidRPr="007437D5">
        <w:rPr>
          <w:rFonts w:ascii="Arial" w:hAnsi="Arial" w:cs="Arial"/>
        </w:rPr>
        <w:t xml:space="preserve"> ortholog</w:t>
      </w:r>
      <w:r w:rsidR="00D24E4C" w:rsidRPr="007437D5">
        <w:rPr>
          <w:rFonts w:ascii="Arial" w:hAnsi="Arial" w:cs="Arial"/>
        </w:rPr>
        <w:t xml:space="preserve">) proteins are invovled. Targeted protein abundance studies employing lysates from cultures </w:t>
      </w:r>
      <w:r w:rsidR="00134DA1" w:rsidRPr="007437D5">
        <w:rPr>
          <w:rFonts w:ascii="Arial" w:hAnsi="Arial" w:cs="Arial"/>
        </w:rPr>
        <w:t xml:space="preserve">lacking voriconazole </w:t>
      </w:r>
      <w:r w:rsidR="00D24E4C" w:rsidRPr="007437D5">
        <w:rPr>
          <w:rFonts w:ascii="Arial" w:hAnsi="Arial" w:cs="Arial"/>
        </w:rPr>
        <w:t>revealed that both Hmg1</w:t>
      </w:r>
      <w:r w:rsidR="00134DA1" w:rsidRPr="007437D5">
        <w:rPr>
          <w:rFonts w:ascii="Arial" w:hAnsi="Arial" w:cs="Arial"/>
        </w:rPr>
        <w:t xml:space="preserve"> </w:t>
      </w:r>
      <w:r w:rsidR="003B5313" w:rsidRPr="007437D5">
        <w:rPr>
          <w:rFonts w:ascii="Arial" w:hAnsi="Arial" w:cs="Arial"/>
        </w:rPr>
        <w:t xml:space="preserve">and Hmg1-S305P </w:t>
      </w:r>
      <w:r w:rsidR="00134DA1" w:rsidRPr="007437D5">
        <w:rPr>
          <w:rFonts w:ascii="Arial" w:hAnsi="Arial" w:cs="Arial"/>
        </w:rPr>
        <w:t>proteins exhibit</w:t>
      </w:r>
      <w:r w:rsidR="003B5313" w:rsidRPr="007437D5">
        <w:rPr>
          <w:rFonts w:ascii="Arial" w:hAnsi="Arial" w:cs="Arial"/>
        </w:rPr>
        <w:t>ed</w:t>
      </w:r>
      <w:r w:rsidR="00134DA1" w:rsidRPr="007437D5">
        <w:rPr>
          <w:rFonts w:ascii="Arial" w:hAnsi="Arial" w:cs="Arial"/>
        </w:rPr>
        <w:t xml:space="preserve"> a nine-hour half life. However, when cultured in 0.5</w:t>
      </w:r>
      <w:r w:rsidR="003B5313" w:rsidRPr="007437D5">
        <w:rPr>
          <w:rFonts w:ascii="Arial" w:hAnsi="Arial" w:cs="Arial"/>
        </w:rPr>
        <w:t xml:space="preserve"> </w:t>
      </w:r>
      <w:r w:rsidR="00134DA1" w:rsidRPr="007437D5">
        <w:rPr>
          <w:rFonts w:ascii="Arial" w:hAnsi="Arial" w:cs="Arial"/>
        </w:rPr>
        <w:t xml:space="preserve">X </w:t>
      </w:r>
      <w:r w:rsidR="003B5313" w:rsidRPr="007437D5">
        <w:rPr>
          <w:rFonts w:ascii="Arial" w:hAnsi="Arial" w:cs="Arial"/>
        </w:rPr>
        <w:t xml:space="preserve">MIC </w:t>
      </w:r>
      <w:r w:rsidR="00134DA1" w:rsidRPr="007437D5">
        <w:rPr>
          <w:rFonts w:ascii="Arial" w:hAnsi="Arial" w:cs="Arial"/>
        </w:rPr>
        <w:t>voriconazole</w:t>
      </w:r>
      <w:r w:rsidR="003B5313" w:rsidRPr="007437D5">
        <w:rPr>
          <w:rFonts w:ascii="Arial" w:hAnsi="Arial" w:cs="Arial"/>
        </w:rPr>
        <w:t xml:space="preserve"> stress</w:t>
      </w:r>
      <w:r w:rsidR="00134DA1" w:rsidRPr="007437D5">
        <w:rPr>
          <w:rFonts w:ascii="Arial" w:hAnsi="Arial" w:cs="Arial"/>
        </w:rPr>
        <w:t xml:space="preserve">, </w:t>
      </w:r>
      <w:r w:rsidR="003B5313" w:rsidRPr="007437D5">
        <w:rPr>
          <w:rFonts w:ascii="Arial" w:hAnsi="Arial" w:cs="Arial"/>
        </w:rPr>
        <w:t xml:space="preserve">the </w:t>
      </w:r>
      <w:r w:rsidR="00134DA1" w:rsidRPr="007437D5">
        <w:rPr>
          <w:rFonts w:ascii="Arial" w:hAnsi="Arial" w:cs="Arial"/>
        </w:rPr>
        <w:t>half life of the Hmg1 wild type reduced significantly</w:t>
      </w:r>
      <w:r w:rsidR="003B5313" w:rsidRPr="007437D5">
        <w:rPr>
          <w:rFonts w:ascii="Arial" w:hAnsi="Arial" w:cs="Arial"/>
        </w:rPr>
        <w:t xml:space="preserve"> to less than three hours</w:t>
      </w:r>
      <w:r w:rsidR="00134DA1" w:rsidRPr="007437D5">
        <w:rPr>
          <w:rFonts w:ascii="Arial" w:hAnsi="Arial" w:cs="Arial"/>
        </w:rPr>
        <w:t xml:space="preserve"> whereas the Hmg1</w:t>
      </w:r>
      <w:r w:rsidR="003B5313" w:rsidRPr="007437D5">
        <w:rPr>
          <w:rFonts w:ascii="Arial" w:hAnsi="Arial" w:cs="Arial"/>
        </w:rPr>
        <w:t>-S305P</w:t>
      </w:r>
      <w:r w:rsidR="00134DA1" w:rsidRPr="007437D5">
        <w:rPr>
          <w:rFonts w:ascii="Arial" w:hAnsi="Arial" w:cs="Arial"/>
        </w:rPr>
        <w:t xml:space="preserve"> mutant</w:t>
      </w:r>
      <w:r w:rsidR="003B5313" w:rsidRPr="007437D5">
        <w:rPr>
          <w:rFonts w:ascii="Arial" w:hAnsi="Arial" w:cs="Arial"/>
        </w:rPr>
        <w:t xml:space="preserve"> remained </w:t>
      </w:r>
      <w:r w:rsidR="003B5313" w:rsidRPr="007437D5">
        <w:rPr>
          <w:rFonts w:ascii="Arial" w:hAnsi="Arial" w:cs="Arial"/>
          <w:color w:val="000000" w:themeColor="text1"/>
        </w:rPr>
        <w:t xml:space="preserve">stable. </w:t>
      </w:r>
      <w:r w:rsidR="00424307" w:rsidRPr="007437D5">
        <w:rPr>
          <w:rFonts w:ascii="Arial" w:hAnsi="Arial" w:cs="Arial"/>
          <w:color w:val="000000" w:themeColor="text1"/>
        </w:rPr>
        <w:t>These results support accelerated degradation of Hmg1 as the conserved underlying feedback mechanism and suggest that SSD mutation at least partially blocks this feedback</w:t>
      </w:r>
      <w:r w:rsidR="003B5313" w:rsidRPr="007437D5">
        <w:rPr>
          <w:rFonts w:ascii="Arial" w:hAnsi="Arial" w:cs="Arial"/>
          <w:color w:val="000000" w:themeColor="text1"/>
        </w:rPr>
        <w:t xml:space="preserve">. </w:t>
      </w:r>
      <w:r w:rsidR="003B5313" w:rsidRPr="007437D5">
        <w:rPr>
          <w:rFonts w:ascii="Arial" w:hAnsi="Arial" w:cs="Arial"/>
        </w:rPr>
        <w:t xml:space="preserve">MIC analyses revealed that deletion of </w:t>
      </w:r>
      <w:r w:rsidR="003B5313" w:rsidRPr="007437D5">
        <w:rPr>
          <w:rFonts w:ascii="Arial" w:hAnsi="Arial" w:cs="Arial"/>
          <w:i/>
          <w:iCs/>
        </w:rPr>
        <w:t>hrdA</w:t>
      </w:r>
      <w:r w:rsidR="003B5313" w:rsidRPr="007437D5">
        <w:rPr>
          <w:rFonts w:ascii="Arial" w:hAnsi="Arial" w:cs="Arial"/>
        </w:rPr>
        <w:t xml:space="preserve"> or </w:t>
      </w:r>
      <w:r w:rsidR="003B5313" w:rsidRPr="007437D5">
        <w:rPr>
          <w:rFonts w:ascii="Arial" w:hAnsi="Arial" w:cs="Arial"/>
          <w:i/>
          <w:iCs/>
        </w:rPr>
        <w:t>insA</w:t>
      </w:r>
      <w:r w:rsidR="003B5313" w:rsidRPr="007437D5">
        <w:rPr>
          <w:rFonts w:ascii="Arial" w:hAnsi="Arial" w:cs="Arial"/>
        </w:rPr>
        <w:t xml:space="preserve"> resulted in </w:t>
      </w:r>
      <w:r w:rsidR="00424307" w:rsidRPr="007437D5">
        <w:rPr>
          <w:rFonts w:ascii="Arial" w:hAnsi="Arial" w:cs="Arial"/>
        </w:rPr>
        <w:t xml:space="preserve">triazole </w:t>
      </w:r>
      <w:r w:rsidR="003B5313" w:rsidRPr="007437D5">
        <w:rPr>
          <w:rFonts w:ascii="Arial" w:hAnsi="Arial" w:cs="Arial"/>
        </w:rPr>
        <w:t>resistance</w:t>
      </w:r>
      <w:r w:rsidR="00424307" w:rsidRPr="007437D5">
        <w:rPr>
          <w:rFonts w:ascii="Arial" w:hAnsi="Arial" w:cs="Arial"/>
        </w:rPr>
        <w:t>, suggesting that each could play a conserved role in the feedback process</w:t>
      </w:r>
      <w:r w:rsidR="003B5313" w:rsidRPr="007437D5">
        <w:rPr>
          <w:rFonts w:ascii="Arial" w:hAnsi="Arial" w:cs="Arial"/>
        </w:rPr>
        <w:t xml:space="preserve">. However, </w:t>
      </w:r>
      <w:r w:rsidR="00424307" w:rsidRPr="007437D5">
        <w:rPr>
          <w:rFonts w:ascii="Arial" w:hAnsi="Arial" w:cs="Arial"/>
        </w:rPr>
        <w:t xml:space="preserve">again </w:t>
      </w:r>
      <w:r w:rsidR="003B5313" w:rsidRPr="007437D5">
        <w:rPr>
          <w:rFonts w:ascii="Arial" w:hAnsi="Arial" w:cs="Arial"/>
        </w:rPr>
        <w:t>employing HiBit-based protien abundance stuides</w:t>
      </w:r>
      <w:r w:rsidR="00424307" w:rsidRPr="007437D5">
        <w:rPr>
          <w:rFonts w:ascii="Arial" w:hAnsi="Arial" w:cs="Arial"/>
        </w:rPr>
        <w:t>, we surprisingly uncovered</w:t>
      </w:r>
      <w:r w:rsidR="003B5313" w:rsidRPr="007437D5">
        <w:rPr>
          <w:rFonts w:ascii="Arial" w:hAnsi="Arial" w:cs="Arial"/>
        </w:rPr>
        <w:t xml:space="preserve"> that</w:t>
      </w:r>
      <w:r w:rsidR="00424307" w:rsidRPr="007437D5">
        <w:rPr>
          <w:rFonts w:ascii="Arial" w:hAnsi="Arial" w:cs="Arial"/>
        </w:rPr>
        <w:t xml:space="preserve"> </w:t>
      </w:r>
      <w:r w:rsidR="00424307" w:rsidRPr="007437D5">
        <w:rPr>
          <w:rFonts w:ascii="Arial" w:hAnsi="Arial" w:cs="Arial"/>
          <w:i/>
          <w:iCs/>
        </w:rPr>
        <w:t>hrdA</w:t>
      </w:r>
      <w:r w:rsidR="00424307" w:rsidRPr="007437D5">
        <w:rPr>
          <w:rFonts w:ascii="Arial" w:hAnsi="Arial" w:cs="Arial"/>
        </w:rPr>
        <w:t xml:space="preserve"> or </w:t>
      </w:r>
      <w:r w:rsidR="00424307" w:rsidRPr="007437D5">
        <w:rPr>
          <w:rFonts w:ascii="Arial" w:hAnsi="Arial" w:cs="Arial"/>
          <w:i/>
          <w:iCs/>
        </w:rPr>
        <w:t>insA</w:t>
      </w:r>
      <w:r w:rsidR="00424307" w:rsidRPr="007437D5">
        <w:rPr>
          <w:rFonts w:ascii="Arial" w:hAnsi="Arial" w:cs="Arial"/>
        </w:rPr>
        <w:t xml:space="preserve"> gene</w:t>
      </w:r>
      <w:r w:rsidR="003B5313" w:rsidRPr="007437D5">
        <w:rPr>
          <w:rFonts w:ascii="Arial" w:hAnsi="Arial" w:cs="Arial"/>
        </w:rPr>
        <w:t xml:space="preserve"> deletion </w:t>
      </w:r>
      <w:r w:rsidR="00424307" w:rsidRPr="007437D5">
        <w:rPr>
          <w:rFonts w:ascii="Arial" w:hAnsi="Arial" w:cs="Arial"/>
        </w:rPr>
        <w:t>did not</w:t>
      </w:r>
      <w:r w:rsidR="003B5313" w:rsidRPr="007437D5">
        <w:rPr>
          <w:rFonts w:ascii="Arial" w:hAnsi="Arial" w:cs="Arial"/>
        </w:rPr>
        <w:t xml:space="preserve"> </w:t>
      </w:r>
      <w:r w:rsidR="00424307" w:rsidRPr="007437D5">
        <w:rPr>
          <w:rFonts w:ascii="Arial" w:hAnsi="Arial" w:cs="Arial"/>
        </w:rPr>
        <w:t>imp</w:t>
      </w:r>
      <w:r w:rsidR="003B5313" w:rsidRPr="007437D5">
        <w:rPr>
          <w:rFonts w:ascii="Arial" w:hAnsi="Arial" w:cs="Arial"/>
        </w:rPr>
        <w:t>ede the accelerated degradation of</w:t>
      </w:r>
      <w:r w:rsidR="00424307" w:rsidRPr="007437D5">
        <w:rPr>
          <w:rFonts w:ascii="Arial" w:hAnsi="Arial" w:cs="Arial"/>
        </w:rPr>
        <w:t xml:space="preserve"> Hmg1 in resposne to voriconazole str</w:t>
      </w:r>
      <w:r w:rsidR="00125D14" w:rsidRPr="007437D5">
        <w:rPr>
          <w:rFonts w:ascii="Arial" w:hAnsi="Arial" w:cs="Arial"/>
        </w:rPr>
        <w:t>ess. Therefore, additional as yet unidentified component are essential to this feedback system.</w:t>
      </w:r>
    </w:p>
    <w:p w14:paraId="250A5E90" w14:textId="30A5BD00" w:rsidR="00D24E4C" w:rsidRPr="007437D5" w:rsidRDefault="00996CD7" w:rsidP="00D24E4C">
      <w:pPr>
        <w:rPr>
          <w:rFonts w:ascii="Arial" w:hAnsi="Arial" w:cs="Arial"/>
        </w:rPr>
      </w:pPr>
      <w:r w:rsidRPr="007437D5">
        <w:rPr>
          <w:rFonts w:ascii="Arial" w:hAnsi="Arial" w:cs="Arial"/>
          <w:b/>
          <w:bCs/>
        </w:rPr>
        <w:t>Conclusions</w:t>
      </w:r>
      <w:r w:rsidRPr="007437D5">
        <w:rPr>
          <w:rFonts w:ascii="Arial" w:hAnsi="Arial" w:cs="Arial"/>
        </w:rPr>
        <w:t>:</w:t>
      </w:r>
      <w:r w:rsidR="00D9103A" w:rsidRPr="007437D5">
        <w:rPr>
          <w:rFonts w:ascii="Arial" w:hAnsi="Arial" w:cs="Arial"/>
        </w:rPr>
        <w:t xml:space="preserve"> Taken together, our data </w:t>
      </w:r>
      <w:r w:rsidR="00D24E4C" w:rsidRPr="007437D5">
        <w:rPr>
          <w:rFonts w:ascii="Arial" w:hAnsi="Arial" w:cs="Arial"/>
        </w:rPr>
        <w:t xml:space="preserve">point to a complex and poorly conserved mechanism of action underpinning </w:t>
      </w:r>
      <w:r w:rsidR="00134DA1" w:rsidRPr="007437D5">
        <w:rPr>
          <w:rFonts w:ascii="Arial" w:hAnsi="Arial" w:cs="Arial"/>
        </w:rPr>
        <w:t>this essential negative feedback loop</w:t>
      </w:r>
      <w:r w:rsidR="00D9103A" w:rsidRPr="007437D5">
        <w:rPr>
          <w:rFonts w:ascii="Arial" w:hAnsi="Arial" w:cs="Arial"/>
        </w:rPr>
        <w:t>.</w:t>
      </w:r>
      <w:r w:rsidR="00433D48" w:rsidRPr="007437D5">
        <w:rPr>
          <w:rFonts w:ascii="Arial" w:hAnsi="Arial" w:cs="Arial"/>
        </w:rPr>
        <w:t xml:space="preserve"> Future work is focused on identifying the cellular components required for degr</w:t>
      </w:r>
      <w:r w:rsidR="00D24E4C" w:rsidRPr="007437D5">
        <w:rPr>
          <w:rFonts w:ascii="Arial" w:hAnsi="Arial" w:cs="Arial"/>
        </w:rPr>
        <w:t>a</w:t>
      </w:r>
      <w:r w:rsidR="00433D48" w:rsidRPr="007437D5">
        <w:rPr>
          <w:rFonts w:ascii="Arial" w:hAnsi="Arial" w:cs="Arial"/>
        </w:rPr>
        <w:t>dation of Hmg1 in response to triazole stress as pharmalogically inducing this feedback could overcome antifungal resistance and/or improve triazole activity against pathogenic fungi.</w:t>
      </w:r>
      <w:r w:rsidR="00D24E4C" w:rsidRPr="007437D5">
        <w:rPr>
          <w:rFonts w:ascii="Arial" w:hAnsi="Arial" w:cs="Arial"/>
        </w:rPr>
        <w:t xml:space="preserve"> </w:t>
      </w:r>
    </w:p>
    <w:sectPr w:rsidR="00D24E4C" w:rsidRPr="007437D5" w:rsidSect="0084097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D7"/>
    <w:rsid w:val="00093066"/>
    <w:rsid w:val="00125D14"/>
    <w:rsid w:val="00134DA1"/>
    <w:rsid w:val="001D5DB0"/>
    <w:rsid w:val="00257DD9"/>
    <w:rsid w:val="00270440"/>
    <w:rsid w:val="003B5313"/>
    <w:rsid w:val="00424307"/>
    <w:rsid w:val="00433D48"/>
    <w:rsid w:val="004A7A93"/>
    <w:rsid w:val="005B610D"/>
    <w:rsid w:val="005C3A6A"/>
    <w:rsid w:val="00677682"/>
    <w:rsid w:val="006C2EE9"/>
    <w:rsid w:val="007437D5"/>
    <w:rsid w:val="00775AD1"/>
    <w:rsid w:val="007F1E21"/>
    <w:rsid w:val="0084097F"/>
    <w:rsid w:val="00983C1F"/>
    <w:rsid w:val="009865B2"/>
    <w:rsid w:val="00996CD7"/>
    <w:rsid w:val="00BA6DC1"/>
    <w:rsid w:val="00CA78D8"/>
    <w:rsid w:val="00CA7B24"/>
    <w:rsid w:val="00D24E4C"/>
    <w:rsid w:val="00D26EAE"/>
    <w:rsid w:val="00D9103A"/>
    <w:rsid w:val="00DB026A"/>
    <w:rsid w:val="00E660D4"/>
    <w:rsid w:val="00EA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284C"/>
  <w15:chartTrackingRefBased/>
  <w15:docId w15:val="{D6ACB8C6-9E51-4ACC-84E8-5495BCF9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07d8587c-0836-4532-90f7-764b32c417a5">
      <Terms xmlns="http://schemas.microsoft.com/office/infopath/2007/PartnerControls"/>
    </TaxKeywordTaxHTField>
    <TaxCatchAll xmlns="07d8587c-0836-4532-90f7-764b32c417a5" xsi:nil="true"/>
    <Archief xmlns="70ec7d87-6c4d-40da-98cd-7b9ec8f457dc">false</Archief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5BB6B2551204E90E87C9C4CC28D74" ma:contentTypeVersion="17" ma:contentTypeDescription="Een nieuw document maken." ma:contentTypeScope="" ma:versionID="94655affa9f5700b87be3031a122f1e2">
  <xsd:schema xmlns:xsd="http://www.w3.org/2001/XMLSchema" xmlns:xs="http://www.w3.org/2001/XMLSchema" xmlns:p="http://schemas.microsoft.com/office/2006/metadata/properties" xmlns:ns2="07d8587c-0836-4532-90f7-764b32c417a5" xmlns:ns3="70ec7d87-6c4d-40da-98cd-7b9ec8f457dc" xmlns:ns4="04cdc74e-25b3-4bba-ac0d-2981243ccd36" targetNamespace="http://schemas.microsoft.com/office/2006/metadata/properties" ma:root="true" ma:fieldsID="2d53a2a53c1f85a7d94802fbf0278ba1" ns2:_="" ns3:_="" ns4:_="">
    <xsd:import namespace="07d8587c-0836-4532-90f7-764b32c417a5"/>
    <xsd:import namespace="70ec7d87-6c4d-40da-98cd-7b9ec8f457dc"/>
    <xsd:import namespace="04cdc74e-25b3-4bba-ac0d-2981243ccd3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Archief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8587c-0836-4532-90f7-764b32c417a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Ondernemingstrefwoorden" ma:fieldId="{23f27201-bee3-471e-b2e7-b64fd8b7ca38}" ma:taxonomyMulti="true" ma:sspId="d324aff7-e125-433d-a6aa-4640c31b86e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f32c97d-f913-4fd3-989e-eb9e1bc4521e}" ma:internalName="TaxCatchAll" ma:showField="CatchAllData" ma:web="07d8587c-0836-4532-90f7-764b32c41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c7d87-6c4d-40da-98cd-7b9ec8f457dc" elementFormDefault="qualified">
    <xsd:import namespace="http://schemas.microsoft.com/office/2006/documentManagement/types"/>
    <xsd:import namespace="http://schemas.microsoft.com/office/infopath/2007/PartnerControls"/>
    <xsd:element name="Archief" ma:index="11" nillable="true" ma:displayName="Archief" ma:default="0" ma:description="Deze kolom geeft aan of een document gearchiveerd is." ma:indexed="true" ma:internalName="Archief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dc74e-25b3-4bba-ac0d-2981243cc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B56781-83AC-4604-B26E-0CA3757FE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D3028C-AC82-48B4-B312-BC32F8C1D313}">
  <ds:schemaRefs>
    <ds:schemaRef ds:uri="http://schemas.microsoft.com/office/2006/metadata/properties"/>
    <ds:schemaRef ds:uri="http://schemas.microsoft.com/office/infopath/2007/PartnerControls"/>
    <ds:schemaRef ds:uri="07d8587c-0836-4532-90f7-764b32c417a5"/>
    <ds:schemaRef ds:uri="70ec7d87-6c4d-40da-98cd-7b9ec8f457dc"/>
  </ds:schemaRefs>
</ds:datastoreItem>
</file>

<file path=customXml/itemProps3.xml><?xml version="1.0" encoding="utf-8"?>
<ds:datastoreItem xmlns:ds="http://schemas.openxmlformats.org/officeDocument/2006/customXml" ds:itemID="{FFE541AE-39F1-44BF-94A2-B02F1A3C8D35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9916A124-A321-466F-B56B-5101A4D28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8587c-0836-4532-90f7-764b32c417a5"/>
    <ds:schemaRef ds:uri="70ec7d87-6c4d-40da-98cd-7b9ec8f457dc"/>
    <ds:schemaRef ds:uri="04cdc74e-25b3-4bba-ac0d-2981243cc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van Borrendam</dc:creator>
  <cp:keywords/>
  <dc:description/>
  <cp:lastModifiedBy>Jarrod Fortwendel</cp:lastModifiedBy>
  <cp:revision>3</cp:revision>
  <dcterms:created xsi:type="dcterms:W3CDTF">2025-04-27T14:33:00Z</dcterms:created>
  <dcterms:modified xsi:type="dcterms:W3CDTF">2025-04-27T14:55:00Z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0x010100A1E5BB6B2551204E90E87C9C4CC28D74</vt:lpwstr>
  </property>
</Properties>
</file>