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45DC" w14:textId="734A76D8" w:rsidR="00232448" w:rsidRPr="008E628E" w:rsidRDefault="00232448" w:rsidP="00232448">
      <w:pPr>
        <w:spacing w:line="240" w:lineRule="auto"/>
        <w:jc w:val="both"/>
        <w:rPr>
          <w:rFonts w:ascii="Arial" w:hAnsi="Arial" w:cs="Arial"/>
          <w:bCs/>
          <w:noProof/>
          <w:lang w:val="en-GB"/>
        </w:rPr>
      </w:pPr>
      <w:bookmarkStart w:id="0" w:name="_Hlk196655513"/>
      <w:r w:rsidRPr="008E628E">
        <w:rPr>
          <w:rFonts w:ascii="Arial" w:hAnsi="Arial" w:cs="Arial"/>
          <w:b/>
          <w:bCs/>
          <w:noProof/>
          <w:lang w:val="en-GB"/>
        </w:rPr>
        <w:t xml:space="preserve">Objectives: </w:t>
      </w:r>
      <w:r w:rsidR="003306FF" w:rsidRPr="008E628E">
        <w:rPr>
          <w:rFonts w:ascii="Arial" w:hAnsi="Arial" w:cs="Arial"/>
          <w:noProof/>
          <w:lang w:val="en-GB"/>
        </w:rPr>
        <w:t xml:space="preserve">Echinocandins are indicated as first-line therapy for </w:t>
      </w:r>
      <w:r w:rsidR="003306FF" w:rsidRPr="008E628E">
        <w:rPr>
          <w:rFonts w:ascii="Arial" w:hAnsi="Arial" w:cs="Arial"/>
          <w:i/>
          <w:iCs/>
          <w:noProof/>
          <w:lang w:val="en-GB"/>
        </w:rPr>
        <w:t>Candidozyma auris</w:t>
      </w:r>
      <w:r w:rsidR="003306FF" w:rsidRPr="008E628E">
        <w:rPr>
          <w:rFonts w:ascii="Arial" w:hAnsi="Arial" w:cs="Arial"/>
          <w:noProof/>
          <w:lang w:val="en-GB"/>
        </w:rPr>
        <w:t xml:space="preserve"> (</w:t>
      </w:r>
      <w:r w:rsidR="003306FF" w:rsidRPr="008E628E">
        <w:rPr>
          <w:rFonts w:ascii="Arial" w:hAnsi="Arial" w:cs="Arial"/>
          <w:bCs/>
          <w:i/>
          <w:noProof/>
          <w:lang w:val="en-GB"/>
        </w:rPr>
        <w:t>C. auris</w:t>
      </w:r>
      <w:r w:rsidR="003306FF" w:rsidRPr="008E628E">
        <w:rPr>
          <w:rFonts w:ascii="Arial" w:hAnsi="Arial" w:cs="Arial"/>
          <w:bCs/>
          <w:iCs/>
          <w:noProof/>
          <w:lang w:val="en-GB"/>
        </w:rPr>
        <w:t>)</w:t>
      </w:r>
      <w:r w:rsidR="003306FF" w:rsidRPr="008E628E">
        <w:rPr>
          <w:rFonts w:ascii="Arial" w:hAnsi="Arial" w:cs="Arial"/>
          <w:noProof/>
          <w:lang w:val="en-GB"/>
        </w:rPr>
        <w:t xml:space="preserve"> infections. Nevertheless, an ever-expanding number of breakthrough </w:t>
      </w:r>
      <w:r w:rsidR="00ED0CDB" w:rsidRPr="008E628E">
        <w:rPr>
          <w:rFonts w:ascii="Arial" w:hAnsi="Arial" w:cs="Arial"/>
          <w:noProof/>
          <w:lang w:val="en-GB"/>
        </w:rPr>
        <w:t>infections</w:t>
      </w:r>
      <w:r w:rsidR="003306FF" w:rsidRPr="008E628E">
        <w:rPr>
          <w:rFonts w:ascii="Arial" w:hAnsi="Arial" w:cs="Arial"/>
          <w:noProof/>
          <w:lang w:val="en-GB"/>
        </w:rPr>
        <w:t xml:space="preserve">, associated with </w:t>
      </w:r>
      <w:r w:rsidR="003306FF" w:rsidRPr="008E628E">
        <w:rPr>
          <w:rFonts w:ascii="Arial" w:hAnsi="Arial" w:cs="Arial"/>
          <w:i/>
          <w:iCs/>
          <w:noProof/>
          <w:lang w:val="en-GB"/>
        </w:rPr>
        <w:t>FKS1</w:t>
      </w:r>
      <w:r w:rsidR="003306FF" w:rsidRPr="008E628E">
        <w:rPr>
          <w:rFonts w:ascii="Arial" w:hAnsi="Arial" w:cs="Arial"/>
          <w:noProof/>
          <w:lang w:val="en-GB"/>
        </w:rPr>
        <w:t xml:space="preserve"> mutant</w:t>
      </w:r>
      <w:r w:rsidR="00ED0CDB" w:rsidRPr="008E628E">
        <w:rPr>
          <w:rFonts w:ascii="Arial" w:hAnsi="Arial" w:cs="Arial"/>
          <w:noProof/>
          <w:lang w:val="en-GB"/>
        </w:rPr>
        <w:t>s,</w:t>
      </w:r>
      <w:r w:rsidR="003306FF" w:rsidRPr="008E628E">
        <w:rPr>
          <w:rFonts w:ascii="Arial" w:hAnsi="Arial" w:cs="Arial"/>
          <w:noProof/>
          <w:lang w:val="en-GB"/>
        </w:rPr>
        <w:t xml:space="preserve"> have been reported</w:t>
      </w:r>
      <w:r w:rsidR="00ED0CDB" w:rsidRPr="008E628E">
        <w:rPr>
          <w:rFonts w:ascii="Arial" w:hAnsi="Arial" w:cs="Arial"/>
          <w:noProof/>
          <w:lang w:val="en-GB"/>
        </w:rPr>
        <w:t>,</w:t>
      </w:r>
      <w:r w:rsidR="003306FF" w:rsidRPr="008E628E">
        <w:rPr>
          <w:rFonts w:ascii="Arial" w:hAnsi="Arial" w:cs="Arial"/>
          <w:noProof/>
          <w:lang w:val="en-GB"/>
        </w:rPr>
        <w:t xml:space="preserve"> </w:t>
      </w:r>
      <w:r w:rsidR="00ED0CDB" w:rsidRPr="008E628E">
        <w:rPr>
          <w:rFonts w:ascii="Arial" w:hAnsi="Arial" w:cs="Arial"/>
          <w:bCs/>
          <w:noProof/>
          <w:lang w:val="en-GB"/>
        </w:rPr>
        <w:t xml:space="preserve">rendering accurate antifungal susceptibility testing (AFST) crucial </w:t>
      </w:r>
      <w:r w:rsidR="005D6817" w:rsidRPr="008E628E">
        <w:rPr>
          <w:rFonts w:ascii="Arial" w:hAnsi="Arial" w:cs="Arial"/>
          <w:bCs/>
          <w:noProof/>
          <w:lang w:val="en-GB"/>
        </w:rPr>
        <w:t>to guide therapy</w:t>
      </w:r>
      <w:r w:rsidR="00ED0CDB" w:rsidRPr="008E628E">
        <w:rPr>
          <w:rFonts w:ascii="Arial" w:hAnsi="Arial" w:cs="Arial"/>
          <w:noProof/>
          <w:lang w:val="en-GB"/>
        </w:rPr>
        <w:t xml:space="preserve">. </w:t>
      </w:r>
      <w:r w:rsidRPr="008E628E">
        <w:rPr>
          <w:rFonts w:ascii="Arial" w:hAnsi="Arial" w:cs="Arial"/>
          <w:bCs/>
          <w:noProof/>
          <w:lang w:val="en-GB"/>
        </w:rPr>
        <w:t>Sensititre YeastOne (SYO) is a widely used commercial colorimetric assay for the AFST of yeasts</w:t>
      </w:r>
      <w:r w:rsidR="003306FF" w:rsidRPr="008E628E">
        <w:rPr>
          <w:rFonts w:ascii="Arial" w:hAnsi="Arial" w:cs="Arial"/>
          <w:bCs/>
          <w:noProof/>
          <w:lang w:val="en-GB"/>
        </w:rPr>
        <w:t>,</w:t>
      </w:r>
      <w:r w:rsidRPr="008E628E">
        <w:rPr>
          <w:rFonts w:ascii="Arial" w:hAnsi="Arial" w:cs="Arial"/>
          <w:bCs/>
          <w:noProof/>
          <w:lang w:val="en-GB"/>
        </w:rPr>
        <w:t xml:space="preserve"> </w:t>
      </w:r>
      <w:r w:rsidR="003306FF" w:rsidRPr="008E628E">
        <w:rPr>
          <w:rFonts w:ascii="Arial" w:hAnsi="Arial" w:cs="Arial"/>
          <w:bCs/>
          <w:noProof/>
          <w:lang w:val="en-GB"/>
        </w:rPr>
        <w:t>owing</w:t>
      </w:r>
      <w:r w:rsidRPr="008E628E">
        <w:rPr>
          <w:rFonts w:ascii="Arial" w:hAnsi="Arial" w:cs="Arial"/>
          <w:bCs/>
          <w:noProof/>
          <w:lang w:val="en-GB"/>
        </w:rPr>
        <w:t xml:space="preserve"> to its ready-to-use nature and its high concordance with the CLSI broth microdilution</w:t>
      </w:r>
      <w:r w:rsidR="00E3361F" w:rsidRPr="008E628E">
        <w:rPr>
          <w:rFonts w:ascii="Arial" w:hAnsi="Arial" w:cs="Arial"/>
          <w:bCs/>
          <w:noProof/>
          <w:lang w:val="en-GB"/>
        </w:rPr>
        <w:t xml:space="preserve"> </w:t>
      </w:r>
      <w:r w:rsidRPr="008E628E">
        <w:rPr>
          <w:rFonts w:ascii="Arial" w:hAnsi="Arial" w:cs="Arial"/>
          <w:bCs/>
          <w:noProof/>
          <w:lang w:val="en-GB"/>
        </w:rPr>
        <w:t xml:space="preserve">methodology. </w:t>
      </w:r>
      <w:r w:rsidR="006E4714" w:rsidRPr="008E628E">
        <w:rPr>
          <w:rFonts w:ascii="Arial" w:hAnsi="Arial" w:cs="Arial"/>
          <w:bCs/>
          <w:noProof/>
          <w:lang w:val="en-GB"/>
        </w:rPr>
        <w:t>However</w:t>
      </w:r>
      <w:r w:rsidRPr="008E628E">
        <w:rPr>
          <w:rFonts w:ascii="Arial" w:hAnsi="Arial" w:cs="Arial"/>
          <w:bCs/>
          <w:noProof/>
          <w:lang w:val="en-GB"/>
        </w:rPr>
        <w:t xml:space="preserve">, it has not yet been validated for </w:t>
      </w:r>
      <w:r w:rsidR="00810944" w:rsidRPr="008E628E">
        <w:rPr>
          <w:rFonts w:ascii="Arial" w:hAnsi="Arial" w:cs="Arial"/>
          <w:bCs/>
          <w:noProof/>
          <w:lang w:val="en-GB"/>
        </w:rPr>
        <w:t xml:space="preserve">echinocandin </w:t>
      </w:r>
      <w:r w:rsidRPr="008E628E">
        <w:rPr>
          <w:rFonts w:ascii="Arial" w:hAnsi="Arial" w:cs="Arial"/>
          <w:bCs/>
          <w:noProof/>
          <w:lang w:val="en-GB"/>
        </w:rPr>
        <w:t>AFST</w:t>
      </w:r>
      <w:r w:rsidR="00ED0CDB" w:rsidRPr="008E628E">
        <w:rPr>
          <w:rFonts w:ascii="Arial" w:hAnsi="Arial" w:cs="Arial"/>
          <w:bCs/>
          <w:noProof/>
          <w:lang w:val="en-GB"/>
        </w:rPr>
        <w:t xml:space="preserve"> </w:t>
      </w:r>
      <w:r w:rsidR="00810944" w:rsidRPr="008E628E">
        <w:rPr>
          <w:rFonts w:ascii="Arial" w:hAnsi="Arial" w:cs="Arial"/>
          <w:bCs/>
          <w:noProof/>
          <w:lang w:val="en-GB"/>
        </w:rPr>
        <w:t xml:space="preserve">of </w:t>
      </w:r>
      <w:r w:rsidR="00810944" w:rsidRPr="008E628E">
        <w:rPr>
          <w:rFonts w:ascii="Arial" w:hAnsi="Arial" w:cs="Arial"/>
          <w:bCs/>
          <w:i/>
          <w:noProof/>
          <w:lang w:val="en-GB"/>
        </w:rPr>
        <w:t>C. auris</w:t>
      </w:r>
      <w:r w:rsidR="00810944" w:rsidRPr="008E628E">
        <w:rPr>
          <w:rFonts w:ascii="Arial" w:hAnsi="Arial" w:cs="Arial"/>
          <w:bCs/>
          <w:noProof/>
          <w:lang w:val="en-GB"/>
        </w:rPr>
        <w:t xml:space="preserve"> isolates with </w:t>
      </w:r>
      <w:r w:rsidR="00810944" w:rsidRPr="008E628E">
        <w:rPr>
          <w:rFonts w:ascii="Arial" w:hAnsi="Arial" w:cs="Arial"/>
          <w:bCs/>
          <w:i/>
          <w:iCs/>
          <w:noProof/>
          <w:lang w:val="en-GB"/>
        </w:rPr>
        <w:t>FKS1</w:t>
      </w:r>
      <w:r w:rsidR="00810944" w:rsidRPr="008E628E">
        <w:rPr>
          <w:rFonts w:ascii="Arial" w:hAnsi="Arial" w:cs="Arial"/>
          <w:bCs/>
          <w:noProof/>
          <w:lang w:val="en-GB"/>
        </w:rPr>
        <w:t xml:space="preserve"> </w:t>
      </w:r>
      <w:r w:rsidR="003D1C46" w:rsidRPr="008E628E">
        <w:rPr>
          <w:rFonts w:ascii="Arial" w:hAnsi="Arial" w:cs="Arial"/>
          <w:bCs/>
          <w:noProof/>
          <w:lang w:val="en-GB"/>
        </w:rPr>
        <w:t>mutat</w:t>
      </w:r>
      <w:r w:rsidR="003B7D91" w:rsidRPr="008E628E">
        <w:rPr>
          <w:rFonts w:ascii="Arial" w:hAnsi="Arial" w:cs="Arial"/>
          <w:bCs/>
          <w:noProof/>
          <w:lang w:val="en-GB"/>
        </w:rPr>
        <w:t>i</w:t>
      </w:r>
      <w:r w:rsidR="003D1C46" w:rsidRPr="008E628E">
        <w:rPr>
          <w:rFonts w:ascii="Arial" w:hAnsi="Arial" w:cs="Arial"/>
          <w:bCs/>
          <w:noProof/>
          <w:lang w:val="en-GB"/>
        </w:rPr>
        <w:t>ons</w:t>
      </w:r>
      <w:r w:rsidRPr="008E628E">
        <w:rPr>
          <w:rFonts w:ascii="Arial" w:hAnsi="Arial" w:cs="Arial"/>
          <w:bCs/>
          <w:noProof/>
          <w:lang w:val="en-GB"/>
        </w:rPr>
        <w:t xml:space="preserve">. We therefore evaluated the SYO performance for </w:t>
      </w:r>
      <w:r w:rsidRPr="008E628E">
        <w:rPr>
          <w:rFonts w:ascii="Arial" w:hAnsi="Arial" w:cs="Arial"/>
          <w:bCs/>
          <w:i/>
          <w:noProof/>
          <w:lang w:val="en-GB"/>
        </w:rPr>
        <w:t>C. auris</w:t>
      </w:r>
      <w:r w:rsidRPr="008E628E">
        <w:rPr>
          <w:rFonts w:ascii="Arial" w:hAnsi="Arial" w:cs="Arial"/>
          <w:bCs/>
          <w:noProof/>
          <w:lang w:val="en-GB"/>
        </w:rPr>
        <w:t xml:space="preserve"> AFST </w:t>
      </w:r>
      <w:r w:rsidR="00ED788C" w:rsidRPr="008E628E">
        <w:rPr>
          <w:rFonts w:ascii="Arial" w:hAnsi="Arial" w:cs="Arial"/>
          <w:bCs/>
          <w:noProof/>
          <w:lang w:val="en-GB"/>
        </w:rPr>
        <w:t xml:space="preserve">compared to the CLSI method </w:t>
      </w:r>
      <w:r w:rsidR="0032100A" w:rsidRPr="008E628E">
        <w:rPr>
          <w:rFonts w:ascii="Arial" w:hAnsi="Arial" w:cs="Arial"/>
          <w:bCs/>
          <w:noProof/>
          <w:lang w:val="en-GB"/>
        </w:rPr>
        <w:t xml:space="preserve">and its ability to correctly identify </w:t>
      </w:r>
      <w:r w:rsidR="0032100A" w:rsidRPr="008E628E">
        <w:rPr>
          <w:rFonts w:ascii="Arial" w:hAnsi="Arial" w:cs="Arial"/>
          <w:i/>
          <w:iCs/>
          <w:noProof/>
          <w:lang w:val="en-GB"/>
        </w:rPr>
        <w:t>FKS1</w:t>
      </w:r>
      <w:r w:rsidR="0032100A" w:rsidRPr="008E628E">
        <w:rPr>
          <w:rFonts w:ascii="Arial" w:hAnsi="Arial" w:cs="Arial"/>
          <w:bCs/>
          <w:noProof/>
          <w:lang w:val="en-GB"/>
        </w:rPr>
        <w:t xml:space="preserve"> mutants</w:t>
      </w:r>
      <w:r w:rsidRPr="008E628E">
        <w:rPr>
          <w:rFonts w:ascii="Arial" w:hAnsi="Arial" w:cs="Arial"/>
          <w:bCs/>
          <w:noProof/>
          <w:lang w:val="en-GB"/>
        </w:rPr>
        <w:t>.</w:t>
      </w:r>
    </w:p>
    <w:p w14:paraId="791EB96F" w14:textId="3179C790" w:rsidR="00131213" w:rsidRPr="008E628E" w:rsidRDefault="00232448" w:rsidP="00232448">
      <w:pPr>
        <w:spacing w:line="240" w:lineRule="auto"/>
        <w:jc w:val="both"/>
        <w:rPr>
          <w:rFonts w:ascii="Arial" w:hAnsi="Arial" w:cs="Arial"/>
          <w:bCs/>
          <w:noProof/>
          <w:lang w:val="en-GB"/>
        </w:rPr>
      </w:pPr>
      <w:r w:rsidRPr="008E628E">
        <w:rPr>
          <w:rFonts w:ascii="Arial" w:hAnsi="Arial" w:cs="Arial"/>
          <w:b/>
          <w:bCs/>
          <w:noProof/>
          <w:lang w:val="en-GB"/>
        </w:rPr>
        <w:t xml:space="preserve">Methods: </w:t>
      </w:r>
      <w:r w:rsidR="00131213" w:rsidRPr="008E628E">
        <w:rPr>
          <w:rFonts w:ascii="Arial" w:hAnsi="Arial" w:cs="Arial"/>
          <w:bCs/>
          <w:noProof/>
          <w:lang w:val="en-GB"/>
        </w:rPr>
        <w:t>A total of 1</w:t>
      </w:r>
      <w:r w:rsidR="0067346C" w:rsidRPr="008E628E">
        <w:rPr>
          <w:rFonts w:ascii="Arial" w:hAnsi="Arial" w:cs="Arial"/>
          <w:bCs/>
          <w:noProof/>
          <w:lang w:val="en-GB"/>
        </w:rPr>
        <w:t>15</w:t>
      </w:r>
      <w:r w:rsidR="00131213" w:rsidRPr="008E628E">
        <w:rPr>
          <w:rFonts w:ascii="Arial" w:hAnsi="Arial" w:cs="Arial"/>
          <w:bCs/>
          <w:noProof/>
          <w:lang w:val="en-GB"/>
        </w:rPr>
        <w:t xml:space="preserve"> genetically distinct </w:t>
      </w:r>
      <w:r w:rsidR="00F07F0D" w:rsidRPr="008E628E">
        <w:rPr>
          <w:rFonts w:ascii="Arial" w:hAnsi="Arial" w:cs="Arial"/>
          <w:bCs/>
          <w:i/>
          <w:noProof/>
          <w:lang w:val="en-GB"/>
        </w:rPr>
        <w:t>C. auris</w:t>
      </w:r>
      <w:r w:rsidR="00F07F0D" w:rsidRPr="008E628E">
        <w:rPr>
          <w:rFonts w:ascii="Arial" w:hAnsi="Arial" w:cs="Arial"/>
          <w:bCs/>
          <w:noProof/>
          <w:lang w:val="en-GB"/>
        </w:rPr>
        <w:t xml:space="preserve"> </w:t>
      </w:r>
      <w:r w:rsidR="00131213" w:rsidRPr="008E628E">
        <w:rPr>
          <w:rFonts w:ascii="Arial" w:hAnsi="Arial" w:cs="Arial"/>
          <w:bCs/>
          <w:noProof/>
          <w:lang w:val="en-GB"/>
        </w:rPr>
        <w:t>clinical isolates</w:t>
      </w:r>
      <w:r w:rsidR="00ED788C" w:rsidRPr="008E628E">
        <w:rPr>
          <w:rFonts w:ascii="Arial" w:hAnsi="Arial" w:cs="Arial"/>
          <w:bCs/>
          <w:noProof/>
          <w:lang w:val="en-GB"/>
        </w:rPr>
        <w:t xml:space="preserve"> </w:t>
      </w:r>
      <w:r w:rsidR="00F07F0D" w:rsidRPr="008E628E">
        <w:rPr>
          <w:rFonts w:ascii="Arial" w:hAnsi="Arial" w:cs="Arial"/>
          <w:bCs/>
          <w:noProof/>
          <w:lang w:val="en-GB"/>
        </w:rPr>
        <w:t>(</w:t>
      </w:r>
      <w:r w:rsidR="0067346C" w:rsidRPr="008E628E">
        <w:rPr>
          <w:rFonts w:ascii="Arial" w:hAnsi="Arial" w:cs="Arial"/>
          <w:bCs/>
          <w:noProof/>
          <w:lang w:val="en-GB"/>
        </w:rPr>
        <w:t>62</w:t>
      </w:r>
      <w:r w:rsidR="00F07F0D" w:rsidRPr="008E628E">
        <w:rPr>
          <w:rFonts w:ascii="Arial" w:hAnsi="Arial" w:cs="Arial"/>
          <w:bCs/>
          <w:noProof/>
          <w:lang w:val="en-GB"/>
        </w:rPr>
        <w:t xml:space="preserve"> clade I, 3 clade II, 23 clade III, 22 clade IV and 5 clade V)</w:t>
      </w:r>
      <w:r w:rsidR="006E4714" w:rsidRPr="008E628E">
        <w:rPr>
          <w:rFonts w:ascii="Arial" w:hAnsi="Arial" w:cs="Arial"/>
          <w:bCs/>
          <w:noProof/>
          <w:lang w:val="en-GB"/>
        </w:rPr>
        <w:t>,</w:t>
      </w:r>
      <w:r w:rsidR="00131213" w:rsidRPr="008E628E">
        <w:rPr>
          <w:rFonts w:ascii="Arial" w:hAnsi="Arial" w:cs="Arial"/>
          <w:bCs/>
          <w:noProof/>
          <w:lang w:val="en-GB"/>
        </w:rPr>
        <w:t xml:space="preserve"> </w:t>
      </w:r>
      <w:r w:rsidR="005D6817" w:rsidRPr="008E628E">
        <w:rPr>
          <w:rFonts w:ascii="Arial" w:hAnsi="Arial" w:cs="Arial"/>
          <w:bCs/>
          <w:noProof/>
          <w:lang w:val="en-GB"/>
        </w:rPr>
        <w:t>including</w:t>
      </w:r>
      <w:r w:rsidR="00993482" w:rsidRPr="008E628E">
        <w:rPr>
          <w:rFonts w:ascii="Arial" w:hAnsi="Arial" w:cs="Arial"/>
          <w:bCs/>
          <w:noProof/>
          <w:lang w:val="en-GB"/>
        </w:rPr>
        <w:t xml:space="preserve"> </w:t>
      </w:r>
      <w:r w:rsidR="005D6817" w:rsidRPr="008E628E">
        <w:rPr>
          <w:rFonts w:ascii="Arial" w:hAnsi="Arial" w:cs="Arial"/>
          <w:bCs/>
          <w:noProof/>
          <w:lang w:val="en-GB"/>
        </w:rPr>
        <w:t xml:space="preserve">a </w:t>
      </w:r>
      <w:r w:rsidR="00993482" w:rsidRPr="008E628E">
        <w:rPr>
          <w:rFonts w:ascii="Arial" w:hAnsi="Arial" w:cs="Arial"/>
          <w:bCs/>
          <w:noProof/>
          <w:lang w:val="en-GB"/>
        </w:rPr>
        <w:t xml:space="preserve">set of 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25 </w:t>
      </w:r>
      <w:r w:rsidR="00131213" w:rsidRPr="008E628E">
        <w:rPr>
          <w:rFonts w:ascii="Arial" w:hAnsi="Arial" w:cs="Arial"/>
          <w:bCs/>
          <w:noProof/>
          <w:lang w:val="en-GB"/>
        </w:rPr>
        <w:t>clade I</w:t>
      </w:r>
      <w:r w:rsidR="00993482" w:rsidRPr="008E628E">
        <w:rPr>
          <w:rFonts w:ascii="Arial" w:hAnsi="Arial" w:cs="Arial"/>
          <w:bCs/>
          <w:noProof/>
          <w:lang w:val="en-GB"/>
        </w:rPr>
        <w:t xml:space="preserve"> isolates</w:t>
      </w:r>
      <w:r w:rsidR="00131213" w:rsidRPr="008E628E">
        <w:rPr>
          <w:rFonts w:ascii="Arial" w:hAnsi="Arial" w:cs="Arial"/>
          <w:bCs/>
          <w:noProof/>
          <w:lang w:val="en-GB"/>
        </w:rPr>
        <w:t xml:space="preserve"> harbo</w:t>
      </w:r>
      <w:r w:rsidR="003B7D91" w:rsidRPr="008E628E">
        <w:rPr>
          <w:rFonts w:ascii="Arial" w:hAnsi="Arial" w:cs="Arial"/>
          <w:bCs/>
          <w:noProof/>
          <w:lang w:val="en-GB"/>
        </w:rPr>
        <w:t>u</w:t>
      </w:r>
      <w:r w:rsidR="00131213" w:rsidRPr="008E628E">
        <w:rPr>
          <w:rFonts w:ascii="Arial" w:hAnsi="Arial" w:cs="Arial"/>
          <w:bCs/>
          <w:noProof/>
          <w:lang w:val="en-GB"/>
        </w:rPr>
        <w:t>ring</w:t>
      </w:r>
      <w:r w:rsidR="00E3361F" w:rsidRPr="008E628E">
        <w:rPr>
          <w:rFonts w:ascii="Arial" w:hAnsi="Arial" w:cs="Arial"/>
          <w:bCs/>
          <w:noProof/>
          <w:lang w:val="en-GB"/>
        </w:rPr>
        <w:t xml:space="preserve"> </w:t>
      </w:r>
      <w:r w:rsidR="00F773A5" w:rsidRPr="008E628E">
        <w:rPr>
          <w:rFonts w:ascii="Arial" w:hAnsi="Arial" w:cs="Arial"/>
          <w:i/>
          <w:iCs/>
          <w:noProof/>
          <w:lang w:val="en-GB"/>
        </w:rPr>
        <w:t>FKS1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 </w:t>
      </w:r>
      <w:r w:rsidR="00131213" w:rsidRPr="008E628E">
        <w:rPr>
          <w:rFonts w:ascii="Arial" w:hAnsi="Arial" w:cs="Arial"/>
          <w:bCs/>
          <w:noProof/>
          <w:lang w:val="en-GB"/>
        </w:rPr>
        <w:t>mutations (S639F/P/T/Y, M690V</w:t>
      </w:r>
      <w:r w:rsidR="00BE04BA" w:rsidRPr="008E628E">
        <w:rPr>
          <w:rFonts w:ascii="Arial" w:hAnsi="Arial" w:cs="Arial"/>
          <w:bCs/>
          <w:noProof/>
          <w:lang w:val="en-GB"/>
        </w:rPr>
        <w:t xml:space="preserve">, </w:t>
      </w:r>
      <w:r w:rsidR="00131213" w:rsidRPr="008E628E">
        <w:rPr>
          <w:rFonts w:ascii="Arial" w:hAnsi="Arial" w:cs="Arial"/>
          <w:bCs/>
          <w:noProof/>
          <w:lang w:val="en-GB"/>
        </w:rPr>
        <w:t>ΔF635)</w:t>
      </w:r>
      <w:r w:rsidR="006E4714" w:rsidRPr="008E628E">
        <w:rPr>
          <w:rFonts w:ascii="Arial" w:hAnsi="Arial" w:cs="Arial"/>
          <w:bCs/>
          <w:noProof/>
          <w:lang w:val="en-GB"/>
        </w:rPr>
        <w:t>,</w:t>
      </w:r>
      <w:r w:rsidR="003D1C46" w:rsidRPr="008E628E">
        <w:rPr>
          <w:rFonts w:ascii="Arial" w:hAnsi="Arial" w:cs="Arial"/>
          <w:bCs/>
          <w:noProof/>
          <w:lang w:val="en-GB"/>
        </w:rPr>
        <w:t xml:space="preserve"> were tested</w:t>
      </w:r>
      <w:r w:rsidR="00131213" w:rsidRPr="008E628E">
        <w:rPr>
          <w:rFonts w:ascii="Arial" w:hAnsi="Arial" w:cs="Arial"/>
          <w:bCs/>
          <w:noProof/>
          <w:lang w:val="en-GB"/>
        </w:rPr>
        <w:t>.</w:t>
      </w:r>
      <w:r w:rsidR="00993482" w:rsidRPr="008E628E">
        <w:rPr>
          <w:rFonts w:ascii="Arial" w:hAnsi="Arial" w:cs="Arial"/>
          <w:bCs/>
          <w:noProof/>
          <w:lang w:val="en-GB"/>
        </w:rPr>
        <w:t xml:space="preserve"> The CLSI and SYO AFST was performed according to the M27A4 </w:t>
      </w:r>
      <w:r w:rsidR="001A535A" w:rsidRPr="008E628E">
        <w:rPr>
          <w:rFonts w:ascii="Arial" w:hAnsi="Arial" w:cs="Arial"/>
          <w:bCs/>
          <w:noProof/>
          <w:lang w:val="en-GB"/>
        </w:rPr>
        <w:t xml:space="preserve">protocol </w:t>
      </w:r>
      <w:r w:rsidR="00993482" w:rsidRPr="008E628E">
        <w:rPr>
          <w:rFonts w:ascii="Arial" w:hAnsi="Arial" w:cs="Arial"/>
          <w:bCs/>
          <w:noProof/>
          <w:lang w:val="en-GB"/>
        </w:rPr>
        <w:t>guidelines and the manufacturer’s recommendations using the YO10 panel, respectively.</w:t>
      </w:r>
      <w:r w:rsidR="00F07F0D" w:rsidRPr="008E628E">
        <w:rPr>
          <w:rFonts w:ascii="Arial" w:hAnsi="Arial" w:cs="Arial"/>
          <w:bCs/>
          <w:noProof/>
          <w:lang w:val="en-GB"/>
        </w:rPr>
        <w:t xml:space="preserve"> </w:t>
      </w:r>
      <w:r w:rsidR="003D1C46" w:rsidRPr="008E628E">
        <w:rPr>
          <w:rFonts w:ascii="Arial" w:hAnsi="Arial" w:cs="Arial"/>
          <w:bCs/>
          <w:noProof/>
          <w:lang w:val="en-GB"/>
        </w:rPr>
        <w:t xml:space="preserve">The </w:t>
      </w:r>
      <w:r w:rsidR="00AC3608" w:rsidRPr="008E628E">
        <w:rPr>
          <w:rFonts w:ascii="Arial" w:hAnsi="Arial" w:cs="Arial"/>
          <w:bCs/>
          <w:noProof/>
          <w:lang w:val="en-GB"/>
        </w:rPr>
        <w:t xml:space="preserve">SYO 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MICs of isolates with and without </w:t>
      </w:r>
      <w:r w:rsidR="00AC3608" w:rsidRPr="008E628E">
        <w:rPr>
          <w:rFonts w:ascii="Arial" w:hAnsi="Arial" w:cs="Arial"/>
          <w:bCs/>
          <w:i/>
          <w:iCs/>
          <w:noProof/>
          <w:lang w:val="en-GB"/>
        </w:rPr>
        <w:t>FKS1</w:t>
      </w:r>
      <w:r w:rsidR="00AC3608" w:rsidRPr="008E628E">
        <w:rPr>
          <w:rFonts w:ascii="Arial" w:hAnsi="Arial" w:cs="Arial"/>
          <w:bCs/>
          <w:noProof/>
          <w:lang w:val="en-GB"/>
        </w:rPr>
        <w:t xml:space="preserve"> </w:t>
      </w:r>
      <w:r w:rsidR="00F773A5" w:rsidRPr="008E628E">
        <w:rPr>
          <w:rFonts w:ascii="Arial" w:hAnsi="Arial" w:cs="Arial"/>
          <w:bCs/>
          <w:noProof/>
          <w:lang w:val="en-GB"/>
        </w:rPr>
        <w:t>mutations were compared</w:t>
      </w:r>
      <w:r w:rsidR="0046550D" w:rsidRPr="008E628E">
        <w:rPr>
          <w:rFonts w:ascii="Arial" w:hAnsi="Arial" w:cs="Arial"/>
          <w:bCs/>
          <w:noProof/>
          <w:lang w:val="en-GB"/>
        </w:rPr>
        <w:t>.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 </w:t>
      </w:r>
      <w:r w:rsidR="0046550D" w:rsidRPr="008E628E">
        <w:rPr>
          <w:rFonts w:ascii="Arial" w:hAnsi="Arial" w:cs="Arial"/>
          <w:bCs/>
          <w:noProof/>
          <w:lang w:val="en-GB"/>
        </w:rPr>
        <w:t>T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he categorical agreement (CA) </w:t>
      </w:r>
      <w:r w:rsidR="0046550D" w:rsidRPr="008E628E">
        <w:rPr>
          <w:rFonts w:ascii="Arial" w:hAnsi="Arial" w:cs="Arial"/>
          <w:bCs/>
          <w:noProof/>
          <w:lang w:val="en-GB"/>
        </w:rPr>
        <w:t xml:space="preserve">together with major errors (MaEs) and very major errors (VmEs) 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between </w:t>
      </w:r>
      <w:r w:rsidR="006E4714" w:rsidRPr="008E628E">
        <w:rPr>
          <w:rFonts w:ascii="Arial" w:hAnsi="Arial" w:cs="Arial"/>
          <w:bCs/>
          <w:noProof/>
          <w:lang w:val="en-GB"/>
        </w:rPr>
        <w:t xml:space="preserve">CLSI and SYO </w:t>
      </w:r>
      <w:r w:rsidR="0046550D" w:rsidRPr="008E628E">
        <w:rPr>
          <w:rFonts w:ascii="Arial" w:hAnsi="Arial" w:cs="Arial"/>
          <w:bCs/>
          <w:noProof/>
          <w:lang w:val="en-GB"/>
        </w:rPr>
        <w:t xml:space="preserve">were determined 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using </w:t>
      </w:r>
      <w:r w:rsidR="003A20F5" w:rsidRPr="008E628E">
        <w:rPr>
          <w:rFonts w:ascii="Arial" w:hAnsi="Arial" w:cs="Arial"/>
          <w:bCs/>
          <w:noProof/>
          <w:lang w:val="en-GB"/>
        </w:rPr>
        <w:t>the CLSI epidemiological cut</w:t>
      </w:r>
      <w:r w:rsidR="003B7D91" w:rsidRPr="008E628E">
        <w:rPr>
          <w:rFonts w:ascii="Arial" w:hAnsi="Arial" w:cs="Arial"/>
          <w:bCs/>
          <w:noProof/>
          <w:lang w:val="en-GB"/>
        </w:rPr>
        <w:t>-</w:t>
      </w:r>
      <w:r w:rsidR="003A20F5" w:rsidRPr="008E628E">
        <w:rPr>
          <w:rFonts w:ascii="Arial" w:hAnsi="Arial" w:cs="Arial"/>
          <w:bCs/>
          <w:noProof/>
          <w:lang w:val="en-GB"/>
        </w:rPr>
        <w:t xml:space="preserve">off values (ECVs) 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1, 0.5 and 0.5 mg/L and </w:t>
      </w:r>
      <w:r w:rsidR="00013748" w:rsidRPr="008E628E">
        <w:rPr>
          <w:rFonts w:ascii="Arial" w:hAnsi="Arial" w:cs="Arial"/>
          <w:bCs/>
          <w:noProof/>
          <w:lang w:val="en-GB"/>
        </w:rPr>
        <w:t xml:space="preserve">the CDC </w:t>
      </w:r>
      <w:r w:rsidR="008827F4" w:rsidRPr="008E628E">
        <w:rPr>
          <w:rFonts w:ascii="Arial" w:hAnsi="Arial" w:cs="Arial"/>
          <w:bCs/>
          <w:noProof/>
          <w:lang w:val="en-GB"/>
        </w:rPr>
        <w:t xml:space="preserve">tentative </w:t>
      </w:r>
      <w:r w:rsidR="00013748" w:rsidRPr="008E628E">
        <w:rPr>
          <w:rFonts w:ascii="Arial" w:hAnsi="Arial" w:cs="Arial"/>
          <w:bCs/>
          <w:noProof/>
          <w:lang w:val="en-GB"/>
        </w:rPr>
        <w:t xml:space="preserve">resistance breakpoints 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4, 4 and 2 mg/L </w:t>
      </w:r>
      <w:r w:rsidR="003A20F5" w:rsidRPr="008E628E">
        <w:rPr>
          <w:rFonts w:ascii="Arial" w:hAnsi="Arial" w:cs="Arial"/>
          <w:bCs/>
          <w:noProof/>
          <w:lang w:val="en-GB"/>
        </w:rPr>
        <w:t>for anidulafungin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, </w:t>
      </w:r>
      <w:r w:rsidR="003A20F5" w:rsidRPr="008E628E">
        <w:rPr>
          <w:rFonts w:ascii="Arial" w:hAnsi="Arial" w:cs="Arial"/>
          <w:bCs/>
          <w:noProof/>
          <w:lang w:val="en-GB"/>
        </w:rPr>
        <w:t>micafungin</w:t>
      </w:r>
      <w:r w:rsidR="00F773A5" w:rsidRPr="008E628E">
        <w:rPr>
          <w:rFonts w:ascii="Arial" w:hAnsi="Arial" w:cs="Arial"/>
          <w:bCs/>
          <w:noProof/>
          <w:lang w:val="en-GB"/>
        </w:rPr>
        <w:t xml:space="preserve"> and </w:t>
      </w:r>
      <w:r w:rsidR="003A20F5" w:rsidRPr="008E628E">
        <w:rPr>
          <w:rFonts w:ascii="Arial" w:hAnsi="Arial" w:cs="Arial"/>
          <w:bCs/>
          <w:noProof/>
          <w:lang w:val="en-GB"/>
        </w:rPr>
        <w:t xml:space="preserve">caspofungin, respectively. </w:t>
      </w:r>
    </w:p>
    <w:p w14:paraId="09995687" w14:textId="04C83294" w:rsidR="00C555DA" w:rsidRPr="008E628E" w:rsidRDefault="00232448" w:rsidP="00232448">
      <w:pPr>
        <w:spacing w:line="240" w:lineRule="auto"/>
        <w:jc w:val="both"/>
        <w:rPr>
          <w:rFonts w:ascii="Arial" w:hAnsi="Arial" w:cs="Arial"/>
          <w:bCs/>
          <w:noProof/>
          <w:lang w:val="en-GB"/>
        </w:rPr>
      </w:pPr>
      <w:r w:rsidRPr="008E628E">
        <w:rPr>
          <w:rFonts w:ascii="Arial" w:hAnsi="Arial" w:cs="Arial"/>
          <w:b/>
          <w:bCs/>
          <w:noProof/>
          <w:lang w:val="en-GB"/>
        </w:rPr>
        <w:t xml:space="preserve">Results: </w:t>
      </w:r>
      <w:r w:rsidRPr="008E628E">
        <w:rPr>
          <w:rFonts w:ascii="Arial" w:hAnsi="Arial" w:cs="Arial"/>
          <w:bCs/>
          <w:noProof/>
          <w:lang w:val="en-GB"/>
        </w:rPr>
        <w:t xml:space="preserve">The </w:t>
      </w:r>
      <w:r w:rsidR="0066115A" w:rsidRPr="008E628E">
        <w:rPr>
          <w:rFonts w:ascii="Arial" w:hAnsi="Arial" w:cs="Arial"/>
          <w:bCs/>
          <w:noProof/>
          <w:lang w:val="en-GB"/>
        </w:rPr>
        <w:t xml:space="preserve">echinocandins </w:t>
      </w:r>
      <w:r w:rsidRPr="008E628E">
        <w:rPr>
          <w:rFonts w:ascii="Arial" w:hAnsi="Arial" w:cs="Arial"/>
          <w:bCs/>
          <w:noProof/>
          <w:lang w:val="en-GB"/>
        </w:rPr>
        <w:t xml:space="preserve">CLSI and SYO MIC distributions are shown in </w:t>
      </w:r>
      <w:r w:rsidRPr="008E628E">
        <w:rPr>
          <w:rFonts w:ascii="Arial" w:hAnsi="Arial" w:cs="Arial"/>
          <w:b/>
          <w:bCs/>
          <w:noProof/>
          <w:lang w:val="en-GB"/>
        </w:rPr>
        <w:t>Figure</w:t>
      </w:r>
      <w:r w:rsidRPr="008E628E">
        <w:rPr>
          <w:rFonts w:ascii="Arial" w:hAnsi="Arial" w:cs="Arial"/>
          <w:bCs/>
          <w:noProof/>
          <w:lang w:val="en-GB"/>
        </w:rPr>
        <w:t xml:space="preserve">. </w:t>
      </w:r>
      <w:r w:rsidR="00810944" w:rsidRPr="008E628E">
        <w:rPr>
          <w:rFonts w:ascii="Arial" w:hAnsi="Arial" w:cs="Arial"/>
          <w:bCs/>
          <w:noProof/>
          <w:lang w:val="en-GB"/>
        </w:rPr>
        <w:t xml:space="preserve">The </w:t>
      </w:r>
      <w:bookmarkStart w:id="1" w:name="OLE_LINK2"/>
      <w:r w:rsidR="00810944" w:rsidRPr="008E628E">
        <w:rPr>
          <w:rFonts w:ascii="Arial" w:hAnsi="Arial" w:cs="Arial"/>
          <w:bCs/>
          <w:noProof/>
          <w:lang w:val="en-GB"/>
        </w:rPr>
        <w:t>CLSI-SYO</w:t>
      </w:r>
      <w:bookmarkEnd w:id="1"/>
      <w:r w:rsidR="00810944" w:rsidRPr="008E628E">
        <w:rPr>
          <w:rFonts w:ascii="Arial" w:hAnsi="Arial" w:cs="Arial"/>
          <w:bCs/>
          <w:noProof/>
          <w:lang w:val="en-GB"/>
        </w:rPr>
        <w:t xml:space="preserve"> agreement (±2 twofold dilutions) was very good for anidulafungin (90%) and micafungin (84%), but moderate for caspofungin (67%). </w:t>
      </w:r>
      <w:r w:rsidR="00AE6B9B" w:rsidRPr="008E628E">
        <w:rPr>
          <w:rFonts w:ascii="Arial" w:hAnsi="Arial" w:cs="Arial"/>
          <w:bCs/>
          <w:noProof/>
          <w:lang w:val="en-GB"/>
        </w:rPr>
        <w:t xml:space="preserve">Compared </w:t>
      </w:r>
      <w:r w:rsidR="006E4714" w:rsidRPr="008E628E">
        <w:rPr>
          <w:rFonts w:ascii="Arial" w:hAnsi="Arial" w:cs="Arial"/>
          <w:bCs/>
          <w:noProof/>
          <w:lang w:val="en-GB"/>
        </w:rPr>
        <w:t xml:space="preserve">to </w:t>
      </w:r>
      <w:r w:rsidR="000D3B5B" w:rsidRPr="008E628E">
        <w:rPr>
          <w:rFonts w:ascii="Arial" w:hAnsi="Arial" w:cs="Arial"/>
          <w:bCs/>
          <w:noProof/>
          <w:lang w:val="en-GB"/>
        </w:rPr>
        <w:t>CLSI</w:t>
      </w:r>
      <w:r w:rsidR="00AE6B9B" w:rsidRPr="008E628E">
        <w:rPr>
          <w:rFonts w:ascii="Arial" w:hAnsi="Arial" w:cs="Arial"/>
          <w:bCs/>
          <w:noProof/>
          <w:lang w:val="en-GB"/>
        </w:rPr>
        <w:t xml:space="preserve">, the </w:t>
      </w:r>
      <w:r w:rsidR="00C314BA" w:rsidRPr="008E628E">
        <w:rPr>
          <w:rFonts w:ascii="Arial" w:hAnsi="Arial" w:cs="Arial"/>
          <w:bCs/>
          <w:noProof/>
          <w:lang w:val="en-GB"/>
        </w:rPr>
        <w:t xml:space="preserve">modal MICs </w:t>
      </w:r>
      <w:r w:rsidR="00B00C8E" w:rsidRPr="008E628E">
        <w:rPr>
          <w:rFonts w:ascii="Arial" w:hAnsi="Arial" w:cs="Arial"/>
          <w:bCs/>
          <w:noProof/>
          <w:lang w:val="en-US"/>
        </w:rPr>
        <w:t xml:space="preserve">with </w:t>
      </w:r>
      <w:r w:rsidR="00B00C8E" w:rsidRPr="008E628E">
        <w:rPr>
          <w:rFonts w:ascii="Arial" w:hAnsi="Arial" w:cs="Arial"/>
          <w:bCs/>
          <w:noProof/>
          <w:lang w:val="en-GB"/>
        </w:rPr>
        <w:t xml:space="preserve">SYO </w:t>
      </w:r>
      <w:r w:rsidR="00C314BA" w:rsidRPr="008E628E">
        <w:rPr>
          <w:rFonts w:ascii="Arial" w:hAnsi="Arial" w:cs="Arial"/>
          <w:bCs/>
          <w:noProof/>
          <w:lang w:val="en-GB"/>
        </w:rPr>
        <w:t xml:space="preserve">were 1 and 2 dilutions higher </w:t>
      </w:r>
      <w:r w:rsidR="00AE6B9B" w:rsidRPr="008E628E">
        <w:rPr>
          <w:rFonts w:ascii="Arial" w:hAnsi="Arial" w:cs="Arial"/>
          <w:bCs/>
          <w:noProof/>
          <w:lang w:val="en-GB"/>
        </w:rPr>
        <w:t>for anidulafung</w:t>
      </w:r>
      <w:r w:rsidR="003B7D91" w:rsidRPr="008E628E">
        <w:rPr>
          <w:rFonts w:ascii="Arial" w:hAnsi="Arial" w:cs="Arial"/>
          <w:bCs/>
          <w:noProof/>
          <w:lang w:val="en-GB"/>
        </w:rPr>
        <w:t>i</w:t>
      </w:r>
      <w:r w:rsidR="00AE6B9B" w:rsidRPr="008E628E">
        <w:rPr>
          <w:rFonts w:ascii="Arial" w:hAnsi="Arial" w:cs="Arial"/>
          <w:bCs/>
          <w:noProof/>
          <w:lang w:val="en-GB"/>
        </w:rPr>
        <w:t>n and micafungin</w:t>
      </w:r>
      <w:r w:rsidR="005D6817" w:rsidRPr="008E628E">
        <w:rPr>
          <w:rFonts w:ascii="Arial" w:hAnsi="Arial" w:cs="Arial"/>
          <w:bCs/>
          <w:noProof/>
          <w:lang w:val="en-GB"/>
        </w:rPr>
        <w:t>, respectively</w:t>
      </w:r>
      <w:r w:rsidR="000D3B5B" w:rsidRPr="008E628E">
        <w:rPr>
          <w:rFonts w:ascii="Arial" w:hAnsi="Arial" w:cs="Arial"/>
          <w:bCs/>
          <w:noProof/>
          <w:lang w:val="en-US"/>
        </w:rPr>
        <w:t>,</w:t>
      </w:r>
      <w:r w:rsidR="00AE6B9B" w:rsidRPr="008E628E">
        <w:rPr>
          <w:rFonts w:ascii="Arial" w:hAnsi="Arial" w:cs="Arial"/>
          <w:bCs/>
          <w:noProof/>
          <w:lang w:val="en-GB"/>
        </w:rPr>
        <w:t xml:space="preserve"> </w:t>
      </w:r>
      <w:r w:rsidR="00B00C8E" w:rsidRPr="008E628E">
        <w:rPr>
          <w:rFonts w:ascii="Arial" w:hAnsi="Arial" w:cs="Arial"/>
          <w:bCs/>
          <w:noProof/>
          <w:lang w:val="en-GB"/>
        </w:rPr>
        <w:t>but</w:t>
      </w:r>
      <w:r w:rsidR="00AE6B9B" w:rsidRPr="008E628E">
        <w:rPr>
          <w:rFonts w:ascii="Arial" w:hAnsi="Arial" w:cs="Arial"/>
          <w:bCs/>
          <w:noProof/>
          <w:lang w:val="en-GB"/>
        </w:rPr>
        <w:t xml:space="preserve"> 2 dilution</w:t>
      </w:r>
      <w:r w:rsidR="0046550D" w:rsidRPr="008E628E">
        <w:rPr>
          <w:rFonts w:ascii="Arial" w:hAnsi="Arial" w:cs="Arial"/>
          <w:bCs/>
          <w:noProof/>
          <w:lang w:val="en-GB"/>
        </w:rPr>
        <w:t>s</w:t>
      </w:r>
      <w:r w:rsidR="00AE6B9B" w:rsidRPr="008E628E">
        <w:rPr>
          <w:rFonts w:ascii="Arial" w:hAnsi="Arial" w:cs="Arial"/>
          <w:bCs/>
          <w:noProof/>
          <w:lang w:val="en-GB"/>
        </w:rPr>
        <w:t xml:space="preserve"> lower for caspofungin. </w:t>
      </w:r>
      <w:r w:rsidR="00B00C8E" w:rsidRPr="008E628E">
        <w:rPr>
          <w:rFonts w:ascii="Arial" w:hAnsi="Arial" w:cs="Arial"/>
          <w:bCs/>
          <w:noProof/>
          <w:lang w:val="en-GB"/>
        </w:rPr>
        <w:t>Alt</w:t>
      </w:r>
      <w:r w:rsidR="008B660C" w:rsidRPr="008E628E">
        <w:rPr>
          <w:rFonts w:ascii="Arial" w:hAnsi="Arial" w:cs="Arial"/>
          <w:bCs/>
          <w:noProof/>
          <w:lang w:val="en-GB"/>
        </w:rPr>
        <w:t>h</w:t>
      </w:r>
      <w:r w:rsidR="00B00C8E" w:rsidRPr="008E628E">
        <w:rPr>
          <w:rFonts w:ascii="Arial" w:hAnsi="Arial" w:cs="Arial"/>
          <w:bCs/>
          <w:noProof/>
          <w:lang w:val="en-GB"/>
        </w:rPr>
        <w:t xml:space="preserve">ough </w:t>
      </w:r>
      <w:r w:rsidR="00810944" w:rsidRPr="008E628E">
        <w:rPr>
          <w:rFonts w:ascii="Arial" w:hAnsi="Arial" w:cs="Arial"/>
          <w:bCs/>
          <w:i/>
          <w:iCs/>
          <w:noProof/>
          <w:lang w:val="en-GB"/>
        </w:rPr>
        <w:t>FKS1</w:t>
      </w:r>
      <w:r w:rsidR="00810944" w:rsidRPr="008E628E">
        <w:rPr>
          <w:rFonts w:ascii="Arial" w:hAnsi="Arial" w:cs="Arial"/>
          <w:bCs/>
          <w:noProof/>
          <w:lang w:val="en-GB"/>
        </w:rPr>
        <w:t xml:space="preserve"> </w:t>
      </w:r>
      <w:r w:rsidR="00B00C8E" w:rsidRPr="008E628E">
        <w:rPr>
          <w:rFonts w:ascii="Arial" w:hAnsi="Arial" w:cs="Arial"/>
          <w:bCs/>
          <w:noProof/>
          <w:lang w:val="en-GB"/>
        </w:rPr>
        <w:t xml:space="preserve">mutants </w:t>
      </w:r>
      <w:r w:rsidR="004B62DF" w:rsidRPr="008E628E">
        <w:rPr>
          <w:rFonts w:ascii="Arial" w:hAnsi="Arial" w:cs="Arial"/>
          <w:bCs/>
          <w:noProof/>
          <w:lang w:val="en-GB"/>
        </w:rPr>
        <w:t>had</w:t>
      </w:r>
      <w:r w:rsidR="00AE6B9B" w:rsidRPr="008E628E">
        <w:rPr>
          <w:rFonts w:ascii="Arial" w:hAnsi="Arial" w:cs="Arial"/>
          <w:bCs/>
          <w:noProof/>
          <w:lang w:val="en-GB"/>
        </w:rPr>
        <w:t xml:space="preserve"> </w:t>
      </w:r>
      <w:r w:rsidR="00B00C8E" w:rsidRPr="008E628E">
        <w:rPr>
          <w:rFonts w:ascii="Arial" w:hAnsi="Arial" w:cs="Arial"/>
          <w:bCs/>
          <w:noProof/>
          <w:lang w:val="en-GB"/>
        </w:rPr>
        <w:t xml:space="preserve">significantly higher </w:t>
      </w:r>
      <w:r w:rsidR="004B62DF" w:rsidRPr="008E628E">
        <w:rPr>
          <w:rFonts w:ascii="Arial" w:hAnsi="Arial" w:cs="Arial"/>
          <w:bCs/>
          <w:noProof/>
          <w:lang w:val="en-GB"/>
        </w:rPr>
        <w:t xml:space="preserve">anidulafungin/micafungin SYO MICs </w:t>
      </w:r>
      <w:r w:rsidR="00B00C8E" w:rsidRPr="008E628E">
        <w:rPr>
          <w:rFonts w:ascii="Arial" w:hAnsi="Arial" w:cs="Arial"/>
          <w:bCs/>
          <w:noProof/>
          <w:lang w:val="en-GB"/>
        </w:rPr>
        <w:t>than isolates wi</w:t>
      </w:r>
      <w:r w:rsidR="008B660C" w:rsidRPr="008E628E">
        <w:rPr>
          <w:rFonts w:ascii="Arial" w:hAnsi="Arial" w:cs="Arial"/>
          <w:bCs/>
          <w:noProof/>
          <w:lang w:val="en-GB"/>
        </w:rPr>
        <w:t>th</w:t>
      </w:r>
      <w:r w:rsidR="00B00C8E" w:rsidRPr="008E628E">
        <w:rPr>
          <w:rFonts w:ascii="Arial" w:hAnsi="Arial" w:cs="Arial"/>
          <w:bCs/>
          <w:noProof/>
          <w:lang w:val="en-GB"/>
        </w:rPr>
        <w:t xml:space="preserve">out </w:t>
      </w:r>
      <w:r w:rsidR="004B62DF" w:rsidRPr="008E628E">
        <w:rPr>
          <w:rFonts w:ascii="Arial" w:hAnsi="Arial" w:cs="Arial"/>
          <w:bCs/>
          <w:i/>
          <w:iCs/>
          <w:noProof/>
          <w:lang w:val="en-GB"/>
        </w:rPr>
        <w:t>FKS1</w:t>
      </w:r>
      <w:r w:rsidR="004B62DF" w:rsidRPr="008E628E">
        <w:rPr>
          <w:rFonts w:ascii="Arial" w:hAnsi="Arial" w:cs="Arial"/>
          <w:bCs/>
          <w:noProof/>
          <w:lang w:val="en-GB"/>
        </w:rPr>
        <w:t xml:space="preserve"> muta</w:t>
      </w:r>
      <w:r w:rsidR="00B00C8E" w:rsidRPr="008E628E">
        <w:rPr>
          <w:rFonts w:ascii="Arial" w:hAnsi="Arial" w:cs="Arial"/>
          <w:bCs/>
          <w:noProof/>
          <w:lang w:val="en-GB"/>
        </w:rPr>
        <w:t>tions</w:t>
      </w:r>
      <w:r w:rsidR="004B62DF" w:rsidRPr="008E628E">
        <w:rPr>
          <w:rFonts w:ascii="Arial" w:hAnsi="Arial" w:cs="Arial"/>
          <w:bCs/>
          <w:noProof/>
          <w:lang w:val="en-GB"/>
        </w:rPr>
        <w:t xml:space="preserve"> </w:t>
      </w:r>
      <w:r w:rsidR="00B00C8E" w:rsidRPr="008E628E">
        <w:rPr>
          <w:rFonts w:ascii="Arial" w:hAnsi="Arial" w:cs="Arial"/>
          <w:bCs/>
          <w:noProof/>
          <w:lang w:val="en-GB"/>
        </w:rPr>
        <w:t>(</w:t>
      </w:r>
      <w:r w:rsidR="004B62DF" w:rsidRPr="008E628E">
        <w:rPr>
          <w:rFonts w:ascii="Arial" w:hAnsi="Arial" w:cs="Arial"/>
          <w:bCs/>
          <w:noProof/>
          <w:lang w:val="en-GB"/>
        </w:rPr>
        <w:t xml:space="preserve">0.5-&gt;8 </w:t>
      </w:r>
      <w:r w:rsidR="006E4714" w:rsidRPr="008E628E">
        <w:rPr>
          <w:rFonts w:ascii="Arial" w:hAnsi="Arial" w:cs="Arial"/>
          <w:bCs/>
          <w:noProof/>
          <w:lang w:val="en-GB"/>
        </w:rPr>
        <w:t>versus</w:t>
      </w:r>
      <w:r w:rsidR="00B00C8E" w:rsidRPr="008E628E">
        <w:rPr>
          <w:rFonts w:ascii="Arial" w:hAnsi="Arial" w:cs="Arial"/>
          <w:bCs/>
          <w:noProof/>
          <w:lang w:val="en-GB"/>
        </w:rPr>
        <w:t xml:space="preserve"> ≤0.25 </w:t>
      </w:r>
      <w:r w:rsidR="004B62DF" w:rsidRPr="008E628E">
        <w:rPr>
          <w:rFonts w:ascii="Arial" w:hAnsi="Arial" w:cs="Arial"/>
          <w:bCs/>
          <w:noProof/>
          <w:lang w:val="en-GB"/>
        </w:rPr>
        <w:t>mg/L</w:t>
      </w:r>
      <w:r w:rsidR="00B00C8E" w:rsidRPr="008E628E">
        <w:rPr>
          <w:rFonts w:ascii="Arial" w:hAnsi="Arial" w:cs="Arial"/>
          <w:bCs/>
          <w:noProof/>
          <w:lang w:val="en-GB"/>
        </w:rPr>
        <w:t>),</w:t>
      </w:r>
      <w:r w:rsidR="004B62DF" w:rsidRPr="008E628E">
        <w:rPr>
          <w:rFonts w:ascii="Arial" w:hAnsi="Arial" w:cs="Arial"/>
          <w:bCs/>
          <w:noProof/>
          <w:lang w:val="en-GB"/>
        </w:rPr>
        <w:t xml:space="preserve"> </w:t>
      </w:r>
      <w:r w:rsidR="0046550D" w:rsidRPr="008E628E">
        <w:rPr>
          <w:rFonts w:ascii="Arial" w:hAnsi="Arial" w:cs="Arial"/>
          <w:bCs/>
          <w:noProof/>
          <w:lang w:val="en-GB"/>
        </w:rPr>
        <w:t>24/90 (</w:t>
      </w:r>
      <w:r w:rsidR="005D6817" w:rsidRPr="008E628E">
        <w:rPr>
          <w:rFonts w:ascii="Arial" w:hAnsi="Arial" w:cs="Arial"/>
          <w:bCs/>
          <w:noProof/>
          <w:lang w:val="en-GB"/>
        </w:rPr>
        <w:t>27%</w:t>
      </w:r>
      <w:r w:rsidR="0046550D" w:rsidRPr="008E628E">
        <w:rPr>
          <w:rFonts w:ascii="Arial" w:hAnsi="Arial" w:cs="Arial"/>
          <w:bCs/>
          <w:noProof/>
          <w:lang w:val="en-GB"/>
        </w:rPr>
        <w:t>)</w:t>
      </w:r>
      <w:r w:rsidR="005D6817" w:rsidRPr="008E628E">
        <w:rPr>
          <w:rFonts w:ascii="Arial" w:hAnsi="Arial" w:cs="Arial"/>
          <w:bCs/>
          <w:noProof/>
          <w:lang w:val="en-GB"/>
        </w:rPr>
        <w:t xml:space="preserve"> isolates </w:t>
      </w:r>
      <w:r w:rsidR="00B00C8E" w:rsidRPr="008E628E">
        <w:rPr>
          <w:rFonts w:ascii="Arial" w:hAnsi="Arial" w:cs="Arial"/>
          <w:bCs/>
          <w:noProof/>
          <w:lang w:val="en-GB"/>
        </w:rPr>
        <w:t xml:space="preserve">had similar caspofungin </w:t>
      </w:r>
      <w:r w:rsidR="005D6817" w:rsidRPr="008E628E">
        <w:rPr>
          <w:rFonts w:ascii="Arial" w:hAnsi="Arial" w:cs="Arial"/>
          <w:bCs/>
          <w:noProof/>
          <w:lang w:val="en-GB"/>
        </w:rPr>
        <w:t xml:space="preserve">SYO MICs </w:t>
      </w:r>
      <w:r w:rsidR="00B00C8E" w:rsidRPr="008E628E">
        <w:rPr>
          <w:rFonts w:ascii="Arial" w:hAnsi="Arial" w:cs="Arial"/>
          <w:bCs/>
          <w:noProof/>
          <w:lang w:val="en-GB"/>
        </w:rPr>
        <w:t>(</w:t>
      </w:r>
      <w:r w:rsidR="003E3A2B" w:rsidRPr="008E628E">
        <w:rPr>
          <w:rFonts w:ascii="Arial" w:hAnsi="Arial" w:cs="Arial"/>
          <w:bCs/>
          <w:noProof/>
          <w:lang w:val="en-GB"/>
        </w:rPr>
        <w:t>0.5-&gt;8 mg/L</w:t>
      </w:r>
      <w:r w:rsidR="00B00C8E" w:rsidRPr="008E628E">
        <w:rPr>
          <w:rFonts w:ascii="Arial" w:hAnsi="Arial" w:cs="Arial"/>
          <w:bCs/>
          <w:noProof/>
          <w:lang w:val="en-GB"/>
        </w:rPr>
        <w:t>)</w:t>
      </w:r>
      <w:r w:rsidR="003E3A2B" w:rsidRPr="008E628E">
        <w:rPr>
          <w:rFonts w:ascii="Arial" w:hAnsi="Arial" w:cs="Arial"/>
          <w:bCs/>
          <w:noProof/>
          <w:lang w:val="en-GB"/>
        </w:rPr>
        <w:t xml:space="preserve">. </w:t>
      </w:r>
      <w:r w:rsidR="00AA1DCC" w:rsidRPr="008E628E">
        <w:rPr>
          <w:rFonts w:ascii="Arial" w:hAnsi="Arial" w:cs="Arial"/>
          <w:bCs/>
          <w:noProof/>
          <w:lang w:val="en-GB"/>
        </w:rPr>
        <w:t>Based</w:t>
      </w:r>
      <w:r w:rsidR="00B00C8E" w:rsidRPr="008E628E">
        <w:rPr>
          <w:rFonts w:ascii="Arial" w:hAnsi="Arial" w:cs="Arial"/>
          <w:bCs/>
          <w:noProof/>
          <w:lang w:val="en-GB"/>
        </w:rPr>
        <w:t xml:space="preserve"> </w:t>
      </w:r>
      <w:r w:rsidR="00AA1DCC" w:rsidRPr="008E628E">
        <w:rPr>
          <w:rFonts w:ascii="Arial" w:hAnsi="Arial" w:cs="Arial"/>
          <w:bCs/>
          <w:noProof/>
          <w:lang w:val="en-GB"/>
        </w:rPr>
        <w:t xml:space="preserve">on </w:t>
      </w:r>
      <w:r w:rsidR="006E4714" w:rsidRPr="008E628E">
        <w:rPr>
          <w:rFonts w:ascii="Arial" w:hAnsi="Arial" w:cs="Arial"/>
          <w:bCs/>
          <w:noProof/>
          <w:lang w:val="en-GB"/>
        </w:rPr>
        <w:t xml:space="preserve">the </w:t>
      </w:r>
      <w:r w:rsidR="00AA1DCC" w:rsidRPr="008E628E">
        <w:rPr>
          <w:rFonts w:ascii="Arial" w:hAnsi="Arial" w:cs="Arial"/>
          <w:bCs/>
          <w:noProof/>
          <w:lang w:val="en-GB"/>
        </w:rPr>
        <w:t xml:space="preserve">CLSI ECVs, </w:t>
      </w:r>
      <w:r w:rsidR="008762E9" w:rsidRPr="008E628E">
        <w:rPr>
          <w:rFonts w:ascii="Arial" w:hAnsi="Arial" w:cs="Arial"/>
          <w:bCs/>
          <w:noProof/>
          <w:lang w:val="en-GB"/>
        </w:rPr>
        <w:t>8/25 (32</w:t>
      </w:r>
      <w:r w:rsidR="009E76B4" w:rsidRPr="008E628E">
        <w:rPr>
          <w:rFonts w:ascii="Arial" w:hAnsi="Arial" w:cs="Arial"/>
          <w:bCs/>
          <w:noProof/>
          <w:lang w:val="en-GB"/>
        </w:rPr>
        <w:t>%</w:t>
      </w:r>
      <w:r w:rsidR="008762E9" w:rsidRPr="008E628E">
        <w:rPr>
          <w:rFonts w:ascii="Arial" w:hAnsi="Arial" w:cs="Arial"/>
          <w:bCs/>
          <w:noProof/>
          <w:lang w:val="en-GB"/>
        </w:rPr>
        <w:t>)</w:t>
      </w:r>
      <w:r w:rsidR="009E76B4" w:rsidRPr="008E628E">
        <w:rPr>
          <w:rFonts w:ascii="Arial" w:hAnsi="Arial" w:cs="Arial"/>
          <w:bCs/>
          <w:noProof/>
          <w:lang w:val="en-GB"/>
        </w:rPr>
        <w:t xml:space="preserve">, </w:t>
      </w:r>
      <w:r w:rsidR="008762E9" w:rsidRPr="008E628E">
        <w:rPr>
          <w:rFonts w:ascii="Arial" w:hAnsi="Arial" w:cs="Arial"/>
          <w:bCs/>
          <w:noProof/>
          <w:lang w:val="en-GB"/>
        </w:rPr>
        <w:t>7/25 (28</w:t>
      </w:r>
      <w:r w:rsidR="009E76B4" w:rsidRPr="008E628E">
        <w:rPr>
          <w:rFonts w:ascii="Arial" w:hAnsi="Arial" w:cs="Arial"/>
          <w:bCs/>
          <w:noProof/>
          <w:lang w:val="en-GB"/>
        </w:rPr>
        <w:t>%</w:t>
      </w:r>
      <w:r w:rsidR="008762E9" w:rsidRPr="008E628E">
        <w:rPr>
          <w:rFonts w:ascii="Arial" w:hAnsi="Arial" w:cs="Arial"/>
          <w:bCs/>
          <w:noProof/>
          <w:lang w:val="en-GB"/>
        </w:rPr>
        <w:t>)</w:t>
      </w:r>
      <w:r w:rsidR="009E76B4" w:rsidRPr="008E628E">
        <w:rPr>
          <w:rFonts w:ascii="Arial" w:hAnsi="Arial" w:cs="Arial"/>
          <w:bCs/>
          <w:noProof/>
          <w:lang w:val="en-GB"/>
        </w:rPr>
        <w:t xml:space="preserve"> a</w:t>
      </w:r>
      <w:r w:rsidR="008762E9" w:rsidRPr="008E628E">
        <w:rPr>
          <w:rFonts w:ascii="Arial" w:hAnsi="Arial" w:cs="Arial"/>
          <w:bCs/>
          <w:noProof/>
          <w:lang w:val="en-GB"/>
        </w:rPr>
        <w:t>n</w:t>
      </w:r>
      <w:r w:rsidR="009E76B4" w:rsidRPr="008E628E">
        <w:rPr>
          <w:rFonts w:ascii="Arial" w:hAnsi="Arial" w:cs="Arial"/>
          <w:bCs/>
          <w:noProof/>
          <w:lang w:val="en-GB"/>
        </w:rPr>
        <w:t xml:space="preserve">d </w:t>
      </w:r>
      <w:r w:rsidR="008762E9" w:rsidRPr="008E628E">
        <w:rPr>
          <w:rFonts w:ascii="Arial" w:hAnsi="Arial" w:cs="Arial"/>
          <w:bCs/>
          <w:noProof/>
          <w:lang w:val="en-GB"/>
        </w:rPr>
        <w:t>3/25 (12</w:t>
      </w:r>
      <w:r w:rsidR="009E76B4" w:rsidRPr="008E628E">
        <w:rPr>
          <w:rFonts w:ascii="Arial" w:hAnsi="Arial" w:cs="Arial"/>
          <w:bCs/>
          <w:noProof/>
          <w:lang w:val="en-GB"/>
        </w:rPr>
        <w:t>%</w:t>
      </w:r>
      <w:r w:rsidR="008762E9" w:rsidRPr="008E628E">
        <w:rPr>
          <w:rFonts w:ascii="Arial" w:hAnsi="Arial" w:cs="Arial"/>
          <w:bCs/>
          <w:noProof/>
          <w:lang w:val="en-GB"/>
        </w:rPr>
        <w:t>)</w:t>
      </w:r>
      <w:r w:rsidR="009E76B4" w:rsidRPr="008E628E">
        <w:rPr>
          <w:rFonts w:ascii="Arial" w:hAnsi="Arial" w:cs="Arial"/>
          <w:bCs/>
          <w:noProof/>
          <w:lang w:val="en-GB"/>
        </w:rPr>
        <w:t xml:space="preserve"> </w:t>
      </w:r>
      <w:r w:rsidR="00AA1DCC" w:rsidRPr="008E628E">
        <w:rPr>
          <w:rFonts w:ascii="Arial" w:hAnsi="Arial" w:cs="Arial"/>
          <w:bCs/>
          <w:noProof/>
          <w:lang w:val="en-GB"/>
        </w:rPr>
        <w:t xml:space="preserve">of </w:t>
      </w:r>
      <w:r w:rsidR="009E76B4" w:rsidRPr="008E628E">
        <w:rPr>
          <w:rFonts w:ascii="Arial" w:hAnsi="Arial" w:cs="Arial"/>
          <w:bCs/>
          <w:i/>
          <w:iCs/>
          <w:noProof/>
          <w:lang w:val="en-GB"/>
        </w:rPr>
        <w:t>FKS1</w:t>
      </w:r>
      <w:r w:rsidR="009E76B4" w:rsidRPr="008E628E">
        <w:rPr>
          <w:rFonts w:ascii="Arial" w:hAnsi="Arial" w:cs="Arial"/>
          <w:bCs/>
          <w:noProof/>
          <w:lang w:val="en-GB"/>
        </w:rPr>
        <w:t xml:space="preserve"> mutants </w:t>
      </w:r>
      <w:r w:rsidR="00AA1DCC" w:rsidRPr="008E628E">
        <w:rPr>
          <w:rFonts w:ascii="Arial" w:hAnsi="Arial" w:cs="Arial"/>
          <w:bCs/>
          <w:noProof/>
          <w:lang w:val="en-GB"/>
        </w:rPr>
        <w:t xml:space="preserve">were WT to </w:t>
      </w:r>
      <w:r w:rsidR="009E76B4" w:rsidRPr="008E628E">
        <w:rPr>
          <w:rFonts w:ascii="Arial" w:hAnsi="Arial" w:cs="Arial"/>
          <w:bCs/>
          <w:noProof/>
          <w:lang w:val="en-GB"/>
        </w:rPr>
        <w:t>anidulafung</w:t>
      </w:r>
      <w:r w:rsidR="00AA1DCC" w:rsidRPr="008E628E">
        <w:rPr>
          <w:rFonts w:ascii="Arial" w:hAnsi="Arial" w:cs="Arial"/>
          <w:bCs/>
          <w:noProof/>
          <w:lang w:val="en-GB"/>
        </w:rPr>
        <w:t>i</w:t>
      </w:r>
      <w:r w:rsidR="009E76B4" w:rsidRPr="008E628E">
        <w:rPr>
          <w:rFonts w:ascii="Arial" w:hAnsi="Arial" w:cs="Arial"/>
          <w:bCs/>
          <w:noProof/>
          <w:lang w:val="en-GB"/>
        </w:rPr>
        <w:t>n, micafungin and caspofungin</w:t>
      </w:r>
      <w:r w:rsidR="00AA1DCC" w:rsidRPr="008E628E">
        <w:rPr>
          <w:rFonts w:ascii="Arial" w:hAnsi="Arial" w:cs="Arial"/>
          <w:bCs/>
          <w:noProof/>
          <w:lang w:val="en-GB"/>
        </w:rPr>
        <w:t>, respectively</w:t>
      </w:r>
      <w:r w:rsidR="009E76B4" w:rsidRPr="008E628E">
        <w:rPr>
          <w:rFonts w:ascii="Arial" w:hAnsi="Arial" w:cs="Arial"/>
          <w:bCs/>
          <w:noProof/>
          <w:lang w:val="en-GB"/>
        </w:rPr>
        <w:t xml:space="preserve">. </w:t>
      </w:r>
      <w:r w:rsidR="00AA1DCC" w:rsidRPr="008E628E">
        <w:rPr>
          <w:rFonts w:ascii="Arial" w:hAnsi="Arial" w:cs="Arial"/>
          <w:bCs/>
          <w:noProof/>
          <w:lang w:val="en-GB"/>
        </w:rPr>
        <w:t xml:space="preserve">Adopting a SYO-specific ECV of 0.25 mg/L, all </w:t>
      </w:r>
      <w:r w:rsidR="00AA1DCC" w:rsidRPr="008E628E">
        <w:rPr>
          <w:rFonts w:ascii="Arial" w:hAnsi="Arial" w:cs="Arial"/>
          <w:bCs/>
          <w:i/>
          <w:iCs/>
          <w:noProof/>
          <w:lang w:val="en-GB"/>
        </w:rPr>
        <w:t>FKS1</w:t>
      </w:r>
      <w:r w:rsidR="00AA1DCC" w:rsidRPr="008E628E">
        <w:rPr>
          <w:rFonts w:ascii="Arial" w:hAnsi="Arial" w:cs="Arial"/>
          <w:bCs/>
          <w:noProof/>
          <w:lang w:val="en-GB"/>
        </w:rPr>
        <w:t xml:space="preserve"> mutants were non-WT </w:t>
      </w:r>
      <w:r w:rsidR="00AA1DCC" w:rsidRPr="008E628E">
        <w:rPr>
          <w:rFonts w:ascii="Arial" w:hAnsi="Arial" w:cs="Arial"/>
          <w:bCs/>
          <w:noProof/>
          <w:lang w:val="en-US"/>
        </w:rPr>
        <w:t>to</w:t>
      </w:r>
      <w:r w:rsidR="00AA1DCC" w:rsidRPr="008E628E">
        <w:rPr>
          <w:rFonts w:ascii="Arial" w:hAnsi="Arial" w:cs="Arial"/>
          <w:bCs/>
          <w:noProof/>
          <w:lang w:val="en-GB"/>
        </w:rPr>
        <w:t xml:space="preserve"> anidulafungin and micafungin</w:t>
      </w:r>
      <w:r w:rsidR="006E4714" w:rsidRPr="008E628E">
        <w:rPr>
          <w:rFonts w:ascii="Arial" w:hAnsi="Arial" w:cs="Arial"/>
          <w:bCs/>
          <w:noProof/>
          <w:lang w:val="en-GB"/>
        </w:rPr>
        <w:t>,</w:t>
      </w:r>
      <w:r w:rsidR="00AA1DCC" w:rsidRPr="008E628E">
        <w:rPr>
          <w:rFonts w:ascii="Arial" w:hAnsi="Arial" w:cs="Arial"/>
          <w:bCs/>
          <w:noProof/>
          <w:lang w:val="en-GB"/>
        </w:rPr>
        <w:t xml:space="preserve"> but not to casp</w:t>
      </w:r>
      <w:r w:rsidR="008B660C" w:rsidRPr="008E628E">
        <w:rPr>
          <w:rFonts w:ascii="Arial" w:hAnsi="Arial" w:cs="Arial"/>
          <w:bCs/>
          <w:noProof/>
          <w:lang w:val="en-GB"/>
        </w:rPr>
        <w:t>o</w:t>
      </w:r>
      <w:r w:rsidR="00AA1DCC" w:rsidRPr="008E628E">
        <w:rPr>
          <w:rFonts w:ascii="Arial" w:hAnsi="Arial" w:cs="Arial"/>
          <w:bCs/>
          <w:noProof/>
          <w:lang w:val="en-GB"/>
        </w:rPr>
        <w:t xml:space="preserve">fungin with SYO. </w:t>
      </w:r>
      <w:r w:rsidR="00810944" w:rsidRPr="008E628E">
        <w:rPr>
          <w:rFonts w:ascii="Arial" w:hAnsi="Arial" w:cs="Arial"/>
          <w:bCs/>
          <w:noProof/>
          <w:lang w:val="en-GB"/>
        </w:rPr>
        <w:t>T</w:t>
      </w:r>
      <w:r w:rsidR="00C555DA" w:rsidRPr="008E628E">
        <w:rPr>
          <w:rFonts w:ascii="Arial" w:hAnsi="Arial" w:cs="Arial"/>
          <w:bCs/>
          <w:noProof/>
          <w:lang w:val="en-GB"/>
        </w:rPr>
        <w:t xml:space="preserve">he </w:t>
      </w:r>
      <w:bookmarkStart w:id="2" w:name="_Hlk196655978"/>
      <w:r w:rsidR="008762E9" w:rsidRPr="008E628E">
        <w:rPr>
          <w:rFonts w:ascii="Arial" w:hAnsi="Arial" w:cs="Arial"/>
          <w:bCs/>
          <w:noProof/>
          <w:lang w:val="en-GB"/>
        </w:rPr>
        <w:t>CLSI-SYO</w:t>
      </w:r>
      <w:bookmarkEnd w:id="2"/>
      <w:r w:rsidR="008762E9" w:rsidRPr="008E628E">
        <w:rPr>
          <w:rFonts w:ascii="Arial" w:hAnsi="Arial" w:cs="Arial"/>
          <w:bCs/>
          <w:noProof/>
          <w:lang w:val="en-GB"/>
        </w:rPr>
        <w:t xml:space="preserve"> </w:t>
      </w:r>
      <w:r w:rsidR="00C555DA" w:rsidRPr="008E628E">
        <w:rPr>
          <w:rFonts w:ascii="Arial" w:hAnsi="Arial" w:cs="Arial"/>
          <w:bCs/>
          <w:noProof/>
          <w:lang w:val="en-GB"/>
        </w:rPr>
        <w:t xml:space="preserve">CA </w:t>
      </w:r>
      <w:r w:rsidR="00810944" w:rsidRPr="008E628E">
        <w:rPr>
          <w:rFonts w:ascii="Arial" w:hAnsi="Arial" w:cs="Arial"/>
          <w:bCs/>
          <w:noProof/>
          <w:lang w:val="en-GB"/>
        </w:rPr>
        <w:t xml:space="preserve">using the CLSI ECVs </w:t>
      </w:r>
      <w:r w:rsidR="00DB7BCE" w:rsidRPr="008E628E">
        <w:rPr>
          <w:rFonts w:ascii="Arial" w:hAnsi="Arial" w:cs="Arial"/>
          <w:bCs/>
          <w:noProof/>
          <w:lang w:val="en-GB"/>
        </w:rPr>
        <w:t>was</w:t>
      </w:r>
      <w:r w:rsidR="00C555DA" w:rsidRPr="008E628E">
        <w:rPr>
          <w:rFonts w:ascii="Arial" w:hAnsi="Arial" w:cs="Arial"/>
          <w:bCs/>
          <w:noProof/>
          <w:lang w:val="en-GB"/>
        </w:rPr>
        <w:t xml:space="preserve"> </w:t>
      </w:r>
      <w:r w:rsidR="006054DB" w:rsidRPr="008E628E">
        <w:rPr>
          <w:rFonts w:ascii="Arial" w:hAnsi="Arial" w:cs="Arial"/>
          <w:bCs/>
          <w:noProof/>
          <w:lang w:val="en-GB"/>
        </w:rPr>
        <w:t>9</w:t>
      </w:r>
      <w:r w:rsidR="00C91063" w:rsidRPr="008E628E">
        <w:rPr>
          <w:rFonts w:ascii="Arial" w:hAnsi="Arial" w:cs="Arial"/>
          <w:bCs/>
          <w:noProof/>
          <w:lang w:val="en-GB"/>
        </w:rPr>
        <w:t>5</w:t>
      </w:r>
      <w:r w:rsidR="006054DB" w:rsidRPr="008E628E">
        <w:rPr>
          <w:rFonts w:ascii="Arial" w:hAnsi="Arial" w:cs="Arial"/>
          <w:bCs/>
          <w:noProof/>
          <w:lang w:val="en-GB"/>
        </w:rPr>
        <w:t>% (</w:t>
      </w:r>
      <w:r w:rsidR="00C91063" w:rsidRPr="008E628E">
        <w:rPr>
          <w:rFonts w:ascii="Arial" w:hAnsi="Arial" w:cs="Arial"/>
          <w:bCs/>
          <w:noProof/>
          <w:lang w:val="en-GB"/>
        </w:rPr>
        <w:t>5</w:t>
      </w:r>
      <w:r w:rsidR="006054DB" w:rsidRPr="008E628E">
        <w:rPr>
          <w:rFonts w:ascii="Arial" w:hAnsi="Arial" w:cs="Arial"/>
          <w:bCs/>
          <w:noProof/>
          <w:lang w:val="en-GB"/>
        </w:rPr>
        <w:t xml:space="preserve">% </w:t>
      </w:r>
      <w:r w:rsidR="00C91063" w:rsidRPr="008E628E">
        <w:rPr>
          <w:rFonts w:ascii="Arial" w:hAnsi="Arial" w:cs="Arial"/>
          <w:bCs/>
          <w:noProof/>
          <w:lang w:val="en-GB"/>
        </w:rPr>
        <w:t>Ma</w:t>
      </w:r>
      <w:r w:rsidR="006054DB" w:rsidRPr="008E628E">
        <w:rPr>
          <w:rFonts w:ascii="Arial" w:hAnsi="Arial" w:cs="Arial"/>
          <w:bCs/>
          <w:noProof/>
          <w:lang w:val="en-GB"/>
        </w:rPr>
        <w:t xml:space="preserve">Es) for anidulafungin, </w:t>
      </w:r>
      <w:r w:rsidR="0076420C" w:rsidRPr="008E628E">
        <w:rPr>
          <w:rFonts w:ascii="Arial" w:hAnsi="Arial" w:cs="Arial"/>
          <w:bCs/>
          <w:noProof/>
          <w:lang w:val="en-GB"/>
        </w:rPr>
        <w:t>9</w:t>
      </w:r>
      <w:r w:rsidR="00C91063" w:rsidRPr="008E628E">
        <w:rPr>
          <w:rFonts w:ascii="Arial" w:hAnsi="Arial" w:cs="Arial"/>
          <w:bCs/>
          <w:noProof/>
          <w:lang w:val="en-GB"/>
        </w:rPr>
        <w:t>6</w:t>
      </w:r>
      <w:r w:rsidR="0076420C" w:rsidRPr="008E628E">
        <w:rPr>
          <w:rFonts w:ascii="Arial" w:hAnsi="Arial" w:cs="Arial"/>
          <w:bCs/>
          <w:noProof/>
          <w:lang w:val="en-GB"/>
        </w:rPr>
        <w:t>% (</w:t>
      </w:r>
      <w:r w:rsidR="00C91063" w:rsidRPr="008E628E">
        <w:rPr>
          <w:rFonts w:ascii="Arial" w:hAnsi="Arial" w:cs="Arial"/>
          <w:bCs/>
          <w:noProof/>
          <w:lang w:val="en-GB"/>
        </w:rPr>
        <w:t>3% MaEs, 1</w:t>
      </w:r>
      <w:r w:rsidR="0076420C" w:rsidRPr="008E628E">
        <w:rPr>
          <w:rFonts w:ascii="Arial" w:hAnsi="Arial" w:cs="Arial"/>
          <w:bCs/>
          <w:noProof/>
          <w:lang w:val="en-GB"/>
        </w:rPr>
        <w:t xml:space="preserve">% VmEs) </w:t>
      </w:r>
      <w:r w:rsidR="00D513CB" w:rsidRPr="008E628E">
        <w:rPr>
          <w:rFonts w:ascii="Arial" w:hAnsi="Arial" w:cs="Arial"/>
          <w:bCs/>
          <w:noProof/>
          <w:lang w:val="en-GB"/>
        </w:rPr>
        <w:t>for micafungin</w:t>
      </w:r>
      <w:r w:rsidR="0076420C" w:rsidRPr="008E628E">
        <w:rPr>
          <w:rFonts w:ascii="Arial" w:hAnsi="Arial" w:cs="Arial"/>
          <w:bCs/>
          <w:noProof/>
          <w:lang w:val="en-GB"/>
        </w:rPr>
        <w:t xml:space="preserve"> and 8</w:t>
      </w:r>
      <w:r w:rsidR="003B157A" w:rsidRPr="008E628E">
        <w:rPr>
          <w:rFonts w:ascii="Arial" w:hAnsi="Arial" w:cs="Arial"/>
          <w:bCs/>
          <w:noProof/>
          <w:lang w:val="en-GB"/>
        </w:rPr>
        <w:t>6</w:t>
      </w:r>
      <w:r w:rsidR="0076420C" w:rsidRPr="008E628E">
        <w:rPr>
          <w:rFonts w:ascii="Arial" w:hAnsi="Arial" w:cs="Arial"/>
          <w:bCs/>
          <w:noProof/>
          <w:lang w:val="en-GB"/>
        </w:rPr>
        <w:t xml:space="preserve">% </w:t>
      </w:r>
      <w:r w:rsidR="003A20F5" w:rsidRPr="008E628E">
        <w:rPr>
          <w:rFonts w:ascii="Arial" w:hAnsi="Arial" w:cs="Arial"/>
          <w:bCs/>
          <w:noProof/>
          <w:lang w:val="en-GB"/>
        </w:rPr>
        <w:t>(</w:t>
      </w:r>
      <w:r w:rsidR="003B157A" w:rsidRPr="008E628E">
        <w:rPr>
          <w:rFonts w:ascii="Arial" w:hAnsi="Arial" w:cs="Arial"/>
          <w:bCs/>
          <w:noProof/>
          <w:lang w:val="en-GB"/>
        </w:rPr>
        <w:t>9</w:t>
      </w:r>
      <w:r w:rsidR="003A20F5" w:rsidRPr="008E628E">
        <w:rPr>
          <w:rFonts w:ascii="Arial" w:hAnsi="Arial" w:cs="Arial"/>
          <w:bCs/>
          <w:noProof/>
          <w:lang w:val="en-GB"/>
        </w:rPr>
        <w:t xml:space="preserve">% MaEs, </w:t>
      </w:r>
      <w:r w:rsidR="00C91063" w:rsidRPr="008E628E">
        <w:rPr>
          <w:rFonts w:ascii="Arial" w:hAnsi="Arial" w:cs="Arial"/>
          <w:bCs/>
          <w:noProof/>
          <w:lang w:val="en-GB"/>
        </w:rPr>
        <w:t>5</w:t>
      </w:r>
      <w:r w:rsidR="003A20F5" w:rsidRPr="008E628E">
        <w:rPr>
          <w:rFonts w:ascii="Arial" w:hAnsi="Arial" w:cs="Arial"/>
          <w:bCs/>
          <w:noProof/>
          <w:lang w:val="en-GB"/>
        </w:rPr>
        <w:t xml:space="preserve">% VmEs) </w:t>
      </w:r>
      <w:r w:rsidR="0076420C" w:rsidRPr="008E628E">
        <w:rPr>
          <w:rFonts w:ascii="Arial" w:hAnsi="Arial" w:cs="Arial"/>
          <w:bCs/>
          <w:noProof/>
          <w:lang w:val="en-GB"/>
        </w:rPr>
        <w:t xml:space="preserve">for </w:t>
      </w:r>
      <w:r w:rsidR="00D513CB" w:rsidRPr="008E628E">
        <w:rPr>
          <w:rFonts w:ascii="Arial" w:hAnsi="Arial" w:cs="Arial"/>
          <w:bCs/>
          <w:noProof/>
          <w:lang w:val="en-GB"/>
        </w:rPr>
        <w:t>caspofungin</w:t>
      </w:r>
      <w:r w:rsidR="00DC0C95" w:rsidRPr="008E628E">
        <w:rPr>
          <w:rFonts w:ascii="Arial" w:hAnsi="Arial" w:cs="Arial"/>
          <w:bCs/>
          <w:noProof/>
          <w:lang w:val="en-GB"/>
        </w:rPr>
        <w:t>.</w:t>
      </w:r>
      <w:r w:rsidR="004B62DF" w:rsidRPr="008E628E">
        <w:rPr>
          <w:rFonts w:ascii="Arial" w:hAnsi="Arial" w:cs="Arial"/>
          <w:bCs/>
          <w:noProof/>
          <w:lang w:val="en-GB"/>
        </w:rPr>
        <w:t xml:space="preserve"> </w:t>
      </w:r>
      <w:r w:rsidR="005D6817" w:rsidRPr="008E628E">
        <w:rPr>
          <w:rFonts w:ascii="Arial" w:hAnsi="Arial" w:cs="Arial"/>
          <w:bCs/>
          <w:noProof/>
          <w:lang w:val="en-GB"/>
        </w:rPr>
        <w:t>T</w:t>
      </w:r>
      <w:r w:rsidR="00CB2B4F" w:rsidRPr="008E628E">
        <w:rPr>
          <w:rFonts w:ascii="Arial" w:hAnsi="Arial" w:cs="Arial"/>
          <w:bCs/>
          <w:noProof/>
          <w:lang w:val="en-GB"/>
        </w:rPr>
        <w:t xml:space="preserve">he </w:t>
      </w:r>
      <w:r w:rsidR="006E4714" w:rsidRPr="008E628E">
        <w:rPr>
          <w:rFonts w:ascii="Arial" w:hAnsi="Arial" w:cs="Arial"/>
          <w:bCs/>
          <w:noProof/>
          <w:lang w:val="en-GB"/>
        </w:rPr>
        <w:t xml:space="preserve">CLSI-SYO </w:t>
      </w:r>
      <w:r w:rsidR="00CB2B4F" w:rsidRPr="008E628E">
        <w:rPr>
          <w:rFonts w:ascii="Arial" w:hAnsi="Arial" w:cs="Arial"/>
          <w:bCs/>
          <w:noProof/>
          <w:lang w:val="en-GB"/>
        </w:rPr>
        <w:t xml:space="preserve">CA </w:t>
      </w:r>
      <w:r w:rsidR="005D6817" w:rsidRPr="008E628E">
        <w:rPr>
          <w:rFonts w:ascii="Arial" w:hAnsi="Arial" w:cs="Arial"/>
          <w:bCs/>
          <w:noProof/>
          <w:lang w:val="en-GB"/>
        </w:rPr>
        <w:t xml:space="preserve">using the CDC breakpoints </w:t>
      </w:r>
      <w:r w:rsidR="00DB7BCE" w:rsidRPr="008E628E">
        <w:rPr>
          <w:rFonts w:ascii="Arial" w:hAnsi="Arial" w:cs="Arial"/>
          <w:bCs/>
          <w:noProof/>
          <w:lang w:val="en-GB"/>
        </w:rPr>
        <w:t>was</w:t>
      </w:r>
      <w:r w:rsidR="00CB2B4F" w:rsidRPr="008E628E">
        <w:rPr>
          <w:rFonts w:ascii="Arial" w:hAnsi="Arial" w:cs="Arial"/>
          <w:bCs/>
          <w:noProof/>
          <w:lang w:val="en-GB"/>
        </w:rPr>
        <w:t xml:space="preserve"> 96% (4% MaEs) for anidulafungin, 9</w:t>
      </w:r>
      <w:r w:rsidR="00DB7BCE" w:rsidRPr="008E628E">
        <w:rPr>
          <w:rFonts w:ascii="Arial" w:hAnsi="Arial" w:cs="Arial"/>
          <w:bCs/>
          <w:noProof/>
          <w:lang w:val="en-GB"/>
        </w:rPr>
        <w:t>7</w:t>
      </w:r>
      <w:r w:rsidR="00CB2B4F" w:rsidRPr="008E628E">
        <w:rPr>
          <w:rFonts w:ascii="Arial" w:hAnsi="Arial" w:cs="Arial"/>
          <w:bCs/>
          <w:noProof/>
          <w:lang w:val="en-GB"/>
        </w:rPr>
        <w:t>% (</w:t>
      </w:r>
      <w:r w:rsidR="00DB7BCE" w:rsidRPr="008E628E">
        <w:rPr>
          <w:rFonts w:ascii="Arial" w:hAnsi="Arial" w:cs="Arial"/>
          <w:bCs/>
          <w:noProof/>
          <w:lang w:val="en-GB"/>
        </w:rPr>
        <w:t>3% MaEs</w:t>
      </w:r>
      <w:r w:rsidR="00CB2B4F" w:rsidRPr="008E628E">
        <w:rPr>
          <w:rFonts w:ascii="Arial" w:hAnsi="Arial" w:cs="Arial"/>
          <w:bCs/>
          <w:noProof/>
          <w:lang w:val="en-GB"/>
        </w:rPr>
        <w:t>)</w:t>
      </w:r>
      <w:r w:rsidR="007C018B" w:rsidRPr="008E628E">
        <w:rPr>
          <w:rFonts w:ascii="Arial" w:hAnsi="Arial" w:cs="Arial"/>
          <w:bCs/>
          <w:noProof/>
          <w:lang w:val="en-GB"/>
        </w:rPr>
        <w:t xml:space="preserve"> </w:t>
      </w:r>
      <w:r w:rsidR="00CB2B4F" w:rsidRPr="008E628E">
        <w:rPr>
          <w:rFonts w:ascii="Arial" w:hAnsi="Arial" w:cs="Arial"/>
          <w:bCs/>
          <w:noProof/>
          <w:lang w:val="en-GB"/>
        </w:rPr>
        <w:t>for micafungin</w:t>
      </w:r>
      <w:r w:rsidR="007C018B" w:rsidRPr="008E628E">
        <w:rPr>
          <w:rFonts w:ascii="Arial" w:hAnsi="Arial" w:cs="Arial"/>
          <w:bCs/>
          <w:noProof/>
          <w:lang w:val="en-GB"/>
        </w:rPr>
        <w:t xml:space="preserve"> and 81% (</w:t>
      </w:r>
      <w:r w:rsidR="003B157A" w:rsidRPr="008E628E">
        <w:rPr>
          <w:rFonts w:ascii="Arial" w:hAnsi="Arial" w:cs="Arial"/>
          <w:bCs/>
          <w:noProof/>
          <w:lang w:val="en-US"/>
        </w:rPr>
        <w:t>1</w:t>
      </w:r>
      <w:r w:rsidR="002D7C5E" w:rsidRPr="008E628E">
        <w:rPr>
          <w:rFonts w:ascii="Arial" w:hAnsi="Arial" w:cs="Arial"/>
          <w:bCs/>
          <w:noProof/>
          <w:lang w:val="en-US"/>
        </w:rPr>
        <w:t>8</w:t>
      </w:r>
      <w:r w:rsidR="007C018B" w:rsidRPr="008E628E">
        <w:rPr>
          <w:rFonts w:ascii="Arial" w:hAnsi="Arial" w:cs="Arial"/>
          <w:bCs/>
          <w:noProof/>
          <w:lang w:val="en-GB"/>
        </w:rPr>
        <w:t xml:space="preserve">% MaEs, </w:t>
      </w:r>
      <w:r w:rsidR="003B157A" w:rsidRPr="008E628E">
        <w:rPr>
          <w:rFonts w:ascii="Arial" w:hAnsi="Arial" w:cs="Arial"/>
          <w:bCs/>
          <w:noProof/>
          <w:lang w:val="en-US"/>
        </w:rPr>
        <w:t>1</w:t>
      </w:r>
      <w:r w:rsidR="007C018B" w:rsidRPr="008E628E">
        <w:rPr>
          <w:rFonts w:ascii="Arial" w:hAnsi="Arial" w:cs="Arial"/>
          <w:bCs/>
          <w:noProof/>
          <w:lang w:val="en-GB"/>
        </w:rPr>
        <w:t xml:space="preserve">% VmEs) </w:t>
      </w:r>
      <w:r w:rsidR="00CB2B4F" w:rsidRPr="008E628E">
        <w:rPr>
          <w:rFonts w:ascii="Arial" w:hAnsi="Arial" w:cs="Arial"/>
          <w:bCs/>
          <w:noProof/>
          <w:lang w:val="en-GB"/>
        </w:rPr>
        <w:t>for caspofungin</w:t>
      </w:r>
      <w:r w:rsidR="007C018B" w:rsidRPr="008E628E">
        <w:rPr>
          <w:rFonts w:ascii="Arial" w:hAnsi="Arial" w:cs="Arial"/>
          <w:bCs/>
          <w:noProof/>
          <w:lang w:val="en-GB"/>
        </w:rPr>
        <w:t>.</w:t>
      </w:r>
      <w:r w:rsidR="00DC0C95" w:rsidRPr="008E628E">
        <w:rPr>
          <w:rFonts w:ascii="Arial" w:hAnsi="Arial" w:cs="Arial"/>
          <w:bCs/>
          <w:noProof/>
          <w:lang w:val="en-GB"/>
        </w:rPr>
        <w:t xml:space="preserve"> </w:t>
      </w:r>
    </w:p>
    <w:p w14:paraId="116FD94C" w14:textId="629CFD5A" w:rsidR="005B074E" w:rsidRPr="000D3B5B" w:rsidRDefault="00232448" w:rsidP="00232448">
      <w:pPr>
        <w:spacing w:line="240" w:lineRule="auto"/>
        <w:jc w:val="both"/>
        <w:rPr>
          <w:bCs/>
          <w:noProof/>
          <w:lang w:val="en-GB"/>
        </w:rPr>
      </w:pPr>
      <w:r w:rsidRPr="008E628E">
        <w:rPr>
          <w:rFonts w:ascii="Arial" w:hAnsi="Arial" w:cs="Arial"/>
          <w:b/>
          <w:bCs/>
          <w:noProof/>
          <w:lang w:val="en-GB"/>
        </w:rPr>
        <w:t xml:space="preserve">Conclusions: </w:t>
      </w:r>
      <w:r w:rsidR="00E3361F" w:rsidRPr="008E628E">
        <w:rPr>
          <w:rFonts w:ascii="Arial" w:hAnsi="Arial" w:cs="Arial"/>
          <w:bCs/>
          <w:noProof/>
          <w:lang w:val="en-GB"/>
        </w:rPr>
        <w:t xml:space="preserve">Anidulafungin and micafungin SYO MICs </w:t>
      </w:r>
      <w:r w:rsidR="00E3361F" w:rsidRPr="008E628E">
        <w:rPr>
          <w:rFonts w:ascii="Arial" w:hAnsi="Arial" w:cs="Arial"/>
          <w:noProof/>
          <w:lang w:val="en-GB"/>
        </w:rPr>
        <w:t>misclassified a</w:t>
      </w:r>
      <w:r w:rsidR="00E572D2" w:rsidRPr="008E628E">
        <w:rPr>
          <w:rFonts w:ascii="Arial" w:hAnsi="Arial" w:cs="Arial"/>
          <w:noProof/>
          <w:lang w:val="en-GB"/>
        </w:rPr>
        <w:t xml:space="preserve"> </w:t>
      </w:r>
      <w:r w:rsidR="003B157A" w:rsidRPr="008E628E">
        <w:rPr>
          <w:rFonts w:ascii="Arial" w:hAnsi="Arial" w:cs="Arial"/>
          <w:noProof/>
          <w:lang w:val="en-US"/>
        </w:rPr>
        <w:t>significant</w:t>
      </w:r>
      <w:r w:rsidR="00E572D2" w:rsidRPr="008E628E">
        <w:rPr>
          <w:rFonts w:ascii="Arial" w:hAnsi="Arial" w:cs="Arial"/>
          <w:noProof/>
          <w:lang w:val="en-GB"/>
        </w:rPr>
        <w:t xml:space="preserve"> number of </w:t>
      </w:r>
      <w:r w:rsidR="001A535A" w:rsidRPr="008E628E">
        <w:rPr>
          <w:rFonts w:ascii="Arial" w:hAnsi="Arial" w:cs="Arial"/>
          <w:bCs/>
          <w:i/>
          <w:noProof/>
          <w:lang w:val="en-GB"/>
        </w:rPr>
        <w:t>C. auris</w:t>
      </w:r>
      <w:r w:rsidR="001A535A" w:rsidRPr="008E628E">
        <w:rPr>
          <w:rFonts w:ascii="Arial" w:hAnsi="Arial" w:cs="Arial"/>
          <w:bCs/>
          <w:noProof/>
          <w:lang w:val="en-GB"/>
        </w:rPr>
        <w:t xml:space="preserve"> </w:t>
      </w:r>
      <w:r w:rsidR="00E572D2" w:rsidRPr="008E628E">
        <w:rPr>
          <w:rFonts w:ascii="Arial" w:hAnsi="Arial" w:cs="Arial"/>
          <w:bCs/>
          <w:i/>
          <w:iCs/>
          <w:noProof/>
          <w:lang w:val="en-GB"/>
        </w:rPr>
        <w:t>FKS1</w:t>
      </w:r>
      <w:r w:rsidR="00E572D2" w:rsidRPr="008E628E">
        <w:rPr>
          <w:rFonts w:ascii="Arial" w:hAnsi="Arial" w:cs="Arial"/>
          <w:noProof/>
          <w:lang w:val="en-GB"/>
        </w:rPr>
        <w:t xml:space="preserve"> mutants as WT</w:t>
      </w:r>
      <w:r w:rsidR="00E3361F" w:rsidRPr="008E628E">
        <w:rPr>
          <w:rFonts w:ascii="Arial" w:hAnsi="Arial" w:cs="Arial"/>
          <w:noProof/>
          <w:lang w:val="en-GB"/>
        </w:rPr>
        <w:t xml:space="preserve"> </w:t>
      </w:r>
      <w:r w:rsidR="00F564CD" w:rsidRPr="008E628E">
        <w:rPr>
          <w:rFonts w:ascii="Arial" w:hAnsi="Arial" w:cs="Arial"/>
          <w:bCs/>
          <w:noProof/>
          <w:lang w:val="en-GB"/>
        </w:rPr>
        <w:t>based on</w:t>
      </w:r>
      <w:r w:rsidR="002D3D4A" w:rsidRPr="008E628E">
        <w:rPr>
          <w:rFonts w:ascii="Arial" w:hAnsi="Arial" w:cs="Arial"/>
          <w:bCs/>
          <w:noProof/>
          <w:lang w:val="en-GB"/>
        </w:rPr>
        <w:t xml:space="preserve"> </w:t>
      </w:r>
      <w:r w:rsidR="006E4714" w:rsidRPr="008E628E">
        <w:rPr>
          <w:rFonts w:ascii="Arial" w:hAnsi="Arial" w:cs="Arial"/>
          <w:bCs/>
          <w:noProof/>
          <w:lang w:val="en-GB"/>
        </w:rPr>
        <w:t xml:space="preserve">the </w:t>
      </w:r>
      <w:r w:rsidR="00030F2D" w:rsidRPr="008E628E">
        <w:rPr>
          <w:rFonts w:ascii="Arial" w:hAnsi="Arial" w:cs="Arial"/>
          <w:bCs/>
          <w:noProof/>
          <w:lang w:val="en-GB"/>
        </w:rPr>
        <w:t>CLSI</w:t>
      </w:r>
      <w:r w:rsidR="00E572D2" w:rsidRPr="008E628E">
        <w:rPr>
          <w:rFonts w:ascii="Arial" w:hAnsi="Arial" w:cs="Arial"/>
          <w:bCs/>
          <w:noProof/>
          <w:lang w:val="en-GB"/>
        </w:rPr>
        <w:t xml:space="preserve"> </w:t>
      </w:r>
      <w:r w:rsidR="00E3361F" w:rsidRPr="008E628E">
        <w:rPr>
          <w:rFonts w:ascii="Arial" w:hAnsi="Arial" w:cs="Arial"/>
          <w:bCs/>
          <w:noProof/>
          <w:lang w:val="en-GB"/>
        </w:rPr>
        <w:t>ECVs</w:t>
      </w:r>
      <w:r w:rsidR="00E572D2" w:rsidRPr="008E628E">
        <w:rPr>
          <w:rFonts w:ascii="Arial" w:hAnsi="Arial" w:cs="Arial"/>
          <w:noProof/>
          <w:lang w:val="en-GB"/>
        </w:rPr>
        <w:t>.</w:t>
      </w:r>
      <w:r w:rsidR="00E572D2" w:rsidRPr="008E628E">
        <w:rPr>
          <w:rFonts w:ascii="Arial" w:hAnsi="Arial" w:cs="Arial"/>
          <w:b/>
          <w:bCs/>
          <w:noProof/>
          <w:lang w:val="en-GB"/>
        </w:rPr>
        <w:t xml:space="preserve"> </w:t>
      </w:r>
      <w:r w:rsidR="00030F2D" w:rsidRPr="008E628E">
        <w:rPr>
          <w:rFonts w:ascii="Arial" w:hAnsi="Arial" w:cs="Arial"/>
          <w:noProof/>
          <w:lang w:val="en-GB"/>
        </w:rPr>
        <w:t xml:space="preserve">Discrepancies were reduced when </w:t>
      </w:r>
      <w:r w:rsidR="00030F2D" w:rsidRPr="008E628E">
        <w:rPr>
          <w:rFonts w:ascii="Arial" w:hAnsi="Arial" w:cs="Arial"/>
          <w:bCs/>
          <w:noProof/>
          <w:lang w:val="en-GB"/>
        </w:rPr>
        <w:t xml:space="preserve">a SYO-specific </w:t>
      </w:r>
      <w:r w:rsidR="002D3D4A" w:rsidRPr="008E628E">
        <w:rPr>
          <w:rFonts w:ascii="Arial" w:hAnsi="Arial" w:cs="Arial"/>
          <w:bCs/>
          <w:noProof/>
          <w:lang w:val="en-GB"/>
        </w:rPr>
        <w:t xml:space="preserve">anidulafungin/micafungin </w:t>
      </w:r>
      <w:r w:rsidR="00030F2D" w:rsidRPr="008E628E">
        <w:rPr>
          <w:rFonts w:ascii="Arial" w:hAnsi="Arial" w:cs="Arial"/>
          <w:bCs/>
          <w:noProof/>
          <w:lang w:val="en-GB"/>
        </w:rPr>
        <w:t xml:space="preserve">ECV of 0.25 mg/L </w:t>
      </w:r>
      <w:r w:rsidR="00030F2D" w:rsidRPr="008E628E">
        <w:rPr>
          <w:rFonts w:ascii="Arial" w:hAnsi="Arial" w:cs="Arial"/>
          <w:noProof/>
          <w:lang w:val="en-GB"/>
        </w:rPr>
        <w:t xml:space="preserve">was used. </w:t>
      </w:r>
      <w:r w:rsidR="00E3361F" w:rsidRPr="008E628E">
        <w:rPr>
          <w:rFonts w:ascii="Arial" w:hAnsi="Arial" w:cs="Arial"/>
          <w:noProof/>
          <w:lang w:val="en-GB"/>
        </w:rPr>
        <w:t xml:space="preserve">Moreover, </w:t>
      </w:r>
      <w:r w:rsidRPr="008E628E">
        <w:rPr>
          <w:rFonts w:ascii="Arial" w:hAnsi="Arial" w:cs="Arial"/>
          <w:bCs/>
          <w:noProof/>
          <w:lang w:val="en-GB"/>
        </w:rPr>
        <w:t>SYO</w:t>
      </w:r>
      <w:r w:rsidRPr="008E628E">
        <w:rPr>
          <w:rFonts w:ascii="Arial" w:hAnsi="Arial" w:cs="Arial"/>
          <w:b/>
          <w:bCs/>
          <w:noProof/>
          <w:lang w:val="en-GB"/>
        </w:rPr>
        <w:t xml:space="preserve"> </w:t>
      </w:r>
      <w:r w:rsidRPr="008E628E">
        <w:rPr>
          <w:rFonts w:ascii="Arial" w:hAnsi="Arial" w:cs="Arial"/>
          <w:bCs/>
          <w:noProof/>
          <w:lang w:val="en-GB"/>
        </w:rPr>
        <w:t>could</w:t>
      </w:r>
      <w:r w:rsidRPr="008E628E">
        <w:rPr>
          <w:rFonts w:ascii="Arial" w:hAnsi="Arial" w:cs="Arial"/>
          <w:b/>
          <w:bCs/>
          <w:noProof/>
          <w:lang w:val="en-GB"/>
        </w:rPr>
        <w:t xml:space="preserve"> </w:t>
      </w:r>
      <w:r w:rsidRPr="008E628E">
        <w:rPr>
          <w:rFonts w:ascii="Arial" w:hAnsi="Arial" w:cs="Arial"/>
          <w:bCs/>
          <w:noProof/>
          <w:lang w:val="en-GB"/>
        </w:rPr>
        <w:t>accurately exclude</w:t>
      </w:r>
      <w:r w:rsidR="00887CEE" w:rsidRPr="008E628E">
        <w:rPr>
          <w:rFonts w:ascii="Arial" w:hAnsi="Arial" w:cs="Arial"/>
          <w:bCs/>
          <w:noProof/>
          <w:lang w:val="en-GB"/>
        </w:rPr>
        <w:t>/</w:t>
      </w:r>
      <w:r w:rsidRPr="008E628E">
        <w:rPr>
          <w:rFonts w:ascii="Arial" w:hAnsi="Arial" w:cs="Arial"/>
          <w:bCs/>
          <w:noProof/>
          <w:lang w:val="en-GB"/>
        </w:rPr>
        <w:t xml:space="preserve">predict anidulafungin and micafungin resistance </w:t>
      </w:r>
      <w:r w:rsidR="001A535A" w:rsidRPr="008E628E">
        <w:rPr>
          <w:rFonts w:ascii="Arial" w:hAnsi="Arial" w:cs="Arial"/>
          <w:bCs/>
          <w:noProof/>
          <w:lang w:val="en-GB"/>
        </w:rPr>
        <w:t>in</w:t>
      </w:r>
      <w:r w:rsidRPr="008E628E">
        <w:rPr>
          <w:rFonts w:ascii="Arial" w:hAnsi="Arial" w:cs="Arial"/>
          <w:bCs/>
          <w:noProof/>
          <w:lang w:val="en-GB"/>
        </w:rPr>
        <w:t xml:space="preserve"> </w:t>
      </w:r>
      <w:r w:rsidRPr="008E628E">
        <w:rPr>
          <w:rFonts w:ascii="Arial" w:hAnsi="Arial" w:cs="Arial"/>
          <w:bCs/>
          <w:i/>
          <w:noProof/>
          <w:lang w:val="en-GB"/>
        </w:rPr>
        <w:t>C. auris</w:t>
      </w:r>
      <w:r w:rsidR="00E572D2" w:rsidRPr="008E628E">
        <w:rPr>
          <w:rFonts w:ascii="Arial" w:hAnsi="Arial" w:cs="Arial"/>
          <w:bCs/>
          <w:noProof/>
          <w:lang w:val="en-GB"/>
        </w:rPr>
        <w:t xml:space="preserve">, </w:t>
      </w:r>
      <w:r w:rsidR="00F564CD" w:rsidRPr="008E628E">
        <w:rPr>
          <w:rFonts w:ascii="Arial" w:hAnsi="Arial" w:cs="Arial"/>
          <w:bCs/>
          <w:noProof/>
          <w:lang w:val="en-GB"/>
        </w:rPr>
        <w:t>based on</w:t>
      </w:r>
      <w:r w:rsidR="002D3D4A" w:rsidRPr="008E628E">
        <w:rPr>
          <w:rFonts w:ascii="Arial" w:hAnsi="Arial" w:cs="Arial"/>
          <w:bCs/>
          <w:noProof/>
          <w:lang w:val="en-GB"/>
        </w:rPr>
        <w:t xml:space="preserve"> </w:t>
      </w:r>
      <w:r w:rsidR="006E4714" w:rsidRPr="008E628E">
        <w:rPr>
          <w:rFonts w:ascii="Arial" w:hAnsi="Arial" w:cs="Arial"/>
          <w:bCs/>
          <w:noProof/>
          <w:lang w:val="en-GB"/>
        </w:rPr>
        <w:t xml:space="preserve">the </w:t>
      </w:r>
      <w:r w:rsidR="00E572D2" w:rsidRPr="008E628E">
        <w:rPr>
          <w:rFonts w:ascii="Arial" w:hAnsi="Arial" w:cs="Arial"/>
          <w:bCs/>
          <w:noProof/>
          <w:lang w:val="en-GB"/>
        </w:rPr>
        <w:t>CDC breakpoint</w:t>
      </w:r>
      <w:r w:rsidR="002D3D4A" w:rsidRPr="008E628E">
        <w:rPr>
          <w:rFonts w:ascii="Arial" w:hAnsi="Arial" w:cs="Arial"/>
          <w:bCs/>
          <w:noProof/>
          <w:lang w:val="en-GB"/>
        </w:rPr>
        <w:t>s</w:t>
      </w:r>
      <w:r w:rsidR="00E572D2" w:rsidRPr="008E628E">
        <w:rPr>
          <w:rFonts w:ascii="Arial" w:hAnsi="Arial" w:cs="Arial"/>
          <w:bCs/>
          <w:noProof/>
          <w:lang w:val="en-GB"/>
        </w:rPr>
        <w:t xml:space="preserve">. </w:t>
      </w:r>
      <w:r w:rsidR="00030F2D" w:rsidRPr="008E628E">
        <w:rPr>
          <w:rFonts w:ascii="Arial" w:hAnsi="Arial" w:cs="Arial"/>
          <w:bCs/>
          <w:noProof/>
          <w:lang w:val="en-GB"/>
        </w:rPr>
        <w:t>On the contrary, caspofungin SYO MICs</w:t>
      </w:r>
      <w:r w:rsidR="002D3D4A" w:rsidRPr="008E628E">
        <w:rPr>
          <w:rFonts w:ascii="Arial" w:hAnsi="Arial" w:cs="Arial"/>
          <w:bCs/>
          <w:noProof/>
          <w:lang w:val="en-GB"/>
        </w:rPr>
        <w:t xml:space="preserve"> </w:t>
      </w:r>
      <w:r w:rsidR="00993C09" w:rsidRPr="008E628E">
        <w:rPr>
          <w:rFonts w:ascii="Arial" w:hAnsi="Arial" w:cs="Arial"/>
          <w:bCs/>
          <w:noProof/>
          <w:lang w:val="en-GB"/>
        </w:rPr>
        <w:t>should be interpreted with caution</w:t>
      </w:r>
      <w:r w:rsidR="002D3D4A" w:rsidRPr="008E628E">
        <w:rPr>
          <w:rFonts w:ascii="Arial" w:hAnsi="Arial" w:cs="Arial"/>
          <w:bCs/>
          <w:noProof/>
          <w:lang w:val="en-GB"/>
        </w:rPr>
        <w:t xml:space="preserve"> as a marker of </w:t>
      </w:r>
      <w:r w:rsidR="002D3D4A" w:rsidRPr="008E628E">
        <w:rPr>
          <w:rFonts w:ascii="Arial" w:hAnsi="Arial" w:cs="Arial"/>
          <w:bCs/>
          <w:i/>
          <w:iCs/>
          <w:noProof/>
          <w:lang w:val="en-GB"/>
        </w:rPr>
        <w:t>FKS1</w:t>
      </w:r>
      <w:r w:rsidR="002D3D4A" w:rsidRPr="008E628E">
        <w:rPr>
          <w:rFonts w:ascii="Arial" w:hAnsi="Arial" w:cs="Arial"/>
          <w:bCs/>
          <w:noProof/>
          <w:lang w:val="en-GB"/>
        </w:rPr>
        <w:t xml:space="preserve"> non-WT phenotype or echinocandin resistance in </w:t>
      </w:r>
      <w:r w:rsidR="002D3D4A" w:rsidRPr="008E628E">
        <w:rPr>
          <w:rFonts w:ascii="Arial" w:hAnsi="Arial" w:cs="Arial"/>
          <w:bCs/>
          <w:i/>
          <w:iCs/>
          <w:noProof/>
          <w:lang w:val="en-GB"/>
        </w:rPr>
        <w:t>C. auris</w:t>
      </w:r>
      <w:r w:rsidR="00E572D2" w:rsidRPr="008E628E">
        <w:rPr>
          <w:rFonts w:ascii="Arial" w:hAnsi="Arial" w:cs="Arial"/>
          <w:bCs/>
          <w:noProof/>
          <w:lang w:val="en-GB"/>
        </w:rPr>
        <w:t>.</w:t>
      </w:r>
    </w:p>
    <w:bookmarkEnd w:id="0"/>
    <w:p w14:paraId="1452503E" w14:textId="209D928C" w:rsidR="00F7168B" w:rsidRPr="000D3B5B" w:rsidRDefault="009C52CA" w:rsidP="005B074E">
      <w:pPr>
        <w:jc w:val="both"/>
        <w:rPr>
          <w:rFonts w:cstheme="minorHAnsi"/>
          <w:lang w:val="en-GB"/>
        </w:rPr>
      </w:pPr>
      <w:r>
        <w:rPr>
          <w:rFonts w:cstheme="minorHAnsi"/>
          <w:noProof/>
          <w:lang w:val="nl-NL" w:eastAsia="nl-NL"/>
        </w:rPr>
        <w:drawing>
          <wp:inline distT="0" distB="0" distL="0" distR="0" wp14:anchorId="7817BDE3" wp14:editId="717ACF4C">
            <wp:extent cx="6134100" cy="181356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" t="6246" r="2114" b="2117"/>
                    <a:stretch/>
                  </pic:blipFill>
                  <pic:spPr bwMode="auto">
                    <a:xfrm>
                      <a:off x="0" y="0"/>
                      <a:ext cx="6203760" cy="18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6D1B3" w14:textId="04BDFA4A" w:rsidR="005157C7" w:rsidRPr="000D3B5B" w:rsidRDefault="005D3996">
      <w:pPr>
        <w:rPr>
          <w:b/>
          <w:bCs/>
          <w:lang w:val="en-GB"/>
        </w:rPr>
      </w:pPr>
      <w:r w:rsidRPr="000D3B5B">
        <w:rPr>
          <w:b/>
          <w:bCs/>
          <w:lang w:val="en-GB"/>
        </w:rPr>
        <w:t xml:space="preserve"> </w:t>
      </w:r>
    </w:p>
    <w:sectPr w:rsidR="005157C7" w:rsidRPr="000D3B5B" w:rsidSect="00AA1D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96"/>
    <w:rsid w:val="00013748"/>
    <w:rsid w:val="000249C9"/>
    <w:rsid w:val="00030F2D"/>
    <w:rsid w:val="00032645"/>
    <w:rsid w:val="00091F98"/>
    <w:rsid w:val="000D3B5B"/>
    <w:rsid w:val="000E3A1D"/>
    <w:rsid w:val="000F6851"/>
    <w:rsid w:val="00104F1A"/>
    <w:rsid w:val="001104CB"/>
    <w:rsid w:val="00131213"/>
    <w:rsid w:val="0015350B"/>
    <w:rsid w:val="001A535A"/>
    <w:rsid w:val="0021523F"/>
    <w:rsid w:val="002207F4"/>
    <w:rsid w:val="00232448"/>
    <w:rsid w:val="00254A1A"/>
    <w:rsid w:val="00291BA4"/>
    <w:rsid w:val="002B608A"/>
    <w:rsid w:val="002B671B"/>
    <w:rsid w:val="002D3D4A"/>
    <w:rsid w:val="002D7C5E"/>
    <w:rsid w:val="002E2056"/>
    <w:rsid w:val="002E75DA"/>
    <w:rsid w:val="0030228C"/>
    <w:rsid w:val="003158AE"/>
    <w:rsid w:val="0032100A"/>
    <w:rsid w:val="003306FF"/>
    <w:rsid w:val="00335709"/>
    <w:rsid w:val="0039259A"/>
    <w:rsid w:val="003A20F5"/>
    <w:rsid w:val="003B157A"/>
    <w:rsid w:val="003B46AE"/>
    <w:rsid w:val="003B5EBE"/>
    <w:rsid w:val="003B7D91"/>
    <w:rsid w:val="003D1C46"/>
    <w:rsid w:val="003E3A2B"/>
    <w:rsid w:val="003F4C64"/>
    <w:rsid w:val="00436F34"/>
    <w:rsid w:val="00464B20"/>
    <w:rsid w:val="0046550D"/>
    <w:rsid w:val="004935FB"/>
    <w:rsid w:val="004B62DF"/>
    <w:rsid w:val="004D76C2"/>
    <w:rsid w:val="004F68CB"/>
    <w:rsid w:val="005157C7"/>
    <w:rsid w:val="00543D87"/>
    <w:rsid w:val="005727DC"/>
    <w:rsid w:val="0058742B"/>
    <w:rsid w:val="00593742"/>
    <w:rsid w:val="005A2513"/>
    <w:rsid w:val="005B074E"/>
    <w:rsid w:val="005D3996"/>
    <w:rsid w:val="005D6817"/>
    <w:rsid w:val="006054DB"/>
    <w:rsid w:val="00605CD7"/>
    <w:rsid w:val="0066115A"/>
    <w:rsid w:val="0067346C"/>
    <w:rsid w:val="00675817"/>
    <w:rsid w:val="0068515E"/>
    <w:rsid w:val="006B29C2"/>
    <w:rsid w:val="006C2AE9"/>
    <w:rsid w:val="006E4714"/>
    <w:rsid w:val="006F4F7C"/>
    <w:rsid w:val="007038A4"/>
    <w:rsid w:val="00733212"/>
    <w:rsid w:val="00740DF5"/>
    <w:rsid w:val="0076420C"/>
    <w:rsid w:val="0079567B"/>
    <w:rsid w:val="007B78A1"/>
    <w:rsid w:val="007C018B"/>
    <w:rsid w:val="007C5935"/>
    <w:rsid w:val="007C6A08"/>
    <w:rsid w:val="007D0796"/>
    <w:rsid w:val="00803EBA"/>
    <w:rsid w:val="00807544"/>
    <w:rsid w:val="00810944"/>
    <w:rsid w:val="00863F1B"/>
    <w:rsid w:val="008749F2"/>
    <w:rsid w:val="008762E9"/>
    <w:rsid w:val="00880430"/>
    <w:rsid w:val="008827F4"/>
    <w:rsid w:val="00887CEE"/>
    <w:rsid w:val="008904CE"/>
    <w:rsid w:val="008B05D3"/>
    <w:rsid w:val="008B660C"/>
    <w:rsid w:val="008C01EE"/>
    <w:rsid w:val="008E628E"/>
    <w:rsid w:val="00952F22"/>
    <w:rsid w:val="00980CC1"/>
    <w:rsid w:val="00993482"/>
    <w:rsid w:val="00993C09"/>
    <w:rsid w:val="009A2208"/>
    <w:rsid w:val="009C52CA"/>
    <w:rsid w:val="009E4217"/>
    <w:rsid w:val="009E76B4"/>
    <w:rsid w:val="00A20566"/>
    <w:rsid w:val="00A3386A"/>
    <w:rsid w:val="00AA1C15"/>
    <w:rsid w:val="00AA1DCC"/>
    <w:rsid w:val="00AC3608"/>
    <w:rsid w:val="00AE0280"/>
    <w:rsid w:val="00AE6B9B"/>
    <w:rsid w:val="00B0084E"/>
    <w:rsid w:val="00B00C8E"/>
    <w:rsid w:val="00B45C70"/>
    <w:rsid w:val="00B61C96"/>
    <w:rsid w:val="00B74344"/>
    <w:rsid w:val="00B9610C"/>
    <w:rsid w:val="00BB2156"/>
    <w:rsid w:val="00BB4FD8"/>
    <w:rsid w:val="00BE04BA"/>
    <w:rsid w:val="00C01EF5"/>
    <w:rsid w:val="00C13E18"/>
    <w:rsid w:val="00C314BA"/>
    <w:rsid w:val="00C35634"/>
    <w:rsid w:val="00C458D8"/>
    <w:rsid w:val="00C555DA"/>
    <w:rsid w:val="00C91063"/>
    <w:rsid w:val="00C922D8"/>
    <w:rsid w:val="00CB2B4F"/>
    <w:rsid w:val="00CB7542"/>
    <w:rsid w:val="00CD6CAB"/>
    <w:rsid w:val="00D513CB"/>
    <w:rsid w:val="00D6242E"/>
    <w:rsid w:val="00D6301B"/>
    <w:rsid w:val="00D80E7B"/>
    <w:rsid w:val="00DB7BCE"/>
    <w:rsid w:val="00DC0C95"/>
    <w:rsid w:val="00DD36C7"/>
    <w:rsid w:val="00E3361F"/>
    <w:rsid w:val="00E53629"/>
    <w:rsid w:val="00E572D2"/>
    <w:rsid w:val="00EA7A22"/>
    <w:rsid w:val="00ED0CDB"/>
    <w:rsid w:val="00ED788C"/>
    <w:rsid w:val="00EE5548"/>
    <w:rsid w:val="00EF2721"/>
    <w:rsid w:val="00F07F0D"/>
    <w:rsid w:val="00F13DD0"/>
    <w:rsid w:val="00F564CD"/>
    <w:rsid w:val="00F62B79"/>
    <w:rsid w:val="00F70F0A"/>
    <w:rsid w:val="00F7168B"/>
    <w:rsid w:val="00F773A5"/>
    <w:rsid w:val="00F77EEE"/>
    <w:rsid w:val="00F87E9D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036E"/>
  <w15:chartTrackingRefBased/>
  <w15:docId w15:val="{5E07E1F0-5569-4712-8AFC-19BAF277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5EBE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3B5EB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3B5EB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3B5EB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3B5EBE"/>
    <w:rPr>
      <w:b/>
      <w:bCs/>
      <w:sz w:val="20"/>
      <w:szCs w:val="20"/>
    </w:rPr>
  </w:style>
  <w:style w:type="character" w:styleId="a6">
    <w:name w:val="Emphasis"/>
    <w:basedOn w:val="a0"/>
    <w:uiPriority w:val="20"/>
    <w:qFormat/>
    <w:rsid w:val="00BB4FD8"/>
    <w:rPr>
      <w:i/>
      <w:iCs/>
    </w:rPr>
  </w:style>
  <w:style w:type="paragraph" w:styleId="a7">
    <w:name w:val="Revision"/>
    <w:hidden/>
    <w:uiPriority w:val="99"/>
    <w:semiHidden/>
    <w:rsid w:val="00810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Siopi</dc:creator>
  <cp:keywords/>
  <dc:description/>
  <cp:lastModifiedBy>Marisa Siopi</cp:lastModifiedBy>
  <cp:revision>7</cp:revision>
  <dcterms:created xsi:type="dcterms:W3CDTF">2025-04-25T14:06:00Z</dcterms:created>
  <dcterms:modified xsi:type="dcterms:W3CDTF">2025-04-27T16:14:00Z</dcterms:modified>
</cp:coreProperties>
</file>