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A434" w14:textId="1EAB31C7" w:rsidR="0036436F" w:rsidRPr="00940F8E" w:rsidRDefault="00983C1F" w:rsidP="0036436F">
      <w:pPr>
        <w:rPr>
          <w:lang w:val="en-US"/>
        </w:rPr>
      </w:pPr>
      <w:r w:rsidRPr="00940F8E">
        <w:rPr>
          <w:b/>
          <w:bCs/>
          <w:lang w:val="en-US"/>
        </w:rPr>
        <w:t>Ob</w:t>
      </w:r>
      <w:r w:rsidR="00996CD7" w:rsidRPr="00940F8E">
        <w:rPr>
          <w:b/>
          <w:bCs/>
          <w:lang w:val="en-US"/>
        </w:rPr>
        <w:t>jectives</w:t>
      </w:r>
      <w:r w:rsidR="00996CD7" w:rsidRPr="00940F8E">
        <w:rPr>
          <w:lang w:val="en-US"/>
        </w:rPr>
        <w:t>:</w:t>
      </w:r>
      <w:r w:rsidR="001D50E8" w:rsidRPr="00940F8E">
        <w:rPr>
          <w:lang w:val="en-US"/>
        </w:rPr>
        <w:t xml:space="preserve"> </w:t>
      </w:r>
    </w:p>
    <w:p w14:paraId="17DB8332" w14:textId="4172E531" w:rsidR="00996CD7" w:rsidRPr="00EA6EC6" w:rsidRDefault="00F738CB" w:rsidP="00EA6EC6">
      <w:pPr>
        <w:jc w:val="both"/>
        <w:rPr>
          <w:lang w:val="en-US"/>
        </w:rPr>
      </w:pPr>
      <w:r>
        <w:rPr>
          <w:lang w:val="en-US"/>
        </w:rPr>
        <w:t>D</w:t>
      </w:r>
      <w:r w:rsidRPr="0036436F">
        <w:rPr>
          <w:lang w:val="en-US"/>
        </w:rPr>
        <w:t>uring migration</w:t>
      </w:r>
      <w:r>
        <w:rPr>
          <w:lang w:val="en-US"/>
        </w:rPr>
        <w:t xml:space="preserve"> between Europe and Africa, m</w:t>
      </w:r>
      <w:r w:rsidR="0036436F" w:rsidRPr="0036436F">
        <w:rPr>
          <w:lang w:val="en-US"/>
        </w:rPr>
        <w:t>igratory birds carry and circulate</w:t>
      </w:r>
      <w:r w:rsidR="00B474D5">
        <w:rPr>
          <w:lang w:val="en-US"/>
        </w:rPr>
        <w:t xml:space="preserve"> </w:t>
      </w:r>
      <w:r w:rsidR="0036436F" w:rsidRPr="0036436F">
        <w:rPr>
          <w:lang w:val="en-US"/>
        </w:rPr>
        <w:t>numerous pathogens with a major impact on animal and human health,</w:t>
      </w:r>
      <w:r w:rsidR="00B474D5">
        <w:rPr>
          <w:lang w:val="en-US"/>
        </w:rPr>
        <w:t xml:space="preserve"> whether </w:t>
      </w:r>
      <w:r>
        <w:rPr>
          <w:lang w:val="en-US"/>
        </w:rPr>
        <w:t xml:space="preserve">viruses, </w:t>
      </w:r>
      <w:r w:rsidR="00B474D5">
        <w:rPr>
          <w:lang w:val="en-US"/>
        </w:rPr>
        <w:t xml:space="preserve">bacteria, or parasites. </w:t>
      </w:r>
      <w:r w:rsidR="0036436F" w:rsidRPr="0036436F">
        <w:rPr>
          <w:lang w:val="en-US"/>
        </w:rPr>
        <w:t>However, they can also be carriers of opportunistic m</w:t>
      </w:r>
      <w:r w:rsidR="00232170">
        <w:rPr>
          <w:lang w:val="en-US"/>
        </w:rPr>
        <w:t>icr</w:t>
      </w:r>
      <w:r w:rsidR="0036436F" w:rsidRPr="0036436F">
        <w:rPr>
          <w:lang w:val="en-US"/>
        </w:rPr>
        <w:t>omycetes</w:t>
      </w:r>
      <w:r>
        <w:rPr>
          <w:lang w:val="en-US"/>
        </w:rPr>
        <w:t xml:space="preserve"> sucha as </w:t>
      </w:r>
      <w:r w:rsidRPr="001D0017">
        <w:rPr>
          <w:i/>
          <w:lang w:val="en-US"/>
        </w:rPr>
        <w:t>Candida</w:t>
      </w:r>
      <w:r>
        <w:rPr>
          <w:lang w:val="en-US"/>
        </w:rPr>
        <w:t xml:space="preserve"> or </w:t>
      </w:r>
      <w:r w:rsidR="0036436F" w:rsidRPr="00232170">
        <w:rPr>
          <w:i/>
          <w:lang w:val="en-US"/>
        </w:rPr>
        <w:t>Aspergillus</w:t>
      </w:r>
      <w:r w:rsidR="0036436F" w:rsidRPr="0036436F">
        <w:rPr>
          <w:lang w:val="en-US"/>
        </w:rPr>
        <w:t xml:space="preserve"> </w:t>
      </w:r>
      <w:r>
        <w:rPr>
          <w:lang w:val="en-US"/>
        </w:rPr>
        <w:t>species</w:t>
      </w:r>
      <w:r w:rsidR="00232170">
        <w:rPr>
          <w:lang w:val="en-US"/>
        </w:rPr>
        <w:t>.</w:t>
      </w:r>
      <w:r w:rsidR="0036436F" w:rsidRPr="0036436F">
        <w:rPr>
          <w:lang w:val="en-US"/>
        </w:rPr>
        <w:t xml:space="preserve"> </w:t>
      </w:r>
      <w:r w:rsidR="00232170">
        <w:rPr>
          <w:lang w:val="en-US"/>
        </w:rPr>
        <w:t>These fungi</w:t>
      </w:r>
      <w:r w:rsidR="0036436F" w:rsidRPr="0036436F">
        <w:rPr>
          <w:lang w:val="en-US"/>
        </w:rPr>
        <w:t xml:space="preserve"> </w:t>
      </w:r>
      <w:r>
        <w:rPr>
          <w:lang w:val="en-US"/>
        </w:rPr>
        <w:t xml:space="preserve">– especially </w:t>
      </w:r>
      <w:r w:rsidRPr="001D0017">
        <w:rPr>
          <w:i/>
          <w:lang w:val="en-US"/>
        </w:rPr>
        <w:t>Aspergillus fumigatus</w:t>
      </w:r>
      <w:r>
        <w:rPr>
          <w:lang w:val="en-US"/>
        </w:rPr>
        <w:t xml:space="preserve">- </w:t>
      </w:r>
      <w:r w:rsidR="008A0E36">
        <w:rPr>
          <w:lang w:val="en-US"/>
        </w:rPr>
        <w:t xml:space="preserve">can </w:t>
      </w:r>
      <w:r w:rsidR="00B474D5">
        <w:rPr>
          <w:lang w:val="en-US"/>
        </w:rPr>
        <w:t xml:space="preserve">produced co-infection with </w:t>
      </w:r>
      <w:r>
        <w:rPr>
          <w:lang w:val="en-US"/>
        </w:rPr>
        <w:t xml:space="preserve">viruses </w:t>
      </w:r>
      <w:r w:rsidR="00B474D5">
        <w:rPr>
          <w:lang w:val="en-US"/>
        </w:rPr>
        <w:t xml:space="preserve">in </w:t>
      </w:r>
      <w:r>
        <w:rPr>
          <w:lang w:val="en-US"/>
        </w:rPr>
        <w:t>H</w:t>
      </w:r>
      <w:r w:rsidR="00B474D5">
        <w:rPr>
          <w:lang w:val="en-US"/>
        </w:rPr>
        <w:t>uman as it</w:t>
      </w:r>
      <w:r w:rsidR="00A06729">
        <w:rPr>
          <w:lang w:val="en-US"/>
        </w:rPr>
        <w:t xml:space="preserve"> is</w:t>
      </w:r>
      <w:r w:rsidR="00B474D5">
        <w:rPr>
          <w:lang w:val="en-US"/>
        </w:rPr>
        <w:t xml:space="preserve"> the case for </w:t>
      </w:r>
      <w:r w:rsidR="008A0E36" w:rsidRPr="0036436F">
        <w:rPr>
          <w:lang w:val="en-US"/>
        </w:rPr>
        <w:t>the Influenza</w:t>
      </w:r>
      <w:r w:rsidR="008A0E36">
        <w:rPr>
          <w:lang w:val="en-US"/>
        </w:rPr>
        <w:t xml:space="preserve"> A </w:t>
      </w:r>
      <w:r w:rsidR="00EA6EC6">
        <w:rPr>
          <w:lang w:val="en-US"/>
        </w:rPr>
        <w:t>(</w:t>
      </w:r>
      <w:r w:rsidR="008A0E36">
        <w:rPr>
          <w:lang w:val="en-US"/>
        </w:rPr>
        <w:t xml:space="preserve">König S </w:t>
      </w:r>
      <w:r w:rsidR="008A0E36" w:rsidRPr="008A0E36">
        <w:rPr>
          <w:i/>
          <w:lang w:val="en-US"/>
        </w:rPr>
        <w:t>et al</w:t>
      </w:r>
      <w:r w:rsidR="008A0E36">
        <w:rPr>
          <w:lang w:val="en-US"/>
        </w:rPr>
        <w:t xml:space="preserve">, 2024 ; Huang L </w:t>
      </w:r>
      <w:r w:rsidR="008A0E36">
        <w:rPr>
          <w:i/>
          <w:lang w:val="en-US"/>
        </w:rPr>
        <w:t>et al</w:t>
      </w:r>
      <w:r w:rsidR="008A0E36">
        <w:rPr>
          <w:lang w:val="en-US"/>
        </w:rPr>
        <w:t>, 201</w:t>
      </w:r>
      <w:r w:rsidR="00330A25">
        <w:rPr>
          <w:lang w:val="en-US"/>
        </w:rPr>
        <w:t>8</w:t>
      </w:r>
      <w:r w:rsidR="00EA6EC6">
        <w:rPr>
          <w:lang w:val="en-US"/>
        </w:rPr>
        <w:t>)</w:t>
      </w:r>
      <w:r w:rsidR="0036436F" w:rsidRPr="0036436F">
        <w:rPr>
          <w:lang w:val="en-US"/>
        </w:rPr>
        <w:t xml:space="preserve">. The aim of our work is to </w:t>
      </w:r>
      <w:r w:rsidR="00522236">
        <w:rPr>
          <w:lang w:val="en-US"/>
        </w:rPr>
        <w:t xml:space="preserve">explore </w:t>
      </w:r>
      <w:r w:rsidR="0036436F" w:rsidRPr="0036436F">
        <w:rPr>
          <w:lang w:val="en-US"/>
        </w:rPr>
        <w:t xml:space="preserve">whether there is a </w:t>
      </w:r>
      <w:r>
        <w:rPr>
          <w:lang w:val="en-US"/>
        </w:rPr>
        <w:t xml:space="preserve">link </w:t>
      </w:r>
      <w:r w:rsidR="0036436F" w:rsidRPr="0036436F">
        <w:rPr>
          <w:lang w:val="en-US"/>
        </w:rPr>
        <w:t xml:space="preserve">in the circulation </w:t>
      </w:r>
      <w:r>
        <w:rPr>
          <w:lang w:val="en-US"/>
        </w:rPr>
        <w:t xml:space="preserve">(or </w:t>
      </w:r>
      <w:r w:rsidRPr="0036436F">
        <w:rPr>
          <w:lang w:val="en-US"/>
        </w:rPr>
        <w:t>co-circulation</w:t>
      </w:r>
      <w:r>
        <w:rPr>
          <w:lang w:val="en-US"/>
        </w:rPr>
        <w:t>)</w:t>
      </w:r>
      <w:r w:rsidRPr="0036436F">
        <w:rPr>
          <w:lang w:val="en-US"/>
        </w:rPr>
        <w:t xml:space="preserve"> </w:t>
      </w:r>
      <w:r w:rsidR="0036436F" w:rsidRPr="0036436F">
        <w:rPr>
          <w:lang w:val="en-US"/>
        </w:rPr>
        <w:t xml:space="preserve">of </w:t>
      </w:r>
      <w:r>
        <w:rPr>
          <w:lang w:val="en-US"/>
        </w:rPr>
        <w:t xml:space="preserve">fungi and </w:t>
      </w:r>
      <w:r w:rsidR="0036436F" w:rsidRPr="0036436F">
        <w:rPr>
          <w:lang w:val="en-US"/>
        </w:rPr>
        <w:t>bird-related pathogens via migratory birds.</w:t>
      </w:r>
    </w:p>
    <w:p w14:paraId="5B44CAD0" w14:textId="3233E120" w:rsidR="00996CD7" w:rsidRPr="00AC7D0B" w:rsidRDefault="00996CD7">
      <w:pPr>
        <w:rPr>
          <w:b/>
          <w:bCs/>
          <w:lang w:val="en-US"/>
        </w:rPr>
      </w:pPr>
      <w:r w:rsidRPr="00AC7D0B">
        <w:rPr>
          <w:b/>
          <w:bCs/>
          <w:lang w:val="en-US"/>
        </w:rPr>
        <w:t>Materials &amp; Methods:</w:t>
      </w:r>
      <w:r w:rsidR="00AC7D0B" w:rsidRPr="00AC7D0B">
        <w:rPr>
          <w:b/>
          <w:bCs/>
          <w:lang w:val="en-US"/>
        </w:rPr>
        <w:t xml:space="preserve"> </w:t>
      </w:r>
    </w:p>
    <w:p w14:paraId="7925697F" w14:textId="2CF61EA3" w:rsidR="00996CD7" w:rsidRPr="00763889" w:rsidRDefault="00763889" w:rsidP="00160A07">
      <w:pPr>
        <w:jc w:val="both"/>
        <w:rPr>
          <w:lang w:val="en-US"/>
        </w:rPr>
      </w:pPr>
      <w:r w:rsidRPr="00763889">
        <w:rPr>
          <w:lang w:val="en-US"/>
        </w:rPr>
        <w:t xml:space="preserve">A </w:t>
      </w:r>
      <w:r w:rsidR="00B474D5">
        <w:rPr>
          <w:lang w:val="en-US"/>
        </w:rPr>
        <w:t>research</w:t>
      </w:r>
      <w:r w:rsidRPr="00763889">
        <w:rPr>
          <w:lang w:val="en-US"/>
        </w:rPr>
        <w:t xml:space="preserve"> wa</w:t>
      </w:r>
      <w:r>
        <w:rPr>
          <w:lang w:val="en-US"/>
        </w:rPr>
        <w:t>s</w:t>
      </w:r>
      <w:r w:rsidRPr="00763889">
        <w:rPr>
          <w:lang w:val="en-US"/>
        </w:rPr>
        <w:t xml:space="preserve"> p</w:t>
      </w:r>
      <w:r>
        <w:rPr>
          <w:lang w:val="en-US"/>
        </w:rPr>
        <w:t xml:space="preserve">erformed on </w:t>
      </w:r>
      <w:r w:rsidR="00B474D5">
        <w:rPr>
          <w:lang w:val="en-US"/>
        </w:rPr>
        <w:t xml:space="preserve">co-infection or co-circulation of </w:t>
      </w:r>
      <w:r w:rsidR="00F738CB">
        <w:rPr>
          <w:lang w:val="en-US"/>
        </w:rPr>
        <w:t xml:space="preserve">fungi </w:t>
      </w:r>
      <w:r w:rsidR="00B474D5">
        <w:rPr>
          <w:lang w:val="en-US"/>
        </w:rPr>
        <w:t xml:space="preserve">with other pathogens </w:t>
      </w:r>
      <w:r>
        <w:rPr>
          <w:lang w:val="en-US"/>
        </w:rPr>
        <w:t>from migratory</w:t>
      </w:r>
      <w:r w:rsidR="00F738CB">
        <w:rPr>
          <w:lang w:val="en-US"/>
        </w:rPr>
        <w:t xml:space="preserve"> birds</w:t>
      </w:r>
      <w:r>
        <w:rPr>
          <w:lang w:val="en-US"/>
        </w:rPr>
        <w:t xml:space="preserve"> in Europe and Africa in 4 differents database</w:t>
      </w:r>
      <w:r w:rsidR="00232170">
        <w:rPr>
          <w:lang w:val="en-US"/>
        </w:rPr>
        <w:t>s</w:t>
      </w:r>
      <w:r w:rsidR="00160A07">
        <w:rPr>
          <w:lang w:val="en-US"/>
        </w:rPr>
        <w:t xml:space="preserve"> following the PRISMA guidelines</w:t>
      </w:r>
      <w:r w:rsidR="001012A5">
        <w:rPr>
          <w:lang w:val="en-US"/>
        </w:rPr>
        <w:t xml:space="preserve"> alongside a research of the all the pathogens from mig</w:t>
      </w:r>
      <w:r w:rsidR="00B01F8E">
        <w:rPr>
          <w:lang w:val="en-US"/>
        </w:rPr>
        <w:t>ra</w:t>
      </w:r>
      <w:r w:rsidR="001012A5">
        <w:rPr>
          <w:lang w:val="en-US"/>
        </w:rPr>
        <w:t>tory birds</w:t>
      </w:r>
      <w:r w:rsidRPr="00160A07">
        <w:rPr>
          <w:rFonts w:ascii="Calibri" w:hAnsi="Calibri" w:cs="Calibri"/>
          <w:lang w:val="en-US"/>
        </w:rPr>
        <w:t xml:space="preserve">. </w:t>
      </w:r>
      <w:r w:rsidR="00160A07" w:rsidRPr="00160A07">
        <w:rPr>
          <w:rFonts w:ascii="Calibri" w:hAnsi="Calibri" w:cs="Calibri"/>
          <w:lang w:val="en-US"/>
        </w:rPr>
        <w:t xml:space="preserve">The following </w:t>
      </w:r>
      <w:r w:rsidR="00232170">
        <w:rPr>
          <w:rFonts w:ascii="Calibri" w:hAnsi="Calibri" w:cs="Calibri"/>
          <w:lang w:val="en-US"/>
        </w:rPr>
        <w:t>k</w:t>
      </w:r>
      <w:r w:rsidR="00160A07" w:rsidRPr="00160A07">
        <w:rPr>
          <w:rFonts w:ascii="Calibri" w:hAnsi="Calibri" w:cs="Calibri"/>
          <w:lang w:val="en-US"/>
        </w:rPr>
        <w:t>eywords were used  : ("migratory birds" OR "wild bird" OR "waterfowl") AND ("pathogens" OR "microorganism</w:t>
      </w:r>
      <w:r w:rsidR="008A7F55">
        <w:rPr>
          <w:rFonts w:ascii="Calibri" w:hAnsi="Calibri" w:cs="Calibri"/>
          <w:lang w:val="en-US"/>
        </w:rPr>
        <w:t xml:space="preserve"> including fungii</w:t>
      </w:r>
      <w:r w:rsidR="00FB7185">
        <w:rPr>
          <w:rFonts w:ascii="Calibri" w:hAnsi="Calibri" w:cs="Calibri"/>
          <w:lang w:val="en-US"/>
        </w:rPr>
        <w:t>”</w:t>
      </w:r>
      <w:r w:rsidR="00160A07" w:rsidRPr="00160A07">
        <w:rPr>
          <w:rFonts w:ascii="Calibri" w:hAnsi="Calibri" w:cs="Calibri"/>
          <w:lang w:val="en-US"/>
        </w:rPr>
        <w:t xml:space="preserve"> AND ("infection" OR "detection" OR "disease") AND ((europe[MeSH Terms]) OR (africa[MeSH Terms]))</w:t>
      </w:r>
      <w:r w:rsidR="00160A07">
        <w:rPr>
          <w:rFonts w:ascii="Calibri" w:hAnsi="Calibri" w:cs="Calibri"/>
          <w:lang w:val="en-US"/>
        </w:rPr>
        <w:t>.</w:t>
      </w:r>
      <w:r w:rsidR="00160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lang w:val="en-US"/>
        </w:rPr>
        <w:t>Every articles were selected in a first step base on their title and abst</w:t>
      </w:r>
      <w:r w:rsidR="00970D71">
        <w:rPr>
          <w:lang w:val="en-US"/>
        </w:rPr>
        <w:t>rac</w:t>
      </w:r>
      <w:r>
        <w:rPr>
          <w:lang w:val="en-US"/>
        </w:rPr>
        <w:t>t by two independent reviewer</w:t>
      </w:r>
      <w:r w:rsidR="00970D71">
        <w:rPr>
          <w:lang w:val="en-US"/>
        </w:rPr>
        <w:t>s</w:t>
      </w:r>
      <w:r w:rsidR="003B6DE2">
        <w:rPr>
          <w:lang w:val="en-US"/>
        </w:rPr>
        <w:t>followed by</w:t>
      </w:r>
      <w:r w:rsidR="00D25966">
        <w:rPr>
          <w:lang w:val="en-US"/>
        </w:rPr>
        <w:t xml:space="preserve"> a second step of selection </w:t>
      </w:r>
      <w:r w:rsidR="00232170">
        <w:rPr>
          <w:lang w:val="en-US"/>
        </w:rPr>
        <w:t>through the full-text</w:t>
      </w:r>
      <w:r w:rsidR="00D25966">
        <w:rPr>
          <w:lang w:val="en-US"/>
        </w:rPr>
        <w:t xml:space="preserve">. </w:t>
      </w:r>
      <w:r w:rsidR="003B6DE2">
        <w:rPr>
          <w:lang w:val="en-US"/>
        </w:rPr>
        <w:t>E</w:t>
      </w:r>
      <w:r w:rsidR="00F2795F">
        <w:rPr>
          <w:lang w:val="en-US"/>
        </w:rPr>
        <w:t xml:space="preserve">very </w:t>
      </w:r>
      <w:r w:rsidR="002507D5">
        <w:rPr>
          <w:lang w:val="en-US"/>
        </w:rPr>
        <w:t xml:space="preserve">data </w:t>
      </w:r>
      <w:r w:rsidR="00F2795F">
        <w:rPr>
          <w:lang w:val="en-US"/>
        </w:rPr>
        <w:t>reported in the articles</w:t>
      </w:r>
      <w:r w:rsidR="00372383">
        <w:rPr>
          <w:lang w:val="en-US"/>
        </w:rPr>
        <w:t xml:space="preserve"> wer</w:t>
      </w:r>
      <w:r w:rsidR="00DE7AE7">
        <w:rPr>
          <w:lang w:val="en-US"/>
        </w:rPr>
        <w:t>e</w:t>
      </w:r>
      <w:r w:rsidR="00372383">
        <w:rPr>
          <w:lang w:val="en-US"/>
        </w:rPr>
        <w:t xml:space="preserve"> exported and analysed</w:t>
      </w:r>
      <w:r w:rsidR="00F2795F">
        <w:rPr>
          <w:lang w:val="en-US"/>
        </w:rPr>
        <w:t xml:space="preserve">  by using the following software: Microsoft Excel, RStudio, Jamovi and QGIS.</w:t>
      </w:r>
    </w:p>
    <w:p w14:paraId="6DB95425" w14:textId="2F9B2C4D" w:rsidR="00100386" w:rsidRPr="00940F8E" w:rsidRDefault="00996CD7" w:rsidP="00EA6EC6">
      <w:pPr>
        <w:rPr>
          <w:lang w:val="en-US"/>
        </w:rPr>
      </w:pPr>
      <w:r w:rsidRPr="00940F8E">
        <w:rPr>
          <w:b/>
          <w:bCs/>
          <w:lang w:val="en-US"/>
        </w:rPr>
        <w:t>Results</w:t>
      </w:r>
      <w:r w:rsidRPr="00940F8E">
        <w:rPr>
          <w:lang w:val="en-US"/>
        </w:rPr>
        <w:t>:</w:t>
      </w:r>
      <w:r w:rsidR="00AC7D0B" w:rsidRPr="00940F8E">
        <w:rPr>
          <w:lang w:val="en-US"/>
        </w:rPr>
        <w:t xml:space="preserve"> </w:t>
      </w:r>
    </w:p>
    <w:p w14:paraId="5DB64525" w14:textId="7EE50299" w:rsidR="00996CD7" w:rsidRPr="003E6053" w:rsidRDefault="00B474D5" w:rsidP="00DE7C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Unfortunately</w:t>
      </w:r>
      <w:r w:rsidR="00197788">
        <w:rPr>
          <w:rFonts w:cstheme="minorHAnsi"/>
          <w:lang w:val="en-US"/>
        </w:rPr>
        <w:t>,</w:t>
      </w:r>
      <w:r w:rsidR="004C2123" w:rsidRPr="003E6053">
        <w:rPr>
          <w:rFonts w:cstheme="minorHAnsi"/>
          <w:lang w:val="en-US"/>
        </w:rPr>
        <w:t xml:space="preserve"> </w:t>
      </w:r>
      <w:r w:rsidR="00683E3C">
        <w:rPr>
          <w:rFonts w:cstheme="minorHAnsi"/>
          <w:lang w:val="en-US"/>
        </w:rPr>
        <w:t xml:space="preserve">only few publication </w:t>
      </w:r>
      <w:r w:rsidR="00F738CB">
        <w:rPr>
          <w:rFonts w:cstheme="minorHAnsi"/>
          <w:lang w:val="en-US"/>
        </w:rPr>
        <w:t xml:space="preserve">(n=5) </w:t>
      </w:r>
      <w:r w:rsidR="00683E3C">
        <w:rPr>
          <w:rFonts w:cstheme="minorHAnsi"/>
          <w:lang w:val="en-US"/>
        </w:rPr>
        <w:t xml:space="preserve">were found </w:t>
      </w:r>
      <w:r w:rsidR="004C2123" w:rsidRPr="003E6053">
        <w:rPr>
          <w:rFonts w:cstheme="minorHAnsi"/>
          <w:lang w:val="en-US"/>
        </w:rPr>
        <w:t>in</w:t>
      </w:r>
      <w:r w:rsidR="00683E3C">
        <w:rPr>
          <w:rFonts w:cstheme="minorHAnsi"/>
          <w:lang w:val="en-US"/>
        </w:rPr>
        <w:t xml:space="preserve"> </w:t>
      </w:r>
      <w:r w:rsidR="00F738CB">
        <w:rPr>
          <w:rFonts w:cstheme="minorHAnsi"/>
          <w:lang w:val="en-US"/>
        </w:rPr>
        <w:t xml:space="preserve">several </w:t>
      </w:r>
      <w:r w:rsidR="001024C1" w:rsidRPr="003E6053">
        <w:rPr>
          <w:rFonts w:cstheme="minorHAnsi"/>
          <w:lang w:val="en-US"/>
        </w:rPr>
        <w:t>European</w:t>
      </w:r>
      <w:r w:rsidR="00683E3C">
        <w:rPr>
          <w:rFonts w:cstheme="minorHAnsi"/>
          <w:lang w:val="en-US"/>
        </w:rPr>
        <w:t xml:space="preserve"> countries. No </w:t>
      </w:r>
      <w:r w:rsidR="001024C1" w:rsidRPr="003E6053">
        <w:rPr>
          <w:rFonts w:cstheme="minorHAnsi"/>
          <w:lang w:val="en-US"/>
        </w:rPr>
        <w:t>African countries</w:t>
      </w:r>
      <w:r w:rsidR="00683E3C">
        <w:rPr>
          <w:rFonts w:cstheme="minorHAnsi"/>
          <w:lang w:val="en-US"/>
        </w:rPr>
        <w:t xml:space="preserve"> were reported</w:t>
      </w:r>
      <w:r w:rsidR="00B37614">
        <w:rPr>
          <w:rFonts w:cstheme="minorHAnsi"/>
          <w:lang w:val="en-US"/>
        </w:rPr>
        <w:t xml:space="preserve"> (</w:t>
      </w:r>
      <w:r w:rsidR="00970D71">
        <w:rPr>
          <w:rFonts w:cstheme="minorHAnsi"/>
          <w:lang w:val="en-US"/>
        </w:rPr>
        <w:t>f</w:t>
      </w:r>
      <w:r w:rsidR="00B37614">
        <w:rPr>
          <w:rFonts w:cstheme="minorHAnsi"/>
          <w:lang w:val="en-US"/>
        </w:rPr>
        <w:t>igure 1)</w:t>
      </w:r>
      <w:r w:rsidR="001024C1" w:rsidRPr="003E6053">
        <w:rPr>
          <w:rFonts w:cstheme="minorHAnsi"/>
          <w:lang w:val="en-US"/>
        </w:rPr>
        <w:t>.</w:t>
      </w:r>
      <w:r w:rsidR="004C2123" w:rsidRPr="003E6053">
        <w:rPr>
          <w:rFonts w:cstheme="minorHAnsi"/>
          <w:lang w:val="en-US"/>
        </w:rPr>
        <w:t xml:space="preserve"> </w:t>
      </w:r>
      <w:r w:rsidR="00683E3C">
        <w:rPr>
          <w:rFonts w:cstheme="minorHAnsi"/>
          <w:lang w:val="en-US"/>
        </w:rPr>
        <w:t xml:space="preserve">Out of the </w:t>
      </w:r>
      <w:r w:rsidR="00A06729">
        <w:rPr>
          <w:rFonts w:cstheme="minorHAnsi"/>
          <w:lang w:val="en-US"/>
        </w:rPr>
        <w:t>5</w:t>
      </w:r>
      <w:r w:rsidR="00683E3C">
        <w:rPr>
          <w:rFonts w:cstheme="minorHAnsi"/>
          <w:lang w:val="en-US"/>
        </w:rPr>
        <w:t xml:space="preserve"> publications, </w:t>
      </w:r>
      <w:r w:rsidR="006B07B0">
        <w:rPr>
          <w:rFonts w:cstheme="minorHAnsi"/>
          <w:lang w:val="en-US"/>
        </w:rPr>
        <w:t>t</w:t>
      </w:r>
      <w:r w:rsidR="003B6DE2">
        <w:rPr>
          <w:rFonts w:cstheme="minorHAnsi"/>
          <w:lang w:val="en-US"/>
        </w:rPr>
        <w:t>hree</w:t>
      </w:r>
      <w:r w:rsidR="006B07B0">
        <w:rPr>
          <w:rFonts w:cstheme="minorHAnsi"/>
          <w:lang w:val="en-US"/>
        </w:rPr>
        <w:t xml:space="preserve"> were specifically about fungi, one </w:t>
      </w:r>
      <w:r w:rsidR="00683E3C">
        <w:rPr>
          <w:rFonts w:cstheme="minorHAnsi"/>
          <w:lang w:val="en-US"/>
        </w:rPr>
        <w:t xml:space="preserve">reported fungii alonside bacteria meanwhile the last reported fungi alongside bacteria and viruses. </w:t>
      </w:r>
      <w:r w:rsidR="00100386" w:rsidRPr="003E6053">
        <w:rPr>
          <w:rFonts w:cstheme="minorHAnsi"/>
          <w:lang w:val="en-US"/>
        </w:rPr>
        <w:t>All the fungi detected were from</w:t>
      </w:r>
      <w:r w:rsidR="00F738CB">
        <w:rPr>
          <w:rFonts w:cstheme="minorHAnsi"/>
          <w:lang w:val="en-US"/>
        </w:rPr>
        <w:t xml:space="preserve"> </w:t>
      </w:r>
      <w:r w:rsidR="003B6DE2">
        <w:rPr>
          <w:rFonts w:cstheme="minorHAnsi"/>
          <w:lang w:val="en-US"/>
        </w:rPr>
        <w:t xml:space="preserve">15 </w:t>
      </w:r>
      <w:r w:rsidR="00C36D15" w:rsidRPr="003E6053">
        <w:rPr>
          <w:rFonts w:cstheme="minorHAnsi"/>
          <w:lang w:val="en-US"/>
        </w:rPr>
        <w:t>genera</w:t>
      </w:r>
      <w:r w:rsidR="003B6DE2">
        <w:rPr>
          <w:rFonts w:cstheme="minorHAnsi"/>
          <w:lang w:val="en-US"/>
        </w:rPr>
        <w:t>:  3 yeast</w:t>
      </w:r>
      <w:r w:rsidR="00F738CB">
        <w:rPr>
          <w:rFonts w:cstheme="minorHAnsi"/>
          <w:lang w:val="en-US"/>
        </w:rPr>
        <w:t>s</w:t>
      </w:r>
      <w:r w:rsidR="003B6DE2">
        <w:rPr>
          <w:rFonts w:cstheme="minorHAnsi"/>
          <w:lang w:val="en-US"/>
        </w:rPr>
        <w:t xml:space="preserve"> and 12 filamentous fungi</w:t>
      </w:r>
      <w:r w:rsidR="00100386" w:rsidRPr="003E6053">
        <w:rPr>
          <w:rFonts w:cstheme="minorHAnsi"/>
          <w:lang w:val="en-US"/>
        </w:rPr>
        <w:t xml:space="preserve">. </w:t>
      </w:r>
      <w:r w:rsidR="003B6DE2">
        <w:rPr>
          <w:rFonts w:cstheme="minorHAnsi"/>
          <w:lang w:val="en-US"/>
        </w:rPr>
        <w:t xml:space="preserve">Out of the </w:t>
      </w:r>
      <w:r w:rsidR="00C3386A">
        <w:rPr>
          <w:rFonts w:cstheme="minorHAnsi"/>
          <w:lang w:val="en-US"/>
        </w:rPr>
        <w:t xml:space="preserve">filamentous </w:t>
      </w:r>
      <w:r w:rsidR="003B6DE2">
        <w:rPr>
          <w:rFonts w:cstheme="minorHAnsi"/>
          <w:lang w:val="en-US"/>
        </w:rPr>
        <w:t xml:space="preserve">genera, </w:t>
      </w:r>
      <w:r w:rsidR="00C3386A">
        <w:rPr>
          <w:rFonts w:cstheme="minorHAnsi"/>
          <w:lang w:val="en-US"/>
        </w:rPr>
        <w:t>t</w:t>
      </w:r>
      <w:r w:rsidR="00DE7C02" w:rsidRPr="003E6053">
        <w:rPr>
          <w:rFonts w:cstheme="minorHAnsi"/>
          <w:lang w:val="en-US"/>
        </w:rPr>
        <w:t xml:space="preserve">he </w:t>
      </w:r>
      <w:r w:rsidR="00DE7C02" w:rsidRPr="003E6053">
        <w:rPr>
          <w:rFonts w:cstheme="minorHAnsi"/>
          <w:i/>
          <w:lang w:val="en-US"/>
        </w:rPr>
        <w:t>Aspergillus</w:t>
      </w:r>
      <w:r w:rsidR="00DE7C02" w:rsidRPr="003E6053">
        <w:rPr>
          <w:rFonts w:cstheme="minorHAnsi"/>
          <w:lang w:val="en-US"/>
        </w:rPr>
        <w:t xml:space="preserve"> genus was </w:t>
      </w:r>
      <w:r w:rsidR="00C3386A">
        <w:rPr>
          <w:rFonts w:cstheme="minorHAnsi"/>
          <w:lang w:val="en-US"/>
        </w:rPr>
        <w:t xml:space="preserve">the most detected </w:t>
      </w:r>
      <w:r w:rsidR="00DE7C02" w:rsidRPr="003E6053">
        <w:rPr>
          <w:rFonts w:cstheme="minorHAnsi"/>
          <w:lang w:val="en-US"/>
        </w:rPr>
        <w:t>in Spain with a mean prevalence of 2,02% in 5 differents Anatidae species</w:t>
      </w:r>
      <w:r w:rsidR="00F738CB">
        <w:rPr>
          <w:rFonts w:cstheme="minorHAnsi"/>
          <w:lang w:val="en-US"/>
        </w:rPr>
        <w:t>,</w:t>
      </w:r>
      <w:r w:rsidR="00165CF6">
        <w:rPr>
          <w:rFonts w:cstheme="minorHAnsi"/>
          <w:lang w:val="en-US"/>
        </w:rPr>
        <w:t xml:space="preserve"> </w:t>
      </w:r>
      <w:r w:rsidR="00C3386A">
        <w:rPr>
          <w:rFonts w:cstheme="minorHAnsi"/>
          <w:lang w:val="en-US"/>
        </w:rPr>
        <w:t xml:space="preserve">and </w:t>
      </w:r>
      <w:r w:rsidR="00C3386A">
        <w:rPr>
          <w:rFonts w:cstheme="minorHAnsi"/>
          <w:i/>
          <w:lang w:val="en-US"/>
        </w:rPr>
        <w:t xml:space="preserve">Cladosporium </w:t>
      </w:r>
      <w:r w:rsidR="00C3386A">
        <w:rPr>
          <w:rFonts w:cstheme="minorHAnsi"/>
          <w:lang w:val="en-US"/>
        </w:rPr>
        <w:t>was the most</w:t>
      </w:r>
      <w:r w:rsidR="00165CF6">
        <w:rPr>
          <w:rFonts w:cstheme="minorHAnsi"/>
          <w:lang w:val="en-US"/>
        </w:rPr>
        <w:t xml:space="preserve"> </w:t>
      </w:r>
      <w:r w:rsidR="00C3386A">
        <w:rPr>
          <w:rFonts w:cstheme="minorHAnsi"/>
          <w:lang w:val="en-US"/>
        </w:rPr>
        <w:t xml:space="preserve">reported </w:t>
      </w:r>
      <w:r w:rsidR="00165CF6">
        <w:rPr>
          <w:rFonts w:cstheme="minorHAnsi"/>
          <w:lang w:val="en-US"/>
        </w:rPr>
        <w:t>in Italy</w:t>
      </w:r>
      <w:r w:rsidR="00C3386A">
        <w:rPr>
          <w:rFonts w:cstheme="minorHAnsi"/>
          <w:lang w:val="en-US"/>
        </w:rPr>
        <w:t xml:space="preserve"> (70,90%)</w:t>
      </w:r>
      <w:r w:rsidR="00DE7C02" w:rsidRPr="003E6053">
        <w:rPr>
          <w:rFonts w:cstheme="minorHAnsi"/>
          <w:lang w:val="en-US"/>
        </w:rPr>
        <w:t>. Meanwhile</w:t>
      </w:r>
      <w:r w:rsidR="00970D71">
        <w:rPr>
          <w:rFonts w:cstheme="minorHAnsi"/>
          <w:lang w:val="en-US"/>
        </w:rPr>
        <w:t xml:space="preserve">, the </w:t>
      </w:r>
      <w:r w:rsidR="00C3386A">
        <w:rPr>
          <w:rFonts w:cstheme="minorHAnsi"/>
          <w:lang w:val="en-US"/>
        </w:rPr>
        <w:t>yeast</w:t>
      </w:r>
      <w:r w:rsidR="00DE7C02" w:rsidRPr="003E6053">
        <w:rPr>
          <w:rFonts w:cstheme="minorHAnsi"/>
          <w:lang w:val="en-US"/>
        </w:rPr>
        <w:t xml:space="preserve"> genera </w:t>
      </w:r>
      <w:r w:rsidR="00F738CB">
        <w:rPr>
          <w:rFonts w:cstheme="minorHAnsi"/>
          <w:lang w:val="en-US"/>
        </w:rPr>
        <w:t xml:space="preserve">(mainly </w:t>
      </w:r>
      <w:r w:rsidR="00F738CB" w:rsidRPr="003E6053">
        <w:rPr>
          <w:rFonts w:cstheme="minorHAnsi"/>
          <w:i/>
          <w:lang w:val="en-US"/>
        </w:rPr>
        <w:t>Candida</w:t>
      </w:r>
      <w:r w:rsidR="00F738CB" w:rsidRPr="003E6053">
        <w:rPr>
          <w:rFonts w:cstheme="minorHAnsi"/>
          <w:lang w:val="en-US"/>
        </w:rPr>
        <w:t xml:space="preserve"> </w:t>
      </w:r>
      <w:r w:rsidR="00F738CB">
        <w:rPr>
          <w:rFonts w:cstheme="minorHAnsi"/>
          <w:lang w:val="en-US"/>
        </w:rPr>
        <w:t xml:space="preserve">species) </w:t>
      </w:r>
      <w:r w:rsidR="00DE7C02" w:rsidRPr="003E6053">
        <w:rPr>
          <w:rFonts w:cstheme="minorHAnsi"/>
          <w:lang w:val="en-US"/>
        </w:rPr>
        <w:t>were reported in Italy</w:t>
      </w:r>
      <w:r w:rsidR="00C3386A">
        <w:rPr>
          <w:rFonts w:cstheme="minorHAnsi"/>
          <w:lang w:val="en-US"/>
        </w:rPr>
        <w:t xml:space="preserve"> and in the Balkans</w:t>
      </w:r>
      <w:r w:rsidR="00DE7C02" w:rsidRPr="003E6053">
        <w:rPr>
          <w:rFonts w:cstheme="minorHAnsi"/>
          <w:lang w:val="en-US"/>
        </w:rPr>
        <w:t xml:space="preserve"> </w:t>
      </w:r>
      <w:r w:rsidR="00C3386A">
        <w:rPr>
          <w:rFonts w:cstheme="minorHAnsi"/>
          <w:lang w:val="en-US"/>
        </w:rPr>
        <w:t>from</w:t>
      </w:r>
      <w:r w:rsidR="00DE7C02" w:rsidRPr="003E6053">
        <w:rPr>
          <w:rFonts w:cstheme="minorHAnsi"/>
          <w:lang w:val="en-US"/>
        </w:rPr>
        <w:t xml:space="preserve"> the passeriform</w:t>
      </w:r>
      <w:r w:rsidR="004C2123" w:rsidRPr="003E6053">
        <w:rPr>
          <w:rFonts w:cstheme="minorHAnsi"/>
          <w:lang w:val="en-US"/>
        </w:rPr>
        <w:t>.</w:t>
      </w:r>
      <w:r w:rsidR="003E6053">
        <w:rPr>
          <w:rFonts w:cstheme="minorHAnsi"/>
          <w:lang w:val="en-US"/>
        </w:rPr>
        <w:t xml:space="preserve"> The analyses about the potenti</w:t>
      </w:r>
      <w:r w:rsidR="00970D71">
        <w:rPr>
          <w:rFonts w:cstheme="minorHAnsi"/>
          <w:lang w:val="en-US"/>
        </w:rPr>
        <w:t>a</w:t>
      </w:r>
      <w:r w:rsidR="003E6053">
        <w:rPr>
          <w:rFonts w:cstheme="minorHAnsi"/>
          <w:lang w:val="en-US"/>
        </w:rPr>
        <w:t>l correlation between fungi and other pathogens are in process</w:t>
      </w:r>
      <w:r w:rsidR="008A0E36">
        <w:rPr>
          <w:rFonts w:cstheme="minorHAnsi"/>
          <w:lang w:val="en-US"/>
        </w:rPr>
        <w:t>.</w:t>
      </w:r>
    </w:p>
    <w:p w14:paraId="5CA30D8F" w14:textId="2CF61EA3" w:rsidR="00F07E05" w:rsidRPr="007776FA" w:rsidRDefault="003E6053">
      <w:pPr>
        <w:rPr>
          <w:rFonts w:cstheme="minorHAnsi"/>
          <w:lang w:val="en-US"/>
        </w:rPr>
      </w:pPr>
      <w:r w:rsidRPr="003E6053">
        <w:rPr>
          <w:rFonts w:cstheme="minorHAnsi"/>
          <w:lang w:val="en-US"/>
        </w:rPr>
        <w:t xml:space="preserve"> </w:t>
      </w:r>
      <w:bookmarkStart w:id="0" w:name="_GoBack"/>
      <w:bookmarkEnd w:id="0"/>
    </w:p>
    <w:p w14:paraId="52D0DAAB" w14:textId="1B927519" w:rsidR="003E6053" w:rsidRPr="00940F8E" w:rsidRDefault="00522236">
      <w:pPr>
        <w:rPr>
          <w:lang w:val="en-US"/>
        </w:rPr>
      </w:pPr>
      <w:r>
        <w:rPr>
          <w:b/>
          <w:bCs/>
          <w:lang w:val="en-US"/>
        </w:rPr>
        <w:t xml:space="preserve">Discussion &amp; </w:t>
      </w:r>
      <w:r w:rsidR="00996CD7" w:rsidRPr="00940F8E">
        <w:rPr>
          <w:b/>
          <w:bCs/>
          <w:lang w:val="en-US"/>
        </w:rPr>
        <w:t>Conclusions</w:t>
      </w:r>
      <w:r w:rsidR="00996CD7" w:rsidRPr="00940F8E">
        <w:rPr>
          <w:lang w:val="en-US"/>
        </w:rPr>
        <w:t>:</w:t>
      </w:r>
      <w:r w:rsidR="00AC7D0B" w:rsidRPr="00940F8E">
        <w:rPr>
          <w:lang w:val="en-US"/>
        </w:rPr>
        <w:t xml:space="preserve"> </w:t>
      </w:r>
    </w:p>
    <w:p w14:paraId="7A9DB120" w14:textId="4A24385B" w:rsidR="00996CD7" w:rsidRPr="00EA6EC6" w:rsidRDefault="00D124BC" w:rsidP="00376AAA">
      <w:pPr>
        <w:jc w:val="both"/>
        <w:rPr>
          <w:lang w:val="en-US"/>
        </w:rPr>
      </w:pPr>
      <w:r w:rsidRPr="00D124BC">
        <w:rPr>
          <w:lang w:val="en-US"/>
        </w:rPr>
        <w:t>Our</w:t>
      </w:r>
      <w:r w:rsidR="00EA6EC6">
        <w:rPr>
          <w:lang w:val="en-US"/>
        </w:rPr>
        <w:t xml:space="preserve"> preliminary</w:t>
      </w:r>
      <w:r w:rsidRPr="00D124BC">
        <w:rPr>
          <w:lang w:val="en-US"/>
        </w:rPr>
        <w:t xml:space="preserve"> data have shown that various species of birds migrating between Europe and Africa, but also within the continent</w:t>
      </w:r>
      <w:r w:rsidR="00232170">
        <w:rPr>
          <w:lang w:val="en-US"/>
        </w:rPr>
        <w:t>s</w:t>
      </w:r>
      <w:r w:rsidRPr="00D124BC">
        <w:rPr>
          <w:lang w:val="en-US"/>
        </w:rPr>
        <w:t>, can be carriers of fungi. This is all the more important as these birds are carriers of zoonotic viruses such as West Nile virus in passeriform</w:t>
      </w:r>
      <w:r w:rsidR="00481F73">
        <w:rPr>
          <w:lang w:val="en-US"/>
        </w:rPr>
        <w:t xml:space="preserve">, bacteria as the the </w:t>
      </w:r>
      <w:r w:rsidR="00481F73">
        <w:rPr>
          <w:i/>
          <w:lang w:val="en-US"/>
        </w:rPr>
        <w:t xml:space="preserve">Chlamydia </w:t>
      </w:r>
      <w:r w:rsidR="00481F73">
        <w:rPr>
          <w:lang w:val="en-US"/>
        </w:rPr>
        <w:t>genus and viruses as the Newcastle virus</w:t>
      </w:r>
      <w:r w:rsidR="00735F90">
        <w:rPr>
          <w:lang w:val="en-US"/>
        </w:rPr>
        <w:t xml:space="preserve"> </w:t>
      </w:r>
      <w:r w:rsidR="00481F73">
        <w:rPr>
          <w:lang w:val="en-US"/>
        </w:rPr>
        <w:t xml:space="preserve">and the </w:t>
      </w:r>
      <w:r w:rsidRPr="00D124BC">
        <w:rPr>
          <w:lang w:val="en-US"/>
        </w:rPr>
        <w:t>avian flu virus in Anatidae</w:t>
      </w:r>
      <w:r w:rsidR="00683E3C">
        <w:rPr>
          <w:lang w:val="en-US"/>
        </w:rPr>
        <w:t xml:space="preserve"> </w:t>
      </w:r>
      <w:r w:rsidRPr="00D124BC">
        <w:rPr>
          <w:lang w:val="en-US"/>
        </w:rPr>
        <w:t>.</w:t>
      </w:r>
      <w:r w:rsidR="00522236">
        <w:rPr>
          <w:lang w:val="en-US"/>
        </w:rPr>
        <w:t xml:space="preserve"> </w:t>
      </w:r>
      <w:r w:rsidRPr="00D124BC">
        <w:rPr>
          <w:lang w:val="en-US"/>
        </w:rPr>
        <w:t>This data coup</w:t>
      </w:r>
      <w:r w:rsidR="00EA6EC6">
        <w:rPr>
          <w:lang w:val="en-US"/>
        </w:rPr>
        <w:t>le</w:t>
      </w:r>
      <w:r w:rsidRPr="00D124BC">
        <w:rPr>
          <w:lang w:val="en-US"/>
        </w:rPr>
        <w:t>d with other data found in birds</w:t>
      </w:r>
      <w:r w:rsidR="00A57598">
        <w:rPr>
          <w:lang w:val="en-US"/>
        </w:rPr>
        <w:t xml:space="preserve"> (Akter </w:t>
      </w:r>
      <w:r w:rsidR="00A57598">
        <w:rPr>
          <w:i/>
          <w:lang w:val="en-US"/>
        </w:rPr>
        <w:t>et al</w:t>
      </w:r>
      <w:r w:rsidR="00A57598">
        <w:rPr>
          <w:lang w:val="en-US"/>
        </w:rPr>
        <w:t>, 2020)</w:t>
      </w:r>
      <w:r w:rsidRPr="00D124BC">
        <w:rPr>
          <w:lang w:val="en-US"/>
        </w:rPr>
        <w:t xml:space="preserve"> show that diverse migratory birds can be potent carrier</w:t>
      </w:r>
      <w:r w:rsidR="00F738CB">
        <w:rPr>
          <w:lang w:val="en-US"/>
        </w:rPr>
        <w:t>s</w:t>
      </w:r>
      <w:r w:rsidRPr="00D124BC">
        <w:rPr>
          <w:lang w:val="en-US"/>
        </w:rPr>
        <w:t xml:space="preserve"> of fungi however</w:t>
      </w:r>
      <w:r w:rsidR="00F738CB">
        <w:rPr>
          <w:lang w:val="en-US"/>
        </w:rPr>
        <w:t xml:space="preserve">. While </w:t>
      </w:r>
      <w:r w:rsidRPr="00D124BC">
        <w:rPr>
          <w:lang w:val="en-US"/>
        </w:rPr>
        <w:t xml:space="preserve">the low number of articles </w:t>
      </w:r>
      <w:r w:rsidR="002B0E5A">
        <w:rPr>
          <w:lang w:val="en-US"/>
        </w:rPr>
        <w:t>limit the analysis power</w:t>
      </w:r>
      <w:r w:rsidR="00EA6EC6" w:rsidRPr="00EA6EC6">
        <w:rPr>
          <w:lang w:val="en-US"/>
        </w:rPr>
        <w:t xml:space="preserve">, </w:t>
      </w:r>
      <w:r w:rsidR="00F738CB">
        <w:rPr>
          <w:lang w:val="en-US"/>
        </w:rPr>
        <w:t xml:space="preserve">a </w:t>
      </w:r>
      <w:r w:rsidR="00EA6EC6" w:rsidRPr="00EA6EC6">
        <w:rPr>
          <w:lang w:val="en-US"/>
        </w:rPr>
        <w:t xml:space="preserve">better monitoring of fungi </w:t>
      </w:r>
      <w:r w:rsidR="00F738CB">
        <w:rPr>
          <w:lang w:val="en-US"/>
        </w:rPr>
        <w:t xml:space="preserve">associated with </w:t>
      </w:r>
      <w:r w:rsidR="00EA6EC6" w:rsidRPr="00EA6EC6">
        <w:rPr>
          <w:lang w:val="en-US"/>
        </w:rPr>
        <w:t xml:space="preserve">migratory birds would </w:t>
      </w:r>
      <w:r w:rsidR="00F738CB">
        <w:rPr>
          <w:lang w:val="en-US"/>
        </w:rPr>
        <w:t>be of major interest</w:t>
      </w:r>
      <w:r w:rsidR="00EA6EC6" w:rsidRPr="00EA6EC6">
        <w:rPr>
          <w:lang w:val="en-US"/>
        </w:rPr>
        <w:t xml:space="preserve"> both to monitor potential fungal circulation via migratory avifauna </w:t>
      </w:r>
      <w:r w:rsidR="00EA6EC6">
        <w:rPr>
          <w:lang w:val="en-US"/>
        </w:rPr>
        <w:t xml:space="preserve">but also to determine if there is </w:t>
      </w:r>
      <w:r w:rsidR="00A06729">
        <w:rPr>
          <w:lang w:val="en-US"/>
        </w:rPr>
        <w:t xml:space="preserve">any </w:t>
      </w:r>
      <w:r w:rsidR="00EA6EC6">
        <w:rPr>
          <w:lang w:val="en-US"/>
        </w:rPr>
        <w:t>correlation</w:t>
      </w:r>
      <w:r w:rsidR="00F738CB">
        <w:rPr>
          <w:lang w:val="en-US"/>
        </w:rPr>
        <w:t>s</w:t>
      </w:r>
      <w:r w:rsidR="00EA6EC6">
        <w:rPr>
          <w:lang w:val="en-US"/>
        </w:rPr>
        <w:t xml:space="preserve"> with the circulation of</w:t>
      </w:r>
      <w:r w:rsidR="00EA6EC6" w:rsidRPr="00EA6EC6">
        <w:rPr>
          <w:lang w:val="en-US"/>
        </w:rPr>
        <w:t xml:space="preserve"> </w:t>
      </w:r>
      <w:r w:rsidR="00F738CB">
        <w:rPr>
          <w:lang w:val="en-US"/>
        </w:rPr>
        <w:t>other (such as</w:t>
      </w:r>
      <w:r w:rsidR="00EA6EC6" w:rsidRPr="00EA6EC6">
        <w:rPr>
          <w:lang w:val="en-US"/>
        </w:rPr>
        <w:t xml:space="preserve"> </w:t>
      </w:r>
      <w:r w:rsidR="00522236">
        <w:rPr>
          <w:lang w:val="en-US"/>
        </w:rPr>
        <w:t>viral</w:t>
      </w:r>
      <w:r w:rsidR="00F738CB">
        <w:rPr>
          <w:lang w:val="en-US"/>
        </w:rPr>
        <w:t>)</w:t>
      </w:r>
      <w:r w:rsidR="00522236">
        <w:rPr>
          <w:lang w:val="en-US"/>
        </w:rPr>
        <w:t xml:space="preserve"> </w:t>
      </w:r>
      <w:r w:rsidR="00EA6EC6" w:rsidRPr="00EA6EC6">
        <w:rPr>
          <w:lang w:val="en-US"/>
        </w:rPr>
        <w:t xml:space="preserve">pathogens </w:t>
      </w:r>
      <w:r w:rsidR="00F738CB">
        <w:rPr>
          <w:lang w:val="en-US"/>
        </w:rPr>
        <w:t>leading to potential coinfection</w:t>
      </w:r>
      <w:r w:rsidR="00EA6EC6" w:rsidRPr="00EA6EC6">
        <w:rPr>
          <w:lang w:val="en-US"/>
        </w:rPr>
        <w:t xml:space="preserve">.   </w:t>
      </w:r>
    </w:p>
    <w:p w14:paraId="0EA100DB" w14:textId="3CECC474" w:rsidR="00996CD7" w:rsidRPr="00EA6EC6" w:rsidRDefault="00376AAA" w:rsidP="00F07E05">
      <w:pPr>
        <w:jc w:val="center"/>
        <w:rPr>
          <w:lang w:val="en-US"/>
        </w:rPr>
      </w:pPr>
      <w:r>
        <w:rPr>
          <w:lang w:val="en-US"/>
        </w:rPr>
        <w:lastRenderedPageBreak/>
        <w:drawing>
          <wp:inline distT="0" distB="0" distL="0" distR="0" wp14:anchorId="623962CA" wp14:editId="453C7525">
            <wp:extent cx="4672241" cy="37109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 champognon pays.t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4" r="8662"/>
                    <a:stretch/>
                  </pic:blipFill>
                  <pic:spPr bwMode="auto">
                    <a:xfrm>
                      <a:off x="0" y="0"/>
                      <a:ext cx="4731462" cy="375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D9461" w14:textId="00BADBE4" w:rsidR="008748B1" w:rsidRPr="008748B1" w:rsidRDefault="008748B1">
      <w:pPr>
        <w:rPr>
          <w:b/>
          <w:lang w:val="en-US"/>
        </w:rPr>
      </w:pPr>
      <w:r w:rsidRPr="008748B1">
        <w:rPr>
          <w:b/>
          <w:lang w:val="en-US"/>
        </w:rPr>
        <w:t xml:space="preserve">Figure 1 </w:t>
      </w:r>
      <w:r w:rsidRPr="008748B1">
        <w:rPr>
          <w:sz w:val="20"/>
          <w:szCs w:val="20"/>
          <w:lang w:val="en-US"/>
        </w:rPr>
        <w:t>: Map of the European and African countries which reported fungi in migratory birds and their potential migration pathway.</w:t>
      </w:r>
    </w:p>
    <w:p w14:paraId="13D01230" w14:textId="6D79018E" w:rsidR="00996CD7" w:rsidRPr="008748B1" w:rsidRDefault="00706818">
      <w:pPr>
        <w:rPr>
          <w:b/>
          <w:lang w:val="fr-FR"/>
        </w:rPr>
      </w:pPr>
      <w:r w:rsidRPr="008748B1">
        <w:rPr>
          <w:b/>
          <w:lang w:val="fr-FR"/>
        </w:rPr>
        <w:t xml:space="preserve">Références : </w:t>
      </w:r>
    </w:p>
    <w:p w14:paraId="5A9747B8" w14:textId="34A99E3A" w:rsidR="00706818" w:rsidRDefault="008A0E36" w:rsidP="008A0E36">
      <w:pPr>
        <w:pStyle w:val="Paragraphedeliste"/>
        <w:numPr>
          <w:ilvl w:val="0"/>
          <w:numId w:val="1"/>
        </w:numPr>
        <w:rPr>
          <w:lang w:val="en-US"/>
        </w:rPr>
      </w:pPr>
      <w:r w:rsidRPr="008A0E36">
        <w:rPr>
          <w:lang w:val="en-US"/>
        </w:rPr>
        <w:t>Sarah König, Josefine Schroeder, Sandor Nietzsche, Thorsten Heinekamp, Axel A. Brakhage, Roland Zell, Bettina Löffler, Christina Ehrhardt,</w:t>
      </w:r>
      <w:r>
        <w:rPr>
          <w:lang w:val="en-US"/>
        </w:rPr>
        <w:t xml:space="preserve"> </w:t>
      </w:r>
      <w:r w:rsidRPr="008A0E36">
        <w:rPr>
          <w:lang w:val="en-US"/>
        </w:rPr>
        <w:t xml:space="preserve">The influenza A virus promotes fungal growth of Aspergillus fumigatus via direct interaction in vitro, Microbes and Infection,Volume 26, Issue 3, 2024, 105264, ISSN 1286-4579, </w:t>
      </w:r>
      <w:hyperlink r:id="rId8" w:history="1">
        <w:r w:rsidRPr="00CA3C79">
          <w:rPr>
            <w:rStyle w:val="Lienhypertexte"/>
            <w:lang w:val="en-US"/>
          </w:rPr>
          <w:t>https://doi.org/10.1016/j.micinf.2023.105264</w:t>
        </w:r>
      </w:hyperlink>
      <w:r w:rsidRPr="008A0E36">
        <w:rPr>
          <w:lang w:val="en-US"/>
        </w:rPr>
        <w:t>.</w:t>
      </w:r>
    </w:p>
    <w:p w14:paraId="6A27E66B" w14:textId="77777777" w:rsidR="00330A25" w:rsidRDefault="00330A25" w:rsidP="00330A25">
      <w:pPr>
        <w:pStyle w:val="Paragraphedeliste"/>
        <w:rPr>
          <w:lang w:val="en-US"/>
        </w:rPr>
      </w:pPr>
    </w:p>
    <w:p w14:paraId="42EEE4C2" w14:textId="4A803CCF" w:rsidR="008A0E36" w:rsidRDefault="00330A25" w:rsidP="008A0E36">
      <w:pPr>
        <w:pStyle w:val="Paragraphedeliste"/>
        <w:numPr>
          <w:ilvl w:val="0"/>
          <w:numId w:val="1"/>
        </w:numPr>
        <w:rPr>
          <w:lang w:val="en-US"/>
        </w:rPr>
      </w:pPr>
      <w:r w:rsidRPr="00330A25">
        <w:rPr>
          <w:lang w:val="fr-FR"/>
        </w:rPr>
        <w:t xml:space="preserve">Huang L, Zhang N, HuangX, et al. </w:t>
      </w:r>
      <w:r w:rsidRPr="00330A25">
        <w:rPr>
          <w:lang w:val="en-US"/>
        </w:rPr>
        <w:t xml:space="preserve">Invasive pulmonary aspergillosis in patientswith influenza infection: A retrospective study andreview of the literature. Clin Respir J. 2019;13:202–211. </w:t>
      </w:r>
      <w:hyperlink r:id="rId9" w:history="1">
        <w:r w:rsidRPr="00C6173B">
          <w:rPr>
            <w:rStyle w:val="Lienhypertexte"/>
            <w:lang w:val="en-US"/>
          </w:rPr>
          <w:t>https://doi.org/10.1111/crj.12995</w:t>
        </w:r>
      </w:hyperlink>
    </w:p>
    <w:p w14:paraId="014D92C4" w14:textId="77777777" w:rsidR="00330A25" w:rsidRPr="008A0E36" w:rsidRDefault="00330A25" w:rsidP="00330A25">
      <w:pPr>
        <w:pStyle w:val="Paragraphedeliste"/>
        <w:rPr>
          <w:lang w:val="en-US"/>
        </w:rPr>
      </w:pPr>
    </w:p>
    <w:p w14:paraId="6FF7D9FC" w14:textId="399EF242" w:rsidR="00706818" w:rsidRPr="00706818" w:rsidRDefault="009E2A35" w:rsidP="00706818">
      <w:pPr>
        <w:pStyle w:val="Paragraphedeliste"/>
        <w:numPr>
          <w:ilvl w:val="0"/>
          <w:numId w:val="1"/>
        </w:numPr>
        <w:rPr>
          <w:lang w:val="en-US"/>
        </w:rPr>
      </w:pPr>
      <w:r w:rsidRPr="009E2A35">
        <w:rPr>
          <w:lang w:val="fr-FR"/>
        </w:rPr>
        <w:t xml:space="preserve">Akter M, Islam MS, Islam MA, Sobur MA, Jahan MS, Rahman S, Nazmul Hussain Nazir KHM, Rahman MT. </w:t>
      </w:r>
      <w:r w:rsidRPr="009E2A35">
        <w:rPr>
          <w:lang w:val="en-US"/>
        </w:rPr>
        <w:t>Migratory birds as the potential source for the transmission of Aspergillus and other fungus to Bangladesh. J Adv Vet Anim Res. 2020 May 7;7(2):338-344. doi: 10.5455/javar.2020.g427. PMID: 32607367; PMCID: PMC7320803.</w:t>
      </w:r>
    </w:p>
    <w:sectPr w:rsidR="00706818" w:rsidRPr="00706818" w:rsidSect="008409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805D6" w14:textId="77777777" w:rsidR="00600A68" w:rsidRDefault="00600A68" w:rsidP="00683E3C">
      <w:pPr>
        <w:spacing w:after="0" w:line="240" w:lineRule="auto"/>
      </w:pPr>
      <w:r>
        <w:separator/>
      </w:r>
    </w:p>
  </w:endnote>
  <w:endnote w:type="continuationSeparator" w:id="0">
    <w:p w14:paraId="5F000F66" w14:textId="77777777" w:rsidR="00600A68" w:rsidRDefault="00600A68" w:rsidP="0068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58CB7" w14:textId="77777777" w:rsidR="00600A68" w:rsidRDefault="00600A68" w:rsidP="00683E3C">
      <w:pPr>
        <w:spacing w:after="0" w:line="240" w:lineRule="auto"/>
      </w:pPr>
      <w:r>
        <w:separator/>
      </w:r>
    </w:p>
  </w:footnote>
  <w:footnote w:type="continuationSeparator" w:id="0">
    <w:p w14:paraId="0F3A97B8" w14:textId="77777777" w:rsidR="00600A68" w:rsidRDefault="00600A68" w:rsidP="0068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9679A"/>
    <w:multiLevelType w:val="hybridMultilevel"/>
    <w:tmpl w:val="5B762648"/>
    <w:lvl w:ilvl="0" w:tplc="61322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7"/>
    <w:rsid w:val="00100386"/>
    <w:rsid w:val="001012A5"/>
    <w:rsid w:val="001024C1"/>
    <w:rsid w:val="001216A3"/>
    <w:rsid w:val="00160A07"/>
    <w:rsid w:val="00165CF6"/>
    <w:rsid w:val="00197788"/>
    <w:rsid w:val="001D0017"/>
    <w:rsid w:val="001D50E8"/>
    <w:rsid w:val="00232170"/>
    <w:rsid w:val="002507D5"/>
    <w:rsid w:val="002B0E5A"/>
    <w:rsid w:val="002C50C3"/>
    <w:rsid w:val="0030094B"/>
    <w:rsid w:val="00313234"/>
    <w:rsid w:val="00330A25"/>
    <w:rsid w:val="00341D07"/>
    <w:rsid w:val="0036436F"/>
    <w:rsid w:val="00372383"/>
    <w:rsid w:val="00376AAA"/>
    <w:rsid w:val="003B6DE2"/>
    <w:rsid w:val="003E6053"/>
    <w:rsid w:val="00481F73"/>
    <w:rsid w:val="004C2123"/>
    <w:rsid w:val="004D0C94"/>
    <w:rsid w:val="00522236"/>
    <w:rsid w:val="005B610D"/>
    <w:rsid w:val="00600A68"/>
    <w:rsid w:val="00616B41"/>
    <w:rsid w:val="00683E3C"/>
    <w:rsid w:val="006B07B0"/>
    <w:rsid w:val="006C2EE9"/>
    <w:rsid w:val="00706818"/>
    <w:rsid w:val="00735F90"/>
    <w:rsid w:val="007411BF"/>
    <w:rsid w:val="00763889"/>
    <w:rsid w:val="007776FA"/>
    <w:rsid w:val="007C428A"/>
    <w:rsid w:val="007E0C90"/>
    <w:rsid w:val="007F1E21"/>
    <w:rsid w:val="00825C30"/>
    <w:rsid w:val="0084097F"/>
    <w:rsid w:val="008748B1"/>
    <w:rsid w:val="008A0E36"/>
    <w:rsid w:val="008A7F55"/>
    <w:rsid w:val="00903F89"/>
    <w:rsid w:val="00940F8E"/>
    <w:rsid w:val="00970D71"/>
    <w:rsid w:val="00983C1F"/>
    <w:rsid w:val="00996CD7"/>
    <w:rsid w:val="009E2A35"/>
    <w:rsid w:val="00A06729"/>
    <w:rsid w:val="00A21931"/>
    <w:rsid w:val="00A57598"/>
    <w:rsid w:val="00AB421E"/>
    <w:rsid w:val="00AC7D0B"/>
    <w:rsid w:val="00B01F8E"/>
    <w:rsid w:val="00B37614"/>
    <w:rsid w:val="00B474D5"/>
    <w:rsid w:val="00BC05C8"/>
    <w:rsid w:val="00C3355A"/>
    <w:rsid w:val="00C3386A"/>
    <w:rsid w:val="00C36D15"/>
    <w:rsid w:val="00CA78D8"/>
    <w:rsid w:val="00D124BC"/>
    <w:rsid w:val="00D13A1A"/>
    <w:rsid w:val="00D25966"/>
    <w:rsid w:val="00D26EAE"/>
    <w:rsid w:val="00DE7AE7"/>
    <w:rsid w:val="00DE7C02"/>
    <w:rsid w:val="00E56548"/>
    <w:rsid w:val="00E7252A"/>
    <w:rsid w:val="00EA6EC6"/>
    <w:rsid w:val="00EB0738"/>
    <w:rsid w:val="00EE36A3"/>
    <w:rsid w:val="00F07E05"/>
    <w:rsid w:val="00F2795F"/>
    <w:rsid w:val="00F375EE"/>
    <w:rsid w:val="00F738CB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284C"/>
  <w15:chartTrackingRefBased/>
  <w15:docId w15:val="{119751DD-D57F-43FF-8127-F26A532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8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0E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0E36"/>
    <w:rPr>
      <w:color w:val="605E5C"/>
      <w:shd w:val="clear" w:color="auto" w:fill="E1DFDD"/>
    </w:rPr>
  </w:style>
  <w:style w:type="paragraph" w:customStyle="1" w:styleId="Standard">
    <w:name w:val="Standard"/>
    <w:rsid w:val="00940F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fr-FR"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5222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22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2236"/>
    <w:rPr>
      <w:noProof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2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2236"/>
    <w:rPr>
      <w:b/>
      <w:bCs/>
      <w:noProof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236"/>
    <w:rPr>
      <w:rFonts w:ascii="Segoe UI" w:hAnsi="Segoe UI" w:cs="Segoe UI"/>
      <w:noProof/>
      <w:sz w:val="18"/>
      <w:szCs w:val="18"/>
      <w:lang w:val="en-GB"/>
    </w:rPr>
  </w:style>
  <w:style w:type="paragraph" w:styleId="En-tte">
    <w:name w:val="header"/>
    <w:basedOn w:val="Normal"/>
    <w:link w:val="En-tteCar"/>
    <w:uiPriority w:val="99"/>
    <w:unhideWhenUsed/>
    <w:rsid w:val="0068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3E3C"/>
    <w:rPr>
      <w:noProof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68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3E3C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micinf.2023.1052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crj.1299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Borrendam</dc:creator>
  <cp:keywords/>
  <dc:description/>
  <cp:lastModifiedBy>Baptiste Defaye</cp:lastModifiedBy>
  <cp:revision>3</cp:revision>
  <dcterms:created xsi:type="dcterms:W3CDTF">2025-01-31T12:02:00Z</dcterms:created>
  <dcterms:modified xsi:type="dcterms:W3CDTF">2025-01-31T12:09:00Z</dcterms:modified>
</cp:coreProperties>
</file>