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72CBB" w14:textId="4EBCEA61" w:rsidR="00E272EB" w:rsidRPr="00614BDE" w:rsidRDefault="00871A5D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CDF as a tool for </w:t>
      </w:r>
      <w:r w:rsidR="000008CE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space engineering </w:t>
      </w: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master’s student collaboration and concurrent design learning</w:t>
      </w:r>
    </w:p>
    <w:p w14:paraId="58FD9A57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789BD83F" w14:textId="7FF98E43" w:rsidR="00E272EB" w:rsidRPr="004B61AD" w:rsidRDefault="00AC3B76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spacing w:val="-2"/>
          <w:sz w:val="20"/>
          <w:lang w:val="es-ES"/>
        </w:rPr>
      </w:pPr>
      <w:r w:rsidRPr="00AC3B76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s-ES"/>
        </w:rPr>
        <w:t>J</w:t>
      </w:r>
      <w:r w:rsidR="00E272EB" w:rsidRPr="00AC3B76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s-ES"/>
        </w:rPr>
        <w:t xml:space="preserve">. </w:t>
      </w:r>
      <w:r w:rsidRPr="00AC3B76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s-ES"/>
        </w:rPr>
        <w:t>Bermejo</w:t>
      </w:r>
      <w:r w:rsidR="00E272EB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s-ES"/>
        </w:rPr>
        <w:t>1</w:t>
      </w:r>
      <w:r w:rsidR="007208A1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s-ES"/>
        </w:rPr>
        <w:t>*</w:t>
      </w:r>
      <w:r w:rsidR="00E272EB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; 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J.M</w:t>
      </w:r>
      <w:r w:rsidR="00E272EB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. 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Álvarez</w:t>
      </w:r>
      <w:r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s-ES"/>
        </w:rPr>
        <w:t>1</w:t>
      </w:r>
      <w:r w:rsidR="00CC09DB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, P. </w:t>
      </w:r>
      <w:r w:rsidR="00CC09DB" w:rsidRPr="004B61AD">
        <w:rPr>
          <w:rFonts w:ascii="Arial" w:eastAsia="Arial Unicode MS" w:hAnsi="Arial" w:cs="Arial"/>
          <w:i/>
          <w:spacing w:val="-2"/>
          <w:sz w:val="20"/>
          <w:lang w:val="es-ES"/>
        </w:rPr>
        <w:t>Arcenillas</w:t>
      </w:r>
      <w:r w:rsidRPr="004B61AD">
        <w:rPr>
          <w:rFonts w:ascii="Arial" w:eastAsia="Arial Unicode MS" w:hAnsi="Arial" w:cs="Arial"/>
          <w:i/>
          <w:spacing w:val="-2"/>
          <w:sz w:val="20"/>
          <w:vertAlign w:val="superscript"/>
          <w:lang w:val="es-ES"/>
        </w:rPr>
        <w:t>1</w:t>
      </w:r>
      <w:r w:rsidR="00CC09DB" w:rsidRPr="004B61AD">
        <w:rPr>
          <w:rFonts w:ascii="Arial" w:eastAsia="Arial Unicode MS" w:hAnsi="Arial" w:cs="Arial"/>
          <w:i/>
          <w:spacing w:val="-2"/>
          <w:sz w:val="20"/>
          <w:lang w:val="es-ES"/>
        </w:rPr>
        <w:t>, E. Roibás</w:t>
      </w:r>
      <w:r w:rsidR="0074664C" w:rsidRPr="004B61AD">
        <w:rPr>
          <w:rFonts w:ascii="Arial" w:eastAsia="Arial Unicode MS" w:hAnsi="Arial" w:cs="Arial"/>
          <w:i/>
          <w:spacing w:val="-2"/>
          <w:sz w:val="20"/>
          <w:lang w:val="es-ES"/>
        </w:rPr>
        <w:t>-Millán</w:t>
      </w:r>
      <w:r w:rsidR="00CC09DB" w:rsidRPr="004B61AD">
        <w:rPr>
          <w:rFonts w:ascii="Arial" w:eastAsia="Arial Unicode MS" w:hAnsi="Arial" w:cs="Arial"/>
          <w:i/>
          <w:spacing w:val="-2"/>
          <w:sz w:val="20"/>
          <w:vertAlign w:val="superscript"/>
          <w:lang w:val="es-ES"/>
        </w:rPr>
        <w:t>1</w:t>
      </w:r>
      <w:r w:rsidR="00CC09DB" w:rsidRPr="004B61AD">
        <w:rPr>
          <w:rFonts w:ascii="Arial" w:eastAsia="Arial Unicode MS" w:hAnsi="Arial" w:cs="Arial"/>
          <w:i/>
          <w:spacing w:val="-2"/>
          <w:sz w:val="20"/>
          <w:lang w:val="es-ES"/>
        </w:rPr>
        <w:t>, J. Cubas</w:t>
      </w:r>
      <w:r w:rsidR="00CC09DB" w:rsidRPr="004B61AD">
        <w:rPr>
          <w:rFonts w:ascii="Arial" w:eastAsia="Arial Unicode MS" w:hAnsi="Arial" w:cs="Arial"/>
          <w:i/>
          <w:spacing w:val="-2"/>
          <w:sz w:val="20"/>
          <w:vertAlign w:val="superscript"/>
          <w:lang w:val="es-ES"/>
        </w:rPr>
        <w:t>1</w:t>
      </w:r>
      <w:r w:rsidR="00CC09DB" w:rsidRPr="004B61AD">
        <w:rPr>
          <w:rFonts w:ascii="Arial" w:eastAsia="Arial Unicode MS" w:hAnsi="Arial" w:cs="Arial"/>
          <w:i/>
          <w:spacing w:val="-2"/>
          <w:sz w:val="20"/>
          <w:lang w:val="es-ES"/>
        </w:rPr>
        <w:t>, S. Pindado</w:t>
      </w:r>
      <w:r w:rsidR="00CC09DB" w:rsidRPr="004B61AD">
        <w:rPr>
          <w:rFonts w:ascii="Arial" w:eastAsia="Arial Unicode MS" w:hAnsi="Arial" w:cs="Arial"/>
          <w:i/>
          <w:spacing w:val="-2"/>
          <w:sz w:val="20"/>
          <w:vertAlign w:val="superscript"/>
          <w:lang w:val="es-ES"/>
        </w:rPr>
        <w:t>1</w:t>
      </w:r>
    </w:p>
    <w:p w14:paraId="1416E9AE" w14:textId="77777777" w:rsidR="00970F68" w:rsidRPr="004B61AD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spacing w:val="-2"/>
          <w:sz w:val="20"/>
          <w:vertAlign w:val="superscript"/>
          <w:lang w:val="es-ES"/>
        </w:rPr>
      </w:pPr>
    </w:p>
    <w:p w14:paraId="0DC3F2AF" w14:textId="745C6194" w:rsidR="00E272EB" w:rsidRPr="00AC3B76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</w:pPr>
      <w:r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s-ES"/>
        </w:rPr>
        <w:t>1</w:t>
      </w:r>
      <w:r w:rsidR="00AC3B76" w:rsidRPr="00AC3B76">
        <w:rPr>
          <w:rFonts w:ascii="Arial" w:eastAsia="Arial Unicode MS" w:hAnsi="Arial" w:cs="Arial"/>
          <w:color w:val="000000" w:themeColor="text1"/>
          <w:spacing w:val="-2"/>
          <w:sz w:val="20"/>
          <w:lang w:val="es-ES"/>
        </w:rPr>
        <w:t xml:space="preserve"> </w:t>
      </w:r>
      <w:r w:rsidR="00AC3B76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Instituto Universitario de Microgravedad ‘Ignacio da Riva’</w:t>
      </w:r>
      <w:r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, </w:t>
      </w:r>
      <w:r w:rsidR="00D70D9C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Madrid</w:t>
      </w:r>
      <w:r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, </w:t>
      </w:r>
      <w:r w:rsidR="00D70D9C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Spain</w:t>
      </w:r>
      <w:r w:rsidR="007208A1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,</w:t>
      </w:r>
      <w:r w:rsidR="005028D7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 *Primary author contact details: </w:t>
      </w:r>
      <w:r w:rsidR="007208A1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 </w:t>
      </w:r>
      <w:hyperlink r:id="rId11" w:history="1">
        <w:r w:rsidR="00AC3B76" w:rsidRPr="00AC3B76">
          <w:rPr>
            <w:rStyle w:val="Hyperlink"/>
            <w:rFonts w:ascii="Arial" w:eastAsia="Arial Unicode MS" w:hAnsi="Arial" w:cs="Arial"/>
            <w:i/>
            <w:spacing w:val="-2"/>
            <w:sz w:val="20"/>
            <w:lang w:val="es-ES"/>
          </w:rPr>
          <w:t>juan.bermejob@alumnos.upm.com</w:t>
        </w:r>
      </w:hyperlink>
      <w:r w:rsidR="007208A1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 </w:t>
      </w:r>
    </w:p>
    <w:p w14:paraId="103CA336" w14:textId="77777777" w:rsidR="00E272EB" w:rsidRPr="00AC3B76" w:rsidRDefault="00E272EB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es-ES"/>
        </w:rPr>
      </w:pPr>
    </w:p>
    <w:p w14:paraId="379E9E21" w14:textId="5112A0E2" w:rsidR="00910260" w:rsidRPr="000008CE" w:rsidRDefault="000008CE" w:rsidP="000008CE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0008CE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Abstract</w:t>
      </w:r>
    </w:p>
    <w:p w14:paraId="212D55E2" w14:textId="39B504E2" w:rsidR="00CA5634" w:rsidRDefault="006D1DED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The IDR</w:t>
      </w:r>
      <w:r w:rsidR="000008CE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/UPM Institute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(</w:t>
      </w:r>
      <w:r w:rsidRPr="000008C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Instituto </w:t>
      </w:r>
      <w:r w:rsidR="00B41986" w:rsidRPr="000008C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Universitario de Microgravedad </w:t>
      </w:r>
      <w:r w:rsidRPr="000008C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‘Ignacio da Riva’</w:t>
      </w:r>
      <w:r w:rsidR="00A82D46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) </w:t>
      </w:r>
      <w:r w:rsidR="00CB5324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established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a </w:t>
      </w:r>
      <w:r w:rsidR="000008CE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Concurrent design Facility (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CDF</w:t>
      </w:r>
      <w:r w:rsidR="000008CE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)</w:t>
      </w:r>
      <w:r w:rsidR="00CB5324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in </w:t>
      </w:r>
      <w:r w:rsidR="00CB5324" w:rsidRPr="00CB5324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2011</w:t>
      </w:r>
      <w:r w:rsidR="00C85820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. This facility </w:t>
      </w:r>
      <w:r w:rsidR="00CA5634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is used primarily for academic purposes within the Master in Space Systems (MUSE) that the same institution organizes. </w:t>
      </w:r>
      <w:r w:rsidR="00A82D46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This CDF</w:t>
      </w:r>
      <w:r w:rsidR="00CA5634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</w:t>
      </w:r>
      <w:r w:rsidR="000008CE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is based on</w:t>
      </w:r>
      <w:r w:rsidR="00CA5634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the Open Concurrent Design </w:t>
      </w:r>
      <w:r w:rsidR="00CA5634" w:rsidRPr="004B61AD">
        <w:rPr>
          <w:rFonts w:ascii="Arial" w:eastAsia="Arial Unicode MS" w:hAnsi="Arial" w:cs="Arial"/>
          <w:spacing w:val="-2"/>
          <w:sz w:val="20"/>
          <w:lang w:val="en-US"/>
        </w:rPr>
        <w:t>Tool (OCDT) from ESA, which allowed a group of students from the master to participate in the C</w:t>
      </w:r>
      <w:r w:rsidR="00D67F44" w:rsidRPr="004B61AD">
        <w:rPr>
          <w:rFonts w:ascii="Arial" w:eastAsia="Arial Unicode MS" w:hAnsi="Arial" w:cs="Arial"/>
          <w:spacing w:val="-2"/>
          <w:sz w:val="20"/>
          <w:lang w:val="en-US"/>
        </w:rPr>
        <w:t>oncurrent Engine</w:t>
      </w:r>
      <w:r w:rsidR="00AC3B76" w:rsidRPr="004B61AD">
        <w:rPr>
          <w:rFonts w:ascii="Arial" w:eastAsia="Arial Unicode MS" w:hAnsi="Arial" w:cs="Arial"/>
          <w:spacing w:val="-2"/>
          <w:sz w:val="20"/>
          <w:lang w:val="en-US"/>
        </w:rPr>
        <w:t>ering Challenge</w:t>
      </w:r>
      <w:r w:rsidR="00CA5634" w:rsidRPr="004B61AD">
        <w:rPr>
          <w:rFonts w:ascii="Arial" w:eastAsia="Arial Unicode MS" w:hAnsi="Arial" w:cs="Arial"/>
          <w:spacing w:val="-2"/>
          <w:sz w:val="20"/>
          <w:lang w:val="en-US"/>
        </w:rPr>
        <w:t xml:space="preserve"> </w:t>
      </w:r>
      <w:r w:rsidR="00CA5634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organized by ESA Academy</w:t>
      </w:r>
      <w:r w:rsidR="00CE266B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in September 2017</w:t>
      </w:r>
      <w:r w:rsidR="00CA5634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.</w:t>
      </w:r>
    </w:p>
    <w:p w14:paraId="24FE95C5" w14:textId="77777777" w:rsidR="00D67F44" w:rsidRDefault="00855207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Since the creation of this facility, the development of tools and utilities</w:t>
      </w:r>
      <w:r w:rsidR="00A20AB8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for space mission design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has been mostly conducted by students</w:t>
      </w:r>
      <w:r w:rsidR="000008CE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under the direction of professors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. </w:t>
      </w:r>
      <w:r w:rsidR="000008CE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At present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, master students are building a set of models of the main spacecraft subsystems to study space missions </w:t>
      </w:r>
      <w:r w:rsidR="00AC3B76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beyond Earth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. </w:t>
      </w:r>
    </w:p>
    <w:p w14:paraId="3ADA2101" w14:textId="06ED7C9F" w:rsidR="00D67F44" w:rsidRDefault="00D67F44" w:rsidP="00D67F44">
      <w:pPr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In order to make </w:t>
      </w:r>
      <w:r w:rsidRPr="004B61AD">
        <w:rPr>
          <w:rFonts w:ascii="Arial" w:eastAsia="Arial Unicode MS" w:hAnsi="Arial" w:cs="Arial"/>
          <w:spacing w:val="-2"/>
          <w:sz w:val="20"/>
          <w:lang w:val="en-US"/>
        </w:rPr>
        <w:t>easier for students to achieve a proper level of knowledge and experience in concurrent design, a frame of cooperation has been established between the students from the first year, who are new to concurrent engineering,</w:t>
      </w:r>
      <w:bookmarkStart w:id="0" w:name="_GoBack"/>
      <w:r w:rsidRPr="004B61AD">
        <w:rPr>
          <w:rFonts w:ascii="Arial" w:eastAsia="Arial Unicode MS" w:hAnsi="Arial" w:cs="Arial"/>
          <w:spacing w:val="-2"/>
          <w:sz w:val="20"/>
          <w:lang w:val="en-US"/>
        </w:rPr>
        <w:t xml:space="preserve"> </w:t>
      </w:r>
      <w:bookmarkEnd w:id="0"/>
      <w:r w:rsidRPr="004B61AD">
        <w:rPr>
          <w:rFonts w:ascii="Arial" w:eastAsia="Arial Unicode MS" w:hAnsi="Arial" w:cs="Arial"/>
          <w:spacing w:val="-2"/>
          <w:sz w:val="20"/>
          <w:lang w:val="en-US"/>
        </w:rPr>
        <w:t>and second year students, that have gathered a significant level of experience in the previous year. This cooperation enables the comprehensive and resource-effective use of the CDF and ensures the success in the mission design studies.</w:t>
      </w:r>
    </w:p>
    <w:p w14:paraId="68BF29AA" w14:textId="4FBAA94A" w:rsidR="00D67F44" w:rsidRDefault="00D67F44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</w:pPr>
    </w:p>
    <w:p w14:paraId="014A7055" w14:textId="4D5BBB39" w:rsidR="008018DB" w:rsidRDefault="006245CA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</w:pPr>
      <w:r w:rsidRPr="004B61AD">
        <w:rPr>
          <w:rFonts w:ascii="Arial" w:eastAsia="Arial Unicode MS" w:hAnsi="Arial" w:cs="Arial"/>
          <w:spacing w:val="-2"/>
          <w:sz w:val="20"/>
          <w:lang w:val="en-US"/>
        </w:rPr>
        <w:t xml:space="preserve">This </w:t>
      </w:r>
      <w:r w:rsidR="00D67F44" w:rsidRPr="004B61AD">
        <w:rPr>
          <w:rFonts w:ascii="Arial" w:eastAsia="Arial Unicode MS" w:hAnsi="Arial" w:cs="Arial"/>
          <w:spacing w:val="-2"/>
          <w:sz w:val="20"/>
          <w:lang w:val="en-US"/>
        </w:rPr>
        <w:t>cooperation</w:t>
      </w:r>
      <w:r w:rsidRPr="004B61AD">
        <w:rPr>
          <w:rFonts w:ascii="Arial" w:eastAsia="Arial Unicode MS" w:hAnsi="Arial" w:cs="Arial"/>
          <w:spacing w:val="-2"/>
          <w:sz w:val="20"/>
          <w:lang w:val="en-US"/>
        </w:rPr>
        <w:t xml:space="preserve"> is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based o</w:t>
      </w:r>
      <w:r w:rsidR="008018DB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n different activities which are conducted in the CDF and that involves concurrent design of space missions working with </w:t>
      </w:r>
      <w:r w:rsidR="008018DB" w:rsidRPr="004B61AD">
        <w:rPr>
          <w:rFonts w:ascii="Arial" w:eastAsia="Arial Unicode MS" w:hAnsi="Arial" w:cs="Arial"/>
          <w:spacing w:val="-2"/>
          <w:sz w:val="20"/>
          <w:lang w:val="en-US"/>
        </w:rPr>
        <w:t xml:space="preserve">the </w:t>
      </w:r>
      <w:r w:rsidR="00D67F44" w:rsidRPr="004B61AD">
        <w:rPr>
          <w:rFonts w:ascii="Arial" w:eastAsia="Arial Unicode MS" w:hAnsi="Arial" w:cs="Arial"/>
          <w:spacing w:val="-2"/>
          <w:sz w:val="20"/>
          <w:lang w:val="en-US"/>
        </w:rPr>
        <w:t>available</w:t>
      </w:r>
      <w:r w:rsidR="008018DB" w:rsidRPr="004B61AD">
        <w:rPr>
          <w:rFonts w:ascii="Arial" w:eastAsia="Arial Unicode MS" w:hAnsi="Arial" w:cs="Arial"/>
          <w:spacing w:val="-2"/>
          <w:sz w:val="20"/>
          <w:lang w:val="en-US"/>
        </w:rPr>
        <w:t xml:space="preserve"> material </w:t>
      </w:r>
      <w:r w:rsidR="008018DB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of own creation. Through this method, collaboration and communications skills are improved and also concurrent design concepts are more easily learnt.</w:t>
      </w:r>
    </w:p>
    <w:p w14:paraId="5AC2491C" w14:textId="2EBD0892" w:rsidR="00B41986" w:rsidRDefault="00B41986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The paper</w:t>
      </w:r>
      <w:r w:rsidR="004219FE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</w:t>
      </w:r>
      <w:r w:rsidR="006C2B90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describes</w:t>
      </w:r>
      <w:r w:rsidR="004219FE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</w:t>
      </w:r>
      <w:r w:rsidR="006C2B90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the activities involved in this process</w:t>
      </w:r>
      <w:r w:rsidR="008018DB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of cooperation</w:t>
      </w:r>
      <w:r w:rsidR="006C2B90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, how they fit in the ma</w:t>
      </w:r>
      <w:r w:rsidR="00AC3B76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s</w:t>
      </w:r>
      <w:r w:rsidR="006C2B90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ter’s </w:t>
      </w:r>
      <w:r w:rsidR="006C2B90" w:rsidRPr="004B61AD">
        <w:rPr>
          <w:rFonts w:ascii="Arial" w:eastAsia="Arial Unicode MS" w:hAnsi="Arial" w:cs="Arial"/>
          <w:spacing w:val="-2"/>
          <w:sz w:val="20"/>
          <w:lang w:val="en-US"/>
        </w:rPr>
        <w:t xml:space="preserve">academic </w:t>
      </w:r>
      <w:r w:rsidR="00D67F44" w:rsidRPr="004B61AD">
        <w:rPr>
          <w:rFonts w:ascii="Arial" w:eastAsia="Arial Unicode MS" w:hAnsi="Arial" w:cs="Arial"/>
          <w:spacing w:val="-2"/>
          <w:sz w:val="20"/>
          <w:lang w:val="en-US"/>
        </w:rPr>
        <w:t>program</w:t>
      </w:r>
      <w:r w:rsidR="007934F5" w:rsidRPr="004B61AD">
        <w:rPr>
          <w:rFonts w:ascii="Arial" w:eastAsia="Arial Unicode MS" w:hAnsi="Arial" w:cs="Arial"/>
          <w:spacing w:val="-2"/>
          <w:sz w:val="20"/>
          <w:lang w:val="en-US"/>
        </w:rPr>
        <w:t xml:space="preserve"> and </w:t>
      </w:r>
      <w:r w:rsidR="006C2B90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the results of the method implementation during </w:t>
      </w:r>
      <w:r w:rsidR="00855B00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the academic year 2017/2018</w:t>
      </w:r>
      <w:r w:rsidR="006C2B90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.</w:t>
      </w:r>
      <w:r w:rsidR="007934F5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It also include</w:t>
      </w:r>
      <w:r w:rsidR="00855B00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s</w:t>
      </w:r>
      <w:r w:rsidR="007934F5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the working methodology employed in the CDF, developed mainly by students and that is being improved progressively </w:t>
      </w:r>
      <w:r w:rsidR="0089202C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through student</w:t>
      </w:r>
      <w:r w:rsidR="007934F5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generations.</w:t>
      </w:r>
    </w:p>
    <w:p w14:paraId="4276186A" w14:textId="77777777" w:rsidR="008018DB" w:rsidRDefault="008018DB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</w:pPr>
    </w:p>
    <w:p w14:paraId="675D946C" w14:textId="77777777" w:rsidR="007934F5" w:rsidRDefault="007934F5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</w:pPr>
    </w:p>
    <w:p w14:paraId="0217130A" w14:textId="77777777" w:rsidR="00140B92" w:rsidRDefault="00140B92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</w:pPr>
    </w:p>
    <w:p w14:paraId="5CAC4621" w14:textId="77777777" w:rsidR="00140B92" w:rsidRDefault="00140B92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</w:pPr>
    </w:p>
    <w:p w14:paraId="134F1A2F" w14:textId="77777777" w:rsidR="00140B92" w:rsidRPr="0045005F" w:rsidRDefault="00140B92" w:rsidP="00140B92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hAnsi="Arial" w:cs="Arial"/>
          <w:color w:val="000000" w:themeColor="text1"/>
          <w:sz w:val="20"/>
          <w:lang w:val="en-GB"/>
        </w:rPr>
      </w:pPr>
    </w:p>
    <w:sectPr w:rsidR="00140B92" w:rsidRPr="0045005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E0AD4" w14:textId="77777777" w:rsidR="00D00D75" w:rsidRDefault="00D00D75" w:rsidP="002B3D2E">
      <w:r>
        <w:separator/>
      </w:r>
    </w:p>
  </w:endnote>
  <w:endnote w:type="continuationSeparator" w:id="0">
    <w:p w14:paraId="0C0CA126" w14:textId="77777777" w:rsidR="00D00D75" w:rsidRDefault="00D00D75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667EA" w14:textId="77777777" w:rsidR="00D00D75" w:rsidRDefault="00D00D75" w:rsidP="002B3D2E">
      <w:r>
        <w:separator/>
      </w:r>
    </w:p>
  </w:footnote>
  <w:footnote w:type="continuationSeparator" w:id="0">
    <w:p w14:paraId="2B695285" w14:textId="77777777" w:rsidR="00D00D75" w:rsidRDefault="00D00D75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31393" w14:textId="77D21A8A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2018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5">
    <w:nsid w:val="70EC4BEA"/>
    <w:multiLevelType w:val="hybridMultilevel"/>
    <w:tmpl w:val="20B2D85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EB"/>
    <w:rsid w:val="000008CE"/>
    <w:rsid w:val="00013214"/>
    <w:rsid w:val="00067049"/>
    <w:rsid w:val="001062A3"/>
    <w:rsid w:val="00140B92"/>
    <w:rsid w:val="0016733A"/>
    <w:rsid w:val="001A2217"/>
    <w:rsid w:val="001B0137"/>
    <w:rsid w:val="001B7EB8"/>
    <w:rsid w:val="001C07E6"/>
    <w:rsid w:val="001C53CE"/>
    <w:rsid w:val="001E5A02"/>
    <w:rsid w:val="0021043A"/>
    <w:rsid w:val="002551C5"/>
    <w:rsid w:val="0027138A"/>
    <w:rsid w:val="002B0E94"/>
    <w:rsid w:val="002B3D2E"/>
    <w:rsid w:val="003059F6"/>
    <w:rsid w:val="00346EF7"/>
    <w:rsid w:val="003621EB"/>
    <w:rsid w:val="003F0AF8"/>
    <w:rsid w:val="004219FE"/>
    <w:rsid w:val="0045005F"/>
    <w:rsid w:val="004719BC"/>
    <w:rsid w:val="004B61AD"/>
    <w:rsid w:val="004C47C5"/>
    <w:rsid w:val="0050245D"/>
    <w:rsid w:val="005028D7"/>
    <w:rsid w:val="00515CA9"/>
    <w:rsid w:val="00530AD7"/>
    <w:rsid w:val="005874C7"/>
    <w:rsid w:val="00614BDE"/>
    <w:rsid w:val="006245CA"/>
    <w:rsid w:val="00635748"/>
    <w:rsid w:val="006369E7"/>
    <w:rsid w:val="00676A0D"/>
    <w:rsid w:val="006809E1"/>
    <w:rsid w:val="006C2B90"/>
    <w:rsid w:val="006D1DED"/>
    <w:rsid w:val="006D31EF"/>
    <w:rsid w:val="006E2678"/>
    <w:rsid w:val="007208A1"/>
    <w:rsid w:val="0074664C"/>
    <w:rsid w:val="007728AF"/>
    <w:rsid w:val="00781FA5"/>
    <w:rsid w:val="007934F5"/>
    <w:rsid w:val="007C599D"/>
    <w:rsid w:val="007D58A8"/>
    <w:rsid w:val="007F2301"/>
    <w:rsid w:val="008018DB"/>
    <w:rsid w:val="008220AB"/>
    <w:rsid w:val="00855207"/>
    <w:rsid w:val="00855B00"/>
    <w:rsid w:val="00871A5D"/>
    <w:rsid w:val="0089202C"/>
    <w:rsid w:val="008D25F1"/>
    <w:rsid w:val="00910260"/>
    <w:rsid w:val="0095193D"/>
    <w:rsid w:val="00955D18"/>
    <w:rsid w:val="00963135"/>
    <w:rsid w:val="00970F68"/>
    <w:rsid w:val="009A428C"/>
    <w:rsid w:val="009B09EE"/>
    <w:rsid w:val="00A04231"/>
    <w:rsid w:val="00A20AB8"/>
    <w:rsid w:val="00A81977"/>
    <w:rsid w:val="00A82D46"/>
    <w:rsid w:val="00A86753"/>
    <w:rsid w:val="00AA2605"/>
    <w:rsid w:val="00AB3DF0"/>
    <w:rsid w:val="00AC3B76"/>
    <w:rsid w:val="00AC5B81"/>
    <w:rsid w:val="00AD0253"/>
    <w:rsid w:val="00AE29AC"/>
    <w:rsid w:val="00AF628A"/>
    <w:rsid w:val="00B3099F"/>
    <w:rsid w:val="00B325B2"/>
    <w:rsid w:val="00B41986"/>
    <w:rsid w:val="00B82299"/>
    <w:rsid w:val="00B91303"/>
    <w:rsid w:val="00BC0956"/>
    <w:rsid w:val="00C26E50"/>
    <w:rsid w:val="00C45485"/>
    <w:rsid w:val="00C85820"/>
    <w:rsid w:val="00CA2574"/>
    <w:rsid w:val="00CA5634"/>
    <w:rsid w:val="00CB2FB4"/>
    <w:rsid w:val="00CB5324"/>
    <w:rsid w:val="00CB6CA7"/>
    <w:rsid w:val="00CC09DB"/>
    <w:rsid w:val="00CD0286"/>
    <w:rsid w:val="00CE266B"/>
    <w:rsid w:val="00D00D75"/>
    <w:rsid w:val="00D67F44"/>
    <w:rsid w:val="00D70D9C"/>
    <w:rsid w:val="00D816B4"/>
    <w:rsid w:val="00D82FE6"/>
    <w:rsid w:val="00D92947"/>
    <w:rsid w:val="00DB37B6"/>
    <w:rsid w:val="00DC44CA"/>
    <w:rsid w:val="00E06F9E"/>
    <w:rsid w:val="00E272EB"/>
    <w:rsid w:val="00E70430"/>
    <w:rsid w:val="00E713CC"/>
    <w:rsid w:val="00E84FB6"/>
    <w:rsid w:val="00EA4CAC"/>
    <w:rsid w:val="00EA719C"/>
    <w:rsid w:val="00EB4338"/>
    <w:rsid w:val="00ED24A9"/>
    <w:rsid w:val="00F352AE"/>
    <w:rsid w:val="00FD14FE"/>
    <w:rsid w:val="00FD40D6"/>
    <w:rsid w:val="00FD7318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E7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NoSpacing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A86753"/>
    <w:rPr>
      <w:color w:val="808080"/>
    </w:rPr>
  </w:style>
  <w:style w:type="paragraph" w:styleId="ListParagraph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8A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67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NoSpacing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A86753"/>
    <w:rPr>
      <w:color w:val="808080"/>
    </w:rPr>
  </w:style>
  <w:style w:type="paragraph" w:styleId="ListParagraph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8A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67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juan.bermejob@alumnos.upm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ATPi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Juan</cp:lastModifiedBy>
  <cp:revision>2</cp:revision>
  <dcterms:created xsi:type="dcterms:W3CDTF">2018-04-23T13:43:00Z</dcterms:created>
  <dcterms:modified xsi:type="dcterms:W3CDTF">2018-04-23T13:43:00Z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