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AF9BA" w14:textId="17014974" w:rsidR="00A42D29" w:rsidRPr="00911B71" w:rsidRDefault="00D6545B" w:rsidP="00DD0777">
      <w:pPr>
        <w:jc w:val="both"/>
        <w:outlineLvl w:val="0"/>
        <w:rPr>
          <w:b/>
        </w:rPr>
      </w:pPr>
      <w:bookmarkStart w:id="0" w:name="_GoBack"/>
      <w:r>
        <w:rPr>
          <w:b/>
        </w:rPr>
        <w:t>Teaming up for Asteroid Deflection</w:t>
      </w:r>
    </w:p>
    <w:bookmarkEnd w:id="0"/>
    <w:p w14:paraId="2C875D1A" w14:textId="24035A09" w:rsidR="00413929" w:rsidRDefault="00413929" w:rsidP="00DD0777">
      <w:pPr>
        <w:jc w:val="both"/>
      </w:pPr>
      <w:r>
        <w:t>Nahum Melamed</w:t>
      </w:r>
      <w:r w:rsidR="001F51FE">
        <w:t xml:space="preserve">, </w:t>
      </w:r>
      <w:r w:rsidR="00D6545B">
        <w:t>Lianne McGinley, Monica Maynard</w:t>
      </w:r>
    </w:p>
    <w:p w14:paraId="4162C898" w14:textId="6B801A8C" w:rsidR="007758B0" w:rsidRDefault="00A7720C" w:rsidP="00DD0777">
      <w:pPr>
        <w:jc w:val="both"/>
        <w:outlineLvl w:val="0"/>
      </w:pPr>
      <w:r>
        <w:t>Abstract</w:t>
      </w:r>
    </w:p>
    <w:p w14:paraId="72EF3A68" w14:textId="15E827DB" w:rsidR="00C24763" w:rsidRDefault="005F41F6" w:rsidP="00DD0777">
      <w:pPr>
        <w:jc w:val="both"/>
      </w:pPr>
      <w:r>
        <w:t>The objective of d</w:t>
      </w:r>
      <w:r w:rsidR="00F623C0">
        <w:t xml:space="preserve">efending </w:t>
      </w:r>
      <w:r w:rsidR="00D2378B">
        <w:t xml:space="preserve">Earth </w:t>
      </w:r>
      <w:r w:rsidR="00F623C0">
        <w:t xml:space="preserve">from </w:t>
      </w:r>
      <w:r w:rsidR="00D2378B">
        <w:t>a c</w:t>
      </w:r>
      <w:r w:rsidR="00F623C0">
        <w:t xml:space="preserve">ollision </w:t>
      </w:r>
      <w:r w:rsidR="00707A1D">
        <w:t xml:space="preserve">with </w:t>
      </w:r>
      <w:r w:rsidR="00D2378B">
        <w:t>an</w:t>
      </w:r>
      <w:r w:rsidR="00F623C0">
        <w:t xml:space="preserve"> </w:t>
      </w:r>
      <w:proofErr w:type="gramStart"/>
      <w:r w:rsidR="0056380D">
        <w:t xml:space="preserve">asteroid </w:t>
      </w:r>
      <w:r w:rsidR="00112754">
        <w:t>calls</w:t>
      </w:r>
      <w:proofErr w:type="gramEnd"/>
      <w:r w:rsidR="00112754">
        <w:t xml:space="preserve"> for</w:t>
      </w:r>
      <w:r w:rsidR="00432FA5">
        <w:t xml:space="preserve"> </w:t>
      </w:r>
      <w:r>
        <w:t>informed cooperative efforts</w:t>
      </w:r>
      <w:r w:rsidR="00380253">
        <w:t xml:space="preserve"> </w:t>
      </w:r>
      <w:r w:rsidR="00D2378B">
        <w:t xml:space="preserve">to </w:t>
      </w:r>
      <w:r>
        <w:t xml:space="preserve">effectively </w:t>
      </w:r>
      <w:r w:rsidR="00D2378B">
        <w:t>deflect the object away from the planet</w:t>
      </w:r>
      <w:r w:rsidR="00432FA5">
        <w:t xml:space="preserve">. </w:t>
      </w:r>
      <w:r w:rsidR="00380253">
        <w:t xml:space="preserve"> </w:t>
      </w:r>
      <w:r w:rsidR="0025042B">
        <w:t xml:space="preserve">That </w:t>
      </w:r>
      <w:r w:rsidR="00B00459">
        <w:t>process</w:t>
      </w:r>
      <w:r w:rsidR="0025042B">
        <w:t xml:space="preserve"> </w:t>
      </w:r>
      <w:r w:rsidR="00380253">
        <w:t xml:space="preserve">starts with </w:t>
      </w:r>
      <w:r w:rsidR="00B00459">
        <w:t>educating</w:t>
      </w:r>
      <w:r w:rsidR="00380253">
        <w:t xml:space="preserve"> </w:t>
      </w:r>
      <w:r w:rsidR="00B00459">
        <w:t>students about the asteroid threat</w:t>
      </w:r>
      <w:r w:rsidR="002E37EF">
        <w:t xml:space="preserve"> and </w:t>
      </w:r>
      <w:r w:rsidR="00B00459">
        <w:t>inspir</w:t>
      </w:r>
      <w:r w:rsidR="00707A1D">
        <w:t>ing</w:t>
      </w:r>
      <w:r w:rsidR="00B00459">
        <w:t xml:space="preserve"> </w:t>
      </w:r>
      <w:r w:rsidR="00380253">
        <w:t>the</w:t>
      </w:r>
      <w:r w:rsidR="00B00459">
        <w:t>m</w:t>
      </w:r>
      <w:r w:rsidR="00380253">
        <w:t xml:space="preserve"> </w:t>
      </w:r>
      <w:r w:rsidR="00B00459">
        <w:t xml:space="preserve">to </w:t>
      </w:r>
      <w:r w:rsidR="002E37EF">
        <w:t>be</w:t>
      </w:r>
      <w:r w:rsidR="00707A1D">
        <w:t>come</w:t>
      </w:r>
      <w:r w:rsidR="002E37EF">
        <w:t xml:space="preserve"> the next generation of planetary defenders by </w:t>
      </w:r>
      <w:r w:rsidR="00B00459">
        <w:t>pick</w:t>
      </w:r>
      <w:r w:rsidR="002E37EF">
        <w:t>ing</w:t>
      </w:r>
      <w:r w:rsidR="00B00459">
        <w:t xml:space="preserve"> Science Technology Engineering and Math (STEM) careers</w:t>
      </w:r>
      <w:r w:rsidR="00380253">
        <w:t xml:space="preserve">. </w:t>
      </w:r>
      <w:r w:rsidR="0056380D">
        <w:t xml:space="preserve"> </w:t>
      </w:r>
      <w:r w:rsidR="00D2378B">
        <w:t xml:space="preserve">A simple tool for introducing students to the physics of asteroid deflection is an online web application </w:t>
      </w:r>
      <w:r w:rsidR="00A56A28">
        <w:t xml:space="preserve">called the NEO Deflection App (NDA) developed collaboratively by </w:t>
      </w:r>
      <w:r w:rsidR="00D2378B">
        <w:t>The Aerospace Corporation</w:t>
      </w:r>
      <w:r w:rsidR="0007267F">
        <w:t xml:space="preserve"> and NASA’s Jet Propulsion Laboratory (JPL). </w:t>
      </w:r>
      <w:r w:rsidR="00E66FF3">
        <w:t xml:space="preserve">The NDA simulates hypothetical asteroids on collision course with Earth and </w:t>
      </w:r>
      <w:r w:rsidR="00A56A28">
        <w:t>design</w:t>
      </w:r>
      <w:r w:rsidR="00707A1D">
        <w:t>s</w:t>
      </w:r>
      <w:r w:rsidR="00A56A28">
        <w:t xml:space="preserve"> a mission to kinetically strike and deflect the asteroid with a spacecraft launched from Earth.</w:t>
      </w:r>
      <w:r w:rsidR="00D2378B">
        <w:t xml:space="preserve"> </w:t>
      </w:r>
      <w:r w:rsidR="004805C7">
        <w:t xml:space="preserve">The NDA is accessible on JPL’s website: </w:t>
      </w:r>
      <w:hyperlink r:id="rId5" w:history="1">
        <w:r w:rsidR="004805C7" w:rsidRPr="00141F28">
          <w:rPr>
            <w:rStyle w:val="Hyperlink"/>
          </w:rPr>
          <w:t>https://cneos.jpl.nasa.gov/nda/</w:t>
        </w:r>
      </w:hyperlink>
    </w:p>
    <w:p w14:paraId="384FC698" w14:textId="77EC2F09" w:rsidR="00384687" w:rsidRDefault="00D7411F" w:rsidP="00DD0777">
      <w:pPr>
        <w:jc w:val="both"/>
      </w:pPr>
      <w:r>
        <w:t>The intent of the app</w:t>
      </w:r>
      <w:r w:rsidR="00C24763">
        <w:t xml:space="preserve"> is </w:t>
      </w:r>
      <w:r w:rsidR="00707A1D">
        <w:t xml:space="preserve">to </w:t>
      </w:r>
      <w:r w:rsidR="00022409">
        <w:t>demonstrat</w:t>
      </w:r>
      <w:r w:rsidR="00707A1D">
        <w:t>e</w:t>
      </w:r>
      <w:r w:rsidR="00C24763">
        <w:t xml:space="preserve"> the basics of asteroid deflection mission design to </w:t>
      </w:r>
      <w:r w:rsidR="00707A1D">
        <w:t>individual</w:t>
      </w:r>
      <w:r w:rsidR="00C24763">
        <w:t xml:space="preserve"> user</w:t>
      </w:r>
      <w:r w:rsidR="00707A1D">
        <w:t>s</w:t>
      </w:r>
      <w:r w:rsidR="00C24763">
        <w:t xml:space="preserve">. </w:t>
      </w:r>
      <w:r w:rsidR="00EE34A4">
        <w:t xml:space="preserve">The Aerospace Corporation has developed a </w:t>
      </w:r>
      <w:r w:rsidR="00707A1D">
        <w:t xml:space="preserve">program </w:t>
      </w:r>
      <w:r w:rsidR="00EE34A4">
        <w:t xml:space="preserve">to conduct asteroid deflection </w:t>
      </w:r>
      <w:r w:rsidR="00707A1D">
        <w:t>exercises</w:t>
      </w:r>
      <w:r w:rsidR="00EE34A4">
        <w:t xml:space="preserve"> with the NDA </w:t>
      </w:r>
      <w:r w:rsidR="00743A4B">
        <w:t>and</w:t>
      </w:r>
      <w:r w:rsidR="00EE34A4">
        <w:t xml:space="preserve"> add</w:t>
      </w:r>
      <w:r w:rsidR="00707A1D">
        <w:t>s</w:t>
      </w:r>
      <w:r w:rsidR="00282046">
        <w:t xml:space="preserve"> a collaborative educational context</w:t>
      </w:r>
      <w:r w:rsidR="00743A4B">
        <w:t xml:space="preserve"> to the App</w:t>
      </w:r>
      <w:r w:rsidR="00C24763">
        <w:t xml:space="preserve">.  </w:t>
      </w:r>
      <w:r w:rsidR="00EE34A4">
        <w:t>Several participants are grouped in</w:t>
      </w:r>
      <w:r w:rsidR="00707A1D">
        <w:t>to</w:t>
      </w:r>
      <w:r w:rsidR="00EE34A4">
        <w:t xml:space="preserve"> teams and given an asteroid collision scenario</w:t>
      </w:r>
      <w:r w:rsidR="00743A4B">
        <w:t xml:space="preserve"> to solve</w:t>
      </w:r>
      <w:r w:rsidR="00EE34A4">
        <w:t xml:space="preserve">. </w:t>
      </w:r>
      <w:r w:rsidR="00743A4B">
        <w:t>T</w:t>
      </w:r>
      <w:r w:rsidR="00167FA1">
        <w:t>eams</w:t>
      </w:r>
      <w:r w:rsidR="00743A4B">
        <w:t xml:space="preserve"> aim </w:t>
      </w:r>
      <w:r w:rsidR="00167FA1">
        <w:t xml:space="preserve">to win the </w:t>
      </w:r>
      <w:r w:rsidR="005F41F6">
        <w:t xml:space="preserve">exercise </w:t>
      </w:r>
      <w:r w:rsidR="00167FA1">
        <w:t>by</w:t>
      </w:r>
      <w:r w:rsidR="00743A4B">
        <w:t xml:space="preserve"> maximizing the </w:t>
      </w:r>
      <w:r w:rsidR="005F41F6">
        <w:t xml:space="preserve">scale of </w:t>
      </w:r>
      <w:r w:rsidR="00743A4B">
        <w:t xml:space="preserve">deflection with minimum usage of launch vehicles. Because there could be many solutions to the problem, </w:t>
      </w:r>
      <w:r w:rsidR="008F1A78">
        <w:t xml:space="preserve">each team may arrive at a different </w:t>
      </w:r>
      <w:r w:rsidR="00743A4B">
        <w:t>performance metric</w:t>
      </w:r>
      <w:r w:rsidR="008F1A78">
        <w:t xml:space="preserve">. The team with the highest performance metric wins the competition. </w:t>
      </w:r>
      <w:r w:rsidR="00384687">
        <w:t xml:space="preserve">The teaming NDA is accessible on Aerospace’s website: </w:t>
      </w:r>
      <w:hyperlink r:id="rId6" w:history="1">
        <w:r w:rsidR="008F14E1" w:rsidRPr="00141F28">
          <w:rPr>
            <w:rStyle w:val="Hyperlink"/>
          </w:rPr>
          <w:t>https://planetary-defense.aerospace.org/</w:t>
        </w:r>
      </w:hyperlink>
      <w:r w:rsidR="008F14E1">
        <w:t xml:space="preserve"> </w:t>
      </w:r>
    </w:p>
    <w:p w14:paraId="11B6D7CB" w14:textId="5487A91B" w:rsidR="006F5D75" w:rsidRDefault="00167FA1" w:rsidP="006F5D75">
      <w:pPr>
        <w:jc w:val="both"/>
      </w:pPr>
      <w:r>
        <w:t>T</w:t>
      </w:r>
      <w:r w:rsidR="00384687">
        <w:t xml:space="preserve">ypical </w:t>
      </w:r>
      <w:r>
        <w:t xml:space="preserve">asteroid deflection </w:t>
      </w:r>
      <w:r w:rsidR="00384687">
        <w:t>session</w:t>
      </w:r>
      <w:r>
        <w:t>s</w:t>
      </w:r>
      <w:r w:rsidR="00384687">
        <w:t xml:space="preserve"> consist of 2 to 4 </w:t>
      </w:r>
      <w:r w:rsidR="005F41F6">
        <w:t xml:space="preserve">phases </w:t>
      </w:r>
      <w:r w:rsidR="00384687">
        <w:t>of increas</w:t>
      </w:r>
      <w:r>
        <w:t>ing</w:t>
      </w:r>
      <w:r w:rsidR="00384687">
        <w:t xml:space="preserve"> challenge</w:t>
      </w:r>
      <w:r w:rsidR="005F41F6">
        <w:t>,</w:t>
      </w:r>
      <w:r w:rsidR="008F14E1">
        <w:t xml:space="preserve"> </w:t>
      </w:r>
      <w:r w:rsidR="005F41F6">
        <w:t xml:space="preserve">achieved </w:t>
      </w:r>
      <w:r w:rsidR="008F14E1">
        <w:t xml:space="preserve">by shortening the time until impact and making </w:t>
      </w:r>
      <w:r w:rsidR="005F41F6">
        <w:t xml:space="preserve">incoming </w:t>
      </w:r>
      <w:r w:rsidR="008F14E1">
        <w:t xml:space="preserve">objects </w:t>
      </w:r>
      <w:r w:rsidR="005F41F6">
        <w:t>larger</w:t>
      </w:r>
      <w:r w:rsidR="00A7506D">
        <w:t xml:space="preserve"> at each level</w:t>
      </w:r>
      <w:r w:rsidR="00384687">
        <w:t xml:space="preserve">. </w:t>
      </w:r>
      <w:r w:rsidR="008F14E1">
        <w:t xml:space="preserve">The teaming NDA supports virtual events across regions </w:t>
      </w:r>
      <w:r w:rsidR="005F41F6">
        <w:t>and adapts well</w:t>
      </w:r>
      <w:r w:rsidR="008F14E1">
        <w:t xml:space="preserve"> </w:t>
      </w:r>
      <w:r w:rsidR="005F41F6">
        <w:t>to</w:t>
      </w:r>
      <w:r w:rsidR="008F14E1">
        <w:t xml:space="preserve"> the post-pandemic classroom.</w:t>
      </w:r>
      <w:r w:rsidR="00743A4B">
        <w:t xml:space="preserve"> </w:t>
      </w:r>
      <w:r w:rsidR="008F14E1">
        <w:t xml:space="preserve">The </w:t>
      </w:r>
      <w:r w:rsidR="005F41F6">
        <w:t xml:space="preserve">presentation </w:t>
      </w:r>
      <w:r w:rsidR="008F14E1">
        <w:t>reviews several contests that were held in the last two years and describe</w:t>
      </w:r>
      <w:r w:rsidR="005F41F6">
        <w:t>s</w:t>
      </w:r>
      <w:r w:rsidR="008F14E1">
        <w:t xml:space="preserve"> the </w:t>
      </w:r>
      <w:r w:rsidR="005F41F6">
        <w:t>potential for</w:t>
      </w:r>
      <w:r w:rsidR="008F14E1">
        <w:t xml:space="preserve"> future events.  </w:t>
      </w:r>
    </w:p>
    <w:p w14:paraId="19ECE66D" w14:textId="5CA8C78F" w:rsidR="00A7720C" w:rsidRDefault="00A7720C" w:rsidP="00DD0777">
      <w:pPr>
        <w:jc w:val="both"/>
      </w:pPr>
    </w:p>
    <w:sectPr w:rsidR="00A772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37EED"/>
    <w:multiLevelType w:val="hybridMultilevel"/>
    <w:tmpl w:val="9B580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E0A6A"/>
    <w:multiLevelType w:val="hybridMultilevel"/>
    <w:tmpl w:val="22522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A0E2B"/>
    <w:multiLevelType w:val="hybridMultilevel"/>
    <w:tmpl w:val="DF264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3671CC"/>
    <w:multiLevelType w:val="hybridMultilevel"/>
    <w:tmpl w:val="E482E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E1E65"/>
    <w:multiLevelType w:val="hybridMultilevel"/>
    <w:tmpl w:val="20746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F76709"/>
    <w:multiLevelType w:val="hybridMultilevel"/>
    <w:tmpl w:val="3A88F160"/>
    <w:lvl w:ilvl="0" w:tplc="4E9630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F9D43BE"/>
    <w:multiLevelType w:val="hybridMultilevel"/>
    <w:tmpl w:val="ED00B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BB6131"/>
    <w:multiLevelType w:val="hybridMultilevel"/>
    <w:tmpl w:val="D396D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4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D42"/>
    <w:rsid w:val="000127B1"/>
    <w:rsid w:val="00014068"/>
    <w:rsid w:val="00015DF4"/>
    <w:rsid w:val="00022409"/>
    <w:rsid w:val="00055376"/>
    <w:rsid w:val="00055582"/>
    <w:rsid w:val="00061E36"/>
    <w:rsid w:val="0007163A"/>
    <w:rsid w:val="0007267F"/>
    <w:rsid w:val="00081828"/>
    <w:rsid w:val="0009245E"/>
    <w:rsid w:val="00092F3D"/>
    <w:rsid w:val="000A642F"/>
    <w:rsid w:val="000A6E02"/>
    <w:rsid w:val="000B6743"/>
    <w:rsid w:val="000C0F2C"/>
    <w:rsid w:val="000C2FE8"/>
    <w:rsid w:val="000D376B"/>
    <w:rsid w:val="000F0E8C"/>
    <w:rsid w:val="00112754"/>
    <w:rsid w:val="001131D9"/>
    <w:rsid w:val="00130AE9"/>
    <w:rsid w:val="0013400E"/>
    <w:rsid w:val="00140109"/>
    <w:rsid w:val="001576A7"/>
    <w:rsid w:val="0016376F"/>
    <w:rsid w:val="00167FA1"/>
    <w:rsid w:val="001862F3"/>
    <w:rsid w:val="0018720E"/>
    <w:rsid w:val="001911EA"/>
    <w:rsid w:val="00192CD8"/>
    <w:rsid w:val="00194103"/>
    <w:rsid w:val="00197563"/>
    <w:rsid w:val="001B25D9"/>
    <w:rsid w:val="001C0304"/>
    <w:rsid w:val="001C19EE"/>
    <w:rsid w:val="001D26B8"/>
    <w:rsid w:val="001E2176"/>
    <w:rsid w:val="001F161E"/>
    <w:rsid w:val="001F5127"/>
    <w:rsid w:val="001F51FE"/>
    <w:rsid w:val="002132F6"/>
    <w:rsid w:val="00214C2D"/>
    <w:rsid w:val="00216BE1"/>
    <w:rsid w:val="00220A30"/>
    <w:rsid w:val="00226AF1"/>
    <w:rsid w:val="002320F2"/>
    <w:rsid w:val="00233FB9"/>
    <w:rsid w:val="002351EA"/>
    <w:rsid w:val="00236B6B"/>
    <w:rsid w:val="0025042B"/>
    <w:rsid w:val="00250837"/>
    <w:rsid w:val="00260B2B"/>
    <w:rsid w:val="00264ADE"/>
    <w:rsid w:val="00266210"/>
    <w:rsid w:val="002662E7"/>
    <w:rsid w:val="00270EDE"/>
    <w:rsid w:val="0027547D"/>
    <w:rsid w:val="00282046"/>
    <w:rsid w:val="002905C6"/>
    <w:rsid w:val="00292AB9"/>
    <w:rsid w:val="002B6431"/>
    <w:rsid w:val="002C383F"/>
    <w:rsid w:val="002D4C30"/>
    <w:rsid w:val="002E37EF"/>
    <w:rsid w:val="002E403D"/>
    <w:rsid w:val="002F13AA"/>
    <w:rsid w:val="002F32D9"/>
    <w:rsid w:val="002F54D9"/>
    <w:rsid w:val="00310180"/>
    <w:rsid w:val="00327DED"/>
    <w:rsid w:val="003356BA"/>
    <w:rsid w:val="00342044"/>
    <w:rsid w:val="00351EF9"/>
    <w:rsid w:val="0035671B"/>
    <w:rsid w:val="00356E7C"/>
    <w:rsid w:val="00356EB7"/>
    <w:rsid w:val="0037386A"/>
    <w:rsid w:val="00380253"/>
    <w:rsid w:val="003812FF"/>
    <w:rsid w:val="00384687"/>
    <w:rsid w:val="0038702E"/>
    <w:rsid w:val="0039458E"/>
    <w:rsid w:val="003946B0"/>
    <w:rsid w:val="00397E62"/>
    <w:rsid w:val="003A1C6A"/>
    <w:rsid w:val="003A7D68"/>
    <w:rsid w:val="003B0594"/>
    <w:rsid w:val="003B5D33"/>
    <w:rsid w:val="003C1642"/>
    <w:rsid w:val="003C3883"/>
    <w:rsid w:val="003D4007"/>
    <w:rsid w:val="003D6BBA"/>
    <w:rsid w:val="003F5A8B"/>
    <w:rsid w:val="00404C60"/>
    <w:rsid w:val="00413929"/>
    <w:rsid w:val="00413F70"/>
    <w:rsid w:val="00417950"/>
    <w:rsid w:val="00417EFF"/>
    <w:rsid w:val="004207FB"/>
    <w:rsid w:val="00430216"/>
    <w:rsid w:val="00432889"/>
    <w:rsid w:val="00432FA5"/>
    <w:rsid w:val="004330FE"/>
    <w:rsid w:val="00435B21"/>
    <w:rsid w:val="00450A09"/>
    <w:rsid w:val="00463108"/>
    <w:rsid w:val="004658C1"/>
    <w:rsid w:val="0047480E"/>
    <w:rsid w:val="004805C7"/>
    <w:rsid w:val="00485A70"/>
    <w:rsid w:val="00486C03"/>
    <w:rsid w:val="00492EFB"/>
    <w:rsid w:val="004B0F6D"/>
    <w:rsid w:val="004B5297"/>
    <w:rsid w:val="004D08B6"/>
    <w:rsid w:val="004D55E5"/>
    <w:rsid w:val="004F2B07"/>
    <w:rsid w:val="004F4DE7"/>
    <w:rsid w:val="004F7825"/>
    <w:rsid w:val="005010B2"/>
    <w:rsid w:val="00501B32"/>
    <w:rsid w:val="00507516"/>
    <w:rsid w:val="0052551B"/>
    <w:rsid w:val="00536D2F"/>
    <w:rsid w:val="00537F46"/>
    <w:rsid w:val="005555B2"/>
    <w:rsid w:val="0056380D"/>
    <w:rsid w:val="00575723"/>
    <w:rsid w:val="0059039D"/>
    <w:rsid w:val="00591AED"/>
    <w:rsid w:val="005932F1"/>
    <w:rsid w:val="005A2335"/>
    <w:rsid w:val="005A2788"/>
    <w:rsid w:val="005A2E22"/>
    <w:rsid w:val="005B051A"/>
    <w:rsid w:val="005C67CC"/>
    <w:rsid w:val="005C7664"/>
    <w:rsid w:val="005D4656"/>
    <w:rsid w:val="005D7B4F"/>
    <w:rsid w:val="005E6F0F"/>
    <w:rsid w:val="005E7BA3"/>
    <w:rsid w:val="005F3F99"/>
    <w:rsid w:val="005F41F6"/>
    <w:rsid w:val="006007C7"/>
    <w:rsid w:val="00613951"/>
    <w:rsid w:val="00642C23"/>
    <w:rsid w:val="00661F7C"/>
    <w:rsid w:val="00665101"/>
    <w:rsid w:val="0067352B"/>
    <w:rsid w:val="00675315"/>
    <w:rsid w:val="0068041C"/>
    <w:rsid w:val="00680B59"/>
    <w:rsid w:val="0068280B"/>
    <w:rsid w:val="006852D8"/>
    <w:rsid w:val="0069336D"/>
    <w:rsid w:val="0069687C"/>
    <w:rsid w:val="006A1109"/>
    <w:rsid w:val="006A630A"/>
    <w:rsid w:val="006B3C79"/>
    <w:rsid w:val="006B6505"/>
    <w:rsid w:val="006C0324"/>
    <w:rsid w:val="006E11D6"/>
    <w:rsid w:val="006E76F4"/>
    <w:rsid w:val="006E7D8E"/>
    <w:rsid w:val="006F5D75"/>
    <w:rsid w:val="00707A1D"/>
    <w:rsid w:val="00712305"/>
    <w:rsid w:val="007131FF"/>
    <w:rsid w:val="00713B0B"/>
    <w:rsid w:val="00716BC1"/>
    <w:rsid w:val="007333C7"/>
    <w:rsid w:val="00737F1A"/>
    <w:rsid w:val="00743A4B"/>
    <w:rsid w:val="007610F7"/>
    <w:rsid w:val="00761CC1"/>
    <w:rsid w:val="007671AE"/>
    <w:rsid w:val="007758B0"/>
    <w:rsid w:val="0078657D"/>
    <w:rsid w:val="00791CE2"/>
    <w:rsid w:val="007930D3"/>
    <w:rsid w:val="007A0473"/>
    <w:rsid w:val="007A34CC"/>
    <w:rsid w:val="007A75D5"/>
    <w:rsid w:val="007B0BFE"/>
    <w:rsid w:val="007B3EF0"/>
    <w:rsid w:val="007C5DE7"/>
    <w:rsid w:val="007C71F1"/>
    <w:rsid w:val="007E05FF"/>
    <w:rsid w:val="007E0C35"/>
    <w:rsid w:val="00803F06"/>
    <w:rsid w:val="0081234C"/>
    <w:rsid w:val="00812C5B"/>
    <w:rsid w:val="008145EF"/>
    <w:rsid w:val="00816DCC"/>
    <w:rsid w:val="00831C44"/>
    <w:rsid w:val="0083238E"/>
    <w:rsid w:val="00841256"/>
    <w:rsid w:val="0084497C"/>
    <w:rsid w:val="00852D74"/>
    <w:rsid w:val="00856974"/>
    <w:rsid w:val="00865D39"/>
    <w:rsid w:val="00866FDA"/>
    <w:rsid w:val="0087255A"/>
    <w:rsid w:val="00874840"/>
    <w:rsid w:val="00874C69"/>
    <w:rsid w:val="0089773B"/>
    <w:rsid w:val="008A1CA5"/>
    <w:rsid w:val="008A4EB3"/>
    <w:rsid w:val="008A621F"/>
    <w:rsid w:val="008A6FF5"/>
    <w:rsid w:val="008D37DF"/>
    <w:rsid w:val="008D6AEF"/>
    <w:rsid w:val="008E211E"/>
    <w:rsid w:val="008E4B8B"/>
    <w:rsid w:val="008F14E1"/>
    <w:rsid w:val="008F1A78"/>
    <w:rsid w:val="008F3178"/>
    <w:rsid w:val="008F42A2"/>
    <w:rsid w:val="00900BD8"/>
    <w:rsid w:val="00911B71"/>
    <w:rsid w:val="0091501F"/>
    <w:rsid w:val="00920417"/>
    <w:rsid w:val="009228D4"/>
    <w:rsid w:val="00931C99"/>
    <w:rsid w:val="00936DD4"/>
    <w:rsid w:val="00947907"/>
    <w:rsid w:val="009572F8"/>
    <w:rsid w:val="00971CF5"/>
    <w:rsid w:val="00974769"/>
    <w:rsid w:val="00983E3B"/>
    <w:rsid w:val="00986436"/>
    <w:rsid w:val="0099359D"/>
    <w:rsid w:val="009970AE"/>
    <w:rsid w:val="009B21E8"/>
    <w:rsid w:val="009B7A05"/>
    <w:rsid w:val="009C0264"/>
    <w:rsid w:val="009D07F4"/>
    <w:rsid w:val="009E177A"/>
    <w:rsid w:val="00A02CB0"/>
    <w:rsid w:val="00A06EDE"/>
    <w:rsid w:val="00A255E9"/>
    <w:rsid w:val="00A30F05"/>
    <w:rsid w:val="00A3285F"/>
    <w:rsid w:val="00A34713"/>
    <w:rsid w:val="00A42D29"/>
    <w:rsid w:val="00A44A13"/>
    <w:rsid w:val="00A45765"/>
    <w:rsid w:val="00A461F2"/>
    <w:rsid w:val="00A46A9E"/>
    <w:rsid w:val="00A47ACE"/>
    <w:rsid w:val="00A56A28"/>
    <w:rsid w:val="00A61A25"/>
    <w:rsid w:val="00A63825"/>
    <w:rsid w:val="00A660A1"/>
    <w:rsid w:val="00A67D02"/>
    <w:rsid w:val="00A7506D"/>
    <w:rsid w:val="00A7720C"/>
    <w:rsid w:val="00A86B18"/>
    <w:rsid w:val="00A95097"/>
    <w:rsid w:val="00AA6286"/>
    <w:rsid w:val="00AB07AF"/>
    <w:rsid w:val="00AB1418"/>
    <w:rsid w:val="00AB4BE3"/>
    <w:rsid w:val="00AB5802"/>
    <w:rsid w:val="00AB6E41"/>
    <w:rsid w:val="00AC1943"/>
    <w:rsid w:val="00AD1241"/>
    <w:rsid w:val="00AD1B6B"/>
    <w:rsid w:val="00AD6B30"/>
    <w:rsid w:val="00AE2403"/>
    <w:rsid w:val="00AE50F0"/>
    <w:rsid w:val="00AE68DC"/>
    <w:rsid w:val="00AF273F"/>
    <w:rsid w:val="00B00459"/>
    <w:rsid w:val="00B12043"/>
    <w:rsid w:val="00B14245"/>
    <w:rsid w:val="00B20827"/>
    <w:rsid w:val="00B2148A"/>
    <w:rsid w:val="00B2630C"/>
    <w:rsid w:val="00B40EC3"/>
    <w:rsid w:val="00B477A6"/>
    <w:rsid w:val="00B54C41"/>
    <w:rsid w:val="00B55230"/>
    <w:rsid w:val="00B55EC4"/>
    <w:rsid w:val="00B63D42"/>
    <w:rsid w:val="00BB18D2"/>
    <w:rsid w:val="00BB3064"/>
    <w:rsid w:val="00BB730C"/>
    <w:rsid w:val="00BC5135"/>
    <w:rsid w:val="00BC739C"/>
    <w:rsid w:val="00BD02F2"/>
    <w:rsid w:val="00BD29EC"/>
    <w:rsid w:val="00BD6556"/>
    <w:rsid w:val="00BE0101"/>
    <w:rsid w:val="00BE05E8"/>
    <w:rsid w:val="00BE1428"/>
    <w:rsid w:val="00BE5268"/>
    <w:rsid w:val="00BE5B6D"/>
    <w:rsid w:val="00BF6021"/>
    <w:rsid w:val="00C05971"/>
    <w:rsid w:val="00C064CE"/>
    <w:rsid w:val="00C114E6"/>
    <w:rsid w:val="00C24763"/>
    <w:rsid w:val="00C33B99"/>
    <w:rsid w:val="00C52487"/>
    <w:rsid w:val="00C556B2"/>
    <w:rsid w:val="00C629D4"/>
    <w:rsid w:val="00C70A96"/>
    <w:rsid w:val="00C75185"/>
    <w:rsid w:val="00C85C87"/>
    <w:rsid w:val="00C85DED"/>
    <w:rsid w:val="00C93AA0"/>
    <w:rsid w:val="00CA05BD"/>
    <w:rsid w:val="00CA2BFC"/>
    <w:rsid w:val="00CE27B8"/>
    <w:rsid w:val="00CE29D3"/>
    <w:rsid w:val="00CE7114"/>
    <w:rsid w:val="00CF145A"/>
    <w:rsid w:val="00CF6903"/>
    <w:rsid w:val="00D01BEA"/>
    <w:rsid w:val="00D0252D"/>
    <w:rsid w:val="00D05D01"/>
    <w:rsid w:val="00D11A64"/>
    <w:rsid w:val="00D170A1"/>
    <w:rsid w:val="00D2378B"/>
    <w:rsid w:val="00D278E8"/>
    <w:rsid w:val="00D37260"/>
    <w:rsid w:val="00D37B32"/>
    <w:rsid w:val="00D401BA"/>
    <w:rsid w:val="00D40577"/>
    <w:rsid w:val="00D45BD4"/>
    <w:rsid w:val="00D512BE"/>
    <w:rsid w:val="00D6545B"/>
    <w:rsid w:val="00D66726"/>
    <w:rsid w:val="00D7411F"/>
    <w:rsid w:val="00D90753"/>
    <w:rsid w:val="00D933E5"/>
    <w:rsid w:val="00D95E3D"/>
    <w:rsid w:val="00D96AAC"/>
    <w:rsid w:val="00DA7FDD"/>
    <w:rsid w:val="00DB63A7"/>
    <w:rsid w:val="00DC137A"/>
    <w:rsid w:val="00DC4CB8"/>
    <w:rsid w:val="00DC6C48"/>
    <w:rsid w:val="00DC7C3A"/>
    <w:rsid w:val="00DD0777"/>
    <w:rsid w:val="00DD1506"/>
    <w:rsid w:val="00DD76DE"/>
    <w:rsid w:val="00DE6C2F"/>
    <w:rsid w:val="00DF491C"/>
    <w:rsid w:val="00DF69E7"/>
    <w:rsid w:val="00E0722F"/>
    <w:rsid w:val="00E12AAB"/>
    <w:rsid w:val="00E17EF5"/>
    <w:rsid w:val="00E25EA7"/>
    <w:rsid w:val="00E27694"/>
    <w:rsid w:val="00E27A35"/>
    <w:rsid w:val="00E27D77"/>
    <w:rsid w:val="00E3382F"/>
    <w:rsid w:val="00E554E1"/>
    <w:rsid w:val="00E62763"/>
    <w:rsid w:val="00E66FF3"/>
    <w:rsid w:val="00E83705"/>
    <w:rsid w:val="00E8544E"/>
    <w:rsid w:val="00E90C79"/>
    <w:rsid w:val="00EA019B"/>
    <w:rsid w:val="00EC1B6F"/>
    <w:rsid w:val="00ED5340"/>
    <w:rsid w:val="00EE1DBA"/>
    <w:rsid w:val="00EE34A4"/>
    <w:rsid w:val="00EF163F"/>
    <w:rsid w:val="00EF47C7"/>
    <w:rsid w:val="00EF6237"/>
    <w:rsid w:val="00EF7A5B"/>
    <w:rsid w:val="00F12217"/>
    <w:rsid w:val="00F14EC8"/>
    <w:rsid w:val="00F16735"/>
    <w:rsid w:val="00F3031F"/>
    <w:rsid w:val="00F30A8B"/>
    <w:rsid w:val="00F33067"/>
    <w:rsid w:val="00F623C0"/>
    <w:rsid w:val="00F62E75"/>
    <w:rsid w:val="00F647C5"/>
    <w:rsid w:val="00F72254"/>
    <w:rsid w:val="00F833F2"/>
    <w:rsid w:val="00F843C2"/>
    <w:rsid w:val="00FA2C56"/>
    <w:rsid w:val="00FB1FED"/>
    <w:rsid w:val="00FB610D"/>
    <w:rsid w:val="00FC0921"/>
    <w:rsid w:val="00FC1C47"/>
    <w:rsid w:val="00FD0004"/>
    <w:rsid w:val="00FD2013"/>
    <w:rsid w:val="00FD2C54"/>
    <w:rsid w:val="00FE27C0"/>
    <w:rsid w:val="00FE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51CB7"/>
  <w15:chartTrackingRefBased/>
  <w15:docId w15:val="{49A44CBD-9613-4EB4-854D-29DC8E6A2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3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92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2551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D07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077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D077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D15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15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15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15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1506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C5DE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27B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rsid w:val="004805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2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4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anetary-defense.aerospace.org/" TargetMode="External"/><Relationship Id="rId5" Type="http://schemas.openxmlformats.org/officeDocument/2006/relationships/hyperlink" Target="https://cneos.jpl.nasa.gov/nd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Nahum</dc:creator>
  <cp:keywords/>
  <dc:description/>
  <cp:lastModifiedBy>Nahum Melamed</cp:lastModifiedBy>
  <cp:revision>2</cp:revision>
  <dcterms:created xsi:type="dcterms:W3CDTF">2021-01-25T04:02:00Z</dcterms:created>
  <dcterms:modified xsi:type="dcterms:W3CDTF">2021-01-25T04:02:00Z</dcterms:modified>
</cp:coreProperties>
</file>