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1FAEA9" w14:textId="77777777" w:rsidR="00E272EB" w:rsidRPr="00FE048C" w:rsidRDefault="00FE048C" w:rsidP="00AD0253">
      <w:pPr>
        <w:tabs>
          <w:tab w:val="left" w:pos="-720"/>
          <w:tab w:val="left" w:pos="851"/>
          <w:tab w:val="left" w:pos="3600"/>
        </w:tabs>
        <w:rPr>
          <w:rFonts w:ascii="Arial" w:eastAsia="Arial Unicode MS" w:hAnsi="Arial" w:cs="Arial"/>
          <w:b/>
          <w:color w:val="000000" w:themeColor="text1"/>
          <w:spacing w:val="-2"/>
          <w:sz w:val="22"/>
          <w:lang w:val="en-GB"/>
        </w:rPr>
      </w:pPr>
      <w:r w:rsidRPr="00FE048C">
        <w:rPr>
          <w:rFonts w:ascii="Arial" w:hAnsi="Arial" w:cs="Arial"/>
          <w:b/>
          <w:bCs/>
          <w:color w:val="000000"/>
          <w:sz w:val="22"/>
          <w:szCs w:val="22"/>
          <w:lang w:val="en-GB"/>
        </w:rPr>
        <w:t>Lessons Learned: Managing Student Space Projects</w:t>
      </w:r>
    </w:p>
    <w:p w14:paraId="797C4B2E" w14:textId="77777777" w:rsidR="00970F68" w:rsidRPr="00614BDE" w:rsidRDefault="00970F68" w:rsidP="00A86753">
      <w:pPr>
        <w:tabs>
          <w:tab w:val="left" w:pos="-720"/>
          <w:tab w:val="left" w:pos="0"/>
          <w:tab w:val="left" w:pos="851"/>
          <w:tab w:val="left" w:pos="3600"/>
        </w:tabs>
        <w:rPr>
          <w:rFonts w:ascii="Arial" w:eastAsia="Arial Unicode MS" w:hAnsi="Arial" w:cs="Arial"/>
          <w:color w:val="000000" w:themeColor="text1"/>
          <w:spacing w:val="-2"/>
          <w:sz w:val="20"/>
          <w:u w:val="single"/>
          <w:lang w:val="en-GB"/>
        </w:rPr>
      </w:pPr>
    </w:p>
    <w:p w14:paraId="305D0FFC" w14:textId="77777777" w:rsidR="00970F68" w:rsidRDefault="00FE048C" w:rsidP="00A86753">
      <w:pPr>
        <w:tabs>
          <w:tab w:val="left" w:pos="-720"/>
          <w:tab w:val="left" w:pos="0"/>
          <w:tab w:val="left" w:pos="851"/>
          <w:tab w:val="left" w:pos="3600"/>
        </w:tabs>
        <w:rPr>
          <w:rFonts w:ascii="Arial" w:eastAsia="Arial Unicode MS" w:hAnsi="Arial" w:cs="Arial"/>
          <w:color w:val="000000" w:themeColor="text1"/>
          <w:spacing w:val="-2"/>
          <w:sz w:val="20"/>
          <w:lang w:val="en-GB"/>
        </w:rPr>
      </w:pPr>
      <w:r w:rsidRPr="00FE048C">
        <w:rPr>
          <w:rFonts w:ascii="Arial" w:eastAsia="Arial Unicode MS" w:hAnsi="Arial" w:cs="Arial"/>
          <w:color w:val="000000" w:themeColor="text1"/>
          <w:spacing w:val="-2"/>
          <w:sz w:val="20"/>
          <w:u w:val="single"/>
          <w:lang w:val="en-GB"/>
        </w:rPr>
        <w:t xml:space="preserve">M. </w:t>
      </w:r>
      <w:r w:rsidRPr="00FE048C">
        <w:rPr>
          <w:rFonts w:ascii="Arial" w:eastAsia="Arial Unicode MS" w:hAnsi="Arial" w:cs="Arial"/>
          <w:color w:val="000000" w:themeColor="text1"/>
          <w:spacing w:val="-2"/>
          <w:sz w:val="20"/>
          <w:lang w:val="en-GB"/>
        </w:rPr>
        <w:t>Karpińsk</w:t>
      </w:r>
      <w:r>
        <w:rPr>
          <w:rFonts w:ascii="Arial" w:eastAsia="Arial Unicode MS" w:hAnsi="Arial" w:cs="Arial"/>
          <w:color w:val="000000" w:themeColor="text1"/>
          <w:spacing w:val="-2"/>
          <w:sz w:val="20"/>
          <w:lang w:val="en-GB"/>
        </w:rPr>
        <w:t xml:space="preserve">i, </w:t>
      </w:r>
      <w:r w:rsidRPr="00FE048C">
        <w:rPr>
          <w:rFonts w:ascii="Arial" w:eastAsia="Arial Unicode MS" w:hAnsi="Arial" w:cs="Arial"/>
          <w:color w:val="000000" w:themeColor="text1"/>
          <w:spacing w:val="-2"/>
          <w:sz w:val="20"/>
          <w:lang w:val="en-GB"/>
        </w:rPr>
        <w:t>A. Shmyk</w:t>
      </w:r>
    </w:p>
    <w:p w14:paraId="7D3AFC27" w14:textId="77777777" w:rsidR="00FE048C" w:rsidRPr="00FE048C" w:rsidRDefault="00FE048C" w:rsidP="00A86753">
      <w:pPr>
        <w:tabs>
          <w:tab w:val="left" w:pos="-720"/>
          <w:tab w:val="left" w:pos="0"/>
          <w:tab w:val="left" w:pos="851"/>
          <w:tab w:val="left" w:pos="3600"/>
        </w:tabs>
        <w:rPr>
          <w:rFonts w:ascii="Arial" w:eastAsia="Arial Unicode MS" w:hAnsi="Arial" w:cs="Arial"/>
          <w:i/>
          <w:color w:val="000000" w:themeColor="text1"/>
          <w:spacing w:val="-2"/>
          <w:sz w:val="20"/>
          <w:vertAlign w:val="superscript"/>
          <w:lang w:val="en-GB"/>
        </w:rPr>
      </w:pPr>
    </w:p>
    <w:p w14:paraId="1028FCE9" w14:textId="77777777" w:rsidR="0073262F" w:rsidRDefault="00FE048C" w:rsidP="00A86753">
      <w:pPr>
        <w:tabs>
          <w:tab w:val="left" w:pos="-720"/>
          <w:tab w:val="left" w:pos="0"/>
          <w:tab w:val="left" w:pos="3600"/>
        </w:tabs>
        <w:jc w:val="both"/>
        <w:rPr>
          <w:rFonts w:ascii="Arial" w:hAnsi="Arial" w:cs="Arial"/>
          <w:i/>
          <w:iCs/>
          <w:color w:val="000000"/>
          <w:sz w:val="20"/>
          <w:lang w:val="en-GB"/>
        </w:rPr>
      </w:pPr>
      <w:r w:rsidRPr="00FE048C">
        <w:rPr>
          <w:rFonts w:ascii="Arial" w:hAnsi="Arial" w:cs="Arial"/>
          <w:i/>
          <w:iCs/>
          <w:color w:val="000000"/>
          <w:sz w:val="20"/>
          <w:lang w:val="en-GB"/>
        </w:rPr>
        <w:t xml:space="preserve">Students’ Space Association WUT, Warsaw, Poland, </w:t>
      </w:r>
    </w:p>
    <w:p w14:paraId="5AE85A8E" w14:textId="2C9AD0F2" w:rsidR="00E272EB" w:rsidRDefault="0073262F" w:rsidP="00A86753">
      <w:pPr>
        <w:tabs>
          <w:tab w:val="left" w:pos="-720"/>
          <w:tab w:val="left" w:pos="0"/>
          <w:tab w:val="left" w:pos="3600"/>
        </w:tabs>
        <w:jc w:val="both"/>
        <w:rPr>
          <w:rFonts w:ascii="Arial" w:hAnsi="Arial" w:cs="Arial"/>
          <w:color w:val="000000"/>
          <w:sz w:val="20"/>
          <w:lang w:val="en-GB"/>
        </w:rPr>
      </w:pPr>
      <w:r>
        <w:rPr>
          <w:rFonts w:ascii="Arial" w:hAnsi="Arial" w:cs="Arial"/>
          <w:i/>
          <w:iCs/>
          <w:color w:val="000000"/>
          <w:sz w:val="20"/>
          <w:lang w:val="en-GB"/>
        </w:rPr>
        <w:t xml:space="preserve">Authors’ contact details: </w:t>
      </w:r>
      <w:hyperlink r:id="rId11" w:history="1">
        <w:r w:rsidR="00FE048C" w:rsidRPr="00324A01">
          <w:rPr>
            <w:rStyle w:val="Hipercze"/>
            <w:rFonts w:ascii="Arial" w:hAnsi="Arial" w:cs="Arial"/>
            <w:i/>
            <w:iCs/>
            <w:sz w:val="20"/>
            <w:lang w:val="en-GB"/>
          </w:rPr>
          <w:t>mkarpinski.</w:t>
        </w:r>
        <w:r w:rsidR="00FE048C" w:rsidRPr="00324A01">
          <w:rPr>
            <w:rStyle w:val="Hipercze"/>
            <w:rFonts w:ascii="Arial" w:hAnsi="Arial" w:cs="Arial"/>
            <w:sz w:val="20"/>
            <w:lang w:val="en-GB"/>
          </w:rPr>
          <w:t>ska@gmail.com</w:t>
        </w:r>
      </w:hyperlink>
    </w:p>
    <w:p w14:paraId="1EE6D321" w14:textId="77777777" w:rsidR="00FE048C" w:rsidRPr="00FE048C" w:rsidRDefault="00FE048C" w:rsidP="00A86753">
      <w:pPr>
        <w:tabs>
          <w:tab w:val="left" w:pos="-720"/>
          <w:tab w:val="left" w:pos="0"/>
          <w:tab w:val="left" w:pos="3600"/>
        </w:tabs>
        <w:jc w:val="both"/>
        <w:rPr>
          <w:rFonts w:ascii="Arial" w:eastAsia="Arial Unicode MS" w:hAnsi="Arial" w:cs="Arial"/>
          <w:color w:val="000000" w:themeColor="text1"/>
          <w:spacing w:val="-2"/>
          <w:sz w:val="18"/>
          <w:szCs w:val="18"/>
          <w:lang w:val="en-GB"/>
        </w:rPr>
      </w:pPr>
    </w:p>
    <w:p w14:paraId="183E4ECA" w14:textId="77777777" w:rsidR="00910260" w:rsidRPr="004719BC" w:rsidRDefault="00E272EB" w:rsidP="00910260">
      <w:pPr>
        <w:pStyle w:val="Akapitzlist"/>
        <w:numPr>
          <w:ilvl w:val="0"/>
          <w:numId w:val="2"/>
        </w:numPr>
        <w:tabs>
          <w:tab w:val="left" w:pos="-720"/>
          <w:tab w:val="left" w:pos="0"/>
          <w:tab w:val="left" w:pos="3600"/>
        </w:tabs>
        <w:spacing w:after="120"/>
        <w:ind w:left="425" w:hanging="425"/>
        <w:jc w:val="both"/>
        <w:rPr>
          <w:rFonts w:ascii="Arial" w:eastAsia="Arial Unicode MS" w:hAnsi="Arial" w:cs="Arial"/>
          <w:b/>
          <w:color w:val="000000" w:themeColor="text1"/>
          <w:spacing w:val="-2"/>
          <w:sz w:val="20"/>
          <w:lang w:val="en-GB"/>
        </w:rPr>
      </w:pPr>
      <w:r w:rsidRPr="004719BC">
        <w:rPr>
          <w:rFonts w:ascii="Arial" w:eastAsia="Arial Unicode MS" w:hAnsi="Arial" w:cs="Arial"/>
          <w:b/>
          <w:color w:val="000000" w:themeColor="text1"/>
          <w:spacing w:val="-2"/>
          <w:sz w:val="20"/>
          <w:lang w:val="en-GB"/>
        </w:rPr>
        <w:t>Introduction</w:t>
      </w:r>
    </w:p>
    <w:p w14:paraId="29615EE5" w14:textId="77777777" w:rsidR="00FE048C" w:rsidRPr="00FE048C" w:rsidRDefault="0020109A" w:rsidP="0073262F">
      <w:pPr>
        <w:pStyle w:val="NormalnyWeb"/>
        <w:shd w:val="clear" w:color="auto" w:fill="FFFFFF"/>
        <w:spacing w:before="0" w:beforeAutospacing="0" w:after="0" w:afterAutospacing="0"/>
        <w:ind w:firstLine="420"/>
        <w:jc w:val="both"/>
        <w:rPr>
          <w:lang w:val="en-GB"/>
        </w:rPr>
      </w:pPr>
      <w:r>
        <w:rPr>
          <w:rFonts w:ascii="Arial" w:hAnsi="Arial" w:cs="Arial"/>
          <w:color w:val="000000"/>
          <w:sz w:val="20"/>
          <w:szCs w:val="20"/>
          <w:lang w:val="en-GB"/>
        </w:rPr>
        <w:t>For almost 25 years</w:t>
      </w:r>
      <w:r w:rsidR="00FE048C" w:rsidRPr="00FE048C">
        <w:rPr>
          <w:rFonts w:ascii="Arial" w:hAnsi="Arial" w:cs="Arial"/>
          <w:color w:val="000000"/>
          <w:sz w:val="20"/>
          <w:szCs w:val="20"/>
          <w:lang w:val="en-GB"/>
        </w:rPr>
        <w:t xml:space="preserve"> members of Students’ Space Association at the Warsaw University of Technology have developed numerous space-oriented projects. Many of these projects have been pushing frontiers with record breaking rockets, innovative balloons, robots and satellites, unprecedented on a national scale. Rover Scarab, prepared for the University Rover Challenge 2009, began our society’s involvement in the analogue Mars missions. A decade later, the work on our 5</w:t>
      </w:r>
      <w:r w:rsidR="00FE048C" w:rsidRPr="00FE048C">
        <w:rPr>
          <w:rFonts w:ascii="Arial" w:hAnsi="Arial" w:cs="Arial"/>
          <w:color w:val="000000"/>
          <w:sz w:val="12"/>
          <w:szCs w:val="12"/>
          <w:vertAlign w:val="superscript"/>
          <w:lang w:val="en-GB"/>
        </w:rPr>
        <w:t>th</w:t>
      </w:r>
      <w:r w:rsidR="00FE048C" w:rsidRPr="00FE048C">
        <w:rPr>
          <w:rFonts w:ascii="Arial" w:hAnsi="Arial" w:cs="Arial"/>
          <w:color w:val="000000"/>
          <w:sz w:val="20"/>
          <w:szCs w:val="20"/>
          <w:lang w:val="en-GB"/>
        </w:rPr>
        <w:t xml:space="preserve"> robot – Sirius is going strong. In recent years, Sirius has appeared in 3 international competitions, and overall reached a 4</w:t>
      </w:r>
      <w:r w:rsidR="00FE048C" w:rsidRPr="00FE048C">
        <w:rPr>
          <w:rFonts w:ascii="Arial" w:hAnsi="Arial" w:cs="Arial"/>
          <w:color w:val="000000"/>
          <w:sz w:val="12"/>
          <w:szCs w:val="12"/>
          <w:vertAlign w:val="superscript"/>
          <w:lang w:val="en-GB"/>
        </w:rPr>
        <w:t>th</w:t>
      </w:r>
      <w:r w:rsidR="00FE048C" w:rsidRPr="00FE048C">
        <w:rPr>
          <w:rFonts w:ascii="Arial" w:hAnsi="Arial" w:cs="Arial"/>
          <w:color w:val="000000"/>
          <w:sz w:val="20"/>
          <w:szCs w:val="20"/>
          <w:lang w:val="en-GB"/>
        </w:rPr>
        <w:t xml:space="preserve"> place in Europe.</w:t>
      </w:r>
    </w:p>
    <w:p w14:paraId="178243EC" w14:textId="77777777" w:rsidR="00FE048C" w:rsidRPr="00FE048C" w:rsidRDefault="00FE048C" w:rsidP="0073262F">
      <w:pPr>
        <w:pStyle w:val="NormalnyWeb"/>
        <w:shd w:val="clear" w:color="auto" w:fill="FFFFFF"/>
        <w:spacing w:before="0" w:beforeAutospacing="0" w:after="240" w:afterAutospacing="0"/>
        <w:ind w:firstLine="420"/>
        <w:jc w:val="both"/>
        <w:rPr>
          <w:lang w:val="en-GB"/>
        </w:rPr>
      </w:pPr>
      <w:r w:rsidRPr="00FE048C">
        <w:rPr>
          <w:rFonts w:ascii="Arial" w:hAnsi="Arial" w:cs="Arial"/>
          <w:color w:val="000000"/>
          <w:sz w:val="20"/>
          <w:szCs w:val="20"/>
          <w:lang w:val="en-GB"/>
        </w:rPr>
        <w:t xml:space="preserve">The Sirius project has been a challenge from the engineering point of view, but its management also proved to be quite a struggle. With a multidisciplinary team of about 30 members from different backgrounds, it was crucial to establish an efficient way of collaboration. The cooperation skills had to be gained quickly, in order to successfully lead the project ourselves amidst our regular student duties. We encountered many issues not typical for a professional environment, so all our solutions came as a result of trial and error, sometimes causing unnecessary frictions but ultimately leading to </w:t>
      </w:r>
      <w:r w:rsidR="0020109A">
        <w:rPr>
          <w:rFonts w:ascii="Arial" w:hAnsi="Arial" w:cs="Arial"/>
          <w:color w:val="000000"/>
          <w:sz w:val="20"/>
          <w:szCs w:val="20"/>
          <w:lang w:val="en-GB"/>
        </w:rPr>
        <w:t xml:space="preserve">a </w:t>
      </w:r>
      <w:r w:rsidRPr="00FE048C">
        <w:rPr>
          <w:rFonts w:ascii="Arial" w:hAnsi="Arial" w:cs="Arial"/>
          <w:color w:val="000000"/>
          <w:sz w:val="20"/>
          <w:szCs w:val="20"/>
          <w:lang w:val="en-GB"/>
        </w:rPr>
        <w:t>success.</w:t>
      </w:r>
    </w:p>
    <w:p w14:paraId="7B746835" w14:textId="77777777" w:rsidR="00D816B4" w:rsidRDefault="00FE048C" w:rsidP="001E5A02">
      <w:pPr>
        <w:pStyle w:val="Akapitzlist"/>
        <w:numPr>
          <w:ilvl w:val="0"/>
          <w:numId w:val="2"/>
        </w:numPr>
        <w:tabs>
          <w:tab w:val="clear" w:pos="340"/>
          <w:tab w:val="left" w:pos="-720"/>
          <w:tab w:val="num" w:pos="0"/>
          <w:tab w:val="left" w:pos="284"/>
        </w:tabs>
        <w:spacing w:after="120"/>
        <w:ind w:left="0"/>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Issues</w:t>
      </w:r>
    </w:p>
    <w:p w14:paraId="3BCEB14A" w14:textId="77777777" w:rsidR="00FE048C" w:rsidRPr="00FE048C" w:rsidRDefault="00FE048C" w:rsidP="0073262F">
      <w:pPr>
        <w:widowControl/>
        <w:shd w:val="clear" w:color="auto" w:fill="FFFFFF"/>
        <w:ind w:firstLine="340"/>
        <w:jc w:val="both"/>
        <w:rPr>
          <w:rFonts w:ascii="Times New Roman" w:hAnsi="Times New Roman"/>
          <w:snapToGrid/>
          <w:szCs w:val="24"/>
          <w:lang w:val="en-GB" w:eastAsia="pl-PL"/>
        </w:rPr>
      </w:pPr>
      <w:r w:rsidRPr="00FE048C">
        <w:rPr>
          <w:rFonts w:ascii="Arial" w:hAnsi="Arial" w:cs="Arial"/>
          <w:snapToGrid/>
          <w:color w:val="000000"/>
          <w:sz w:val="20"/>
          <w:lang w:val="en-GB" w:eastAsia="pl-PL"/>
        </w:rPr>
        <w:t>After time spent in development of Sirius, following issues were identified as crucial or unique for our situation. </w:t>
      </w:r>
    </w:p>
    <w:p w14:paraId="03743D6D" w14:textId="77777777" w:rsidR="00FE048C" w:rsidRPr="00FE048C" w:rsidRDefault="00FE048C" w:rsidP="0073262F">
      <w:pPr>
        <w:widowControl/>
        <w:numPr>
          <w:ilvl w:val="0"/>
          <w:numId w:val="7"/>
        </w:numPr>
        <w:jc w:val="both"/>
        <w:textAlignment w:val="baseline"/>
        <w:rPr>
          <w:rFonts w:ascii="Arial" w:hAnsi="Arial" w:cs="Arial"/>
          <w:snapToGrid/>
          <w:color w:val="000000"/>
          <w:sz w:val="20"/>
          <w:lang w:val="en-GB" w:eastAsia="pl-PL"/>
        </w:rPr>
      </w:pPr>
      <w:r w:rsidRPr="00FE048C">
        <w:rPr>
          <w:rFonts w:ascii="Arial" w:hAnsi="Arial" w:cs="Arial"/>
          <w:b/>
          <w:bCs/>
          <w:snapToGrid/>
          <w:color w:val="000000"/>
          <w:sz w:val="20"/>
          <w:lang w:val="en-GB" w:eastAsia="pl-PL"/>
        </w:rPr>
        <w:t>Prioritization</w:t>
      </w:r>
      <w:r w:rsidRPr="00FE048C">
        <w:rPr>
          <w:rFonts w:ascii="Arial" w:hAnsi="Arial" w:cs="Arial"/>
          <w:snapToGrid/>
          <w:color w:val="000000"/>
          <w:sz w:val="20"/>
          <w:lang w:val="en-GB" w:eastAsia="pl-PL"/>
        </w:rPr>
        <w:t xml:space="preserve"> - As all participants study full time, projects rarely are the centre of attention. This makes them vulnerable for many outside factors and strictly ties them to the academic schedule, adding another level of complexity in the planning process.</w:t>
      </w:r>
    </w:p>
    <w:p w14:paraId="1D653466" w14:textId="77777777" w:rsidR="00FE048C" w:rsidRPr="00FE048C" w:rsidRDefault="00FE048C" w:rsidP="0073262F">
      <w:pPr>
        <w:widowControl/>
        <w:numPr>
          <w:ilvl w:val="0"/>
          <w:numId w:val="7"/>
        </w:numPr>
        <w:jc w:val="both"/>
        <w:textAlignment w:val="baseline"/>
        <w:rPr>
          <w:rFonts w:ascii="Arial" w:hAnsi="Arial" w:cs="Arial"/>
          <w:snapToGrid/>
          <w:color w:val="000000"/>
          <w:sz w:val="20"/>
          <w:lang w:val="en-GB" w:eastAsia="pl-PL"/>
        </w:rPr>
      </w:pPr>
      <w:r w:rsidRPr="00FE048C">
        <w:rPr>
          <w:rFonts w:ascii="Arial" w:hAnsi="Arial" w:cs="Arial"/>
          <w:b/>
          <w:bCs/>
          <w:snapToGrid/>
          <w:color w:val="000000"/>
          <w:sz w:val="20"/>
          <w:lang w:val="en-GB" w:eastAsia="pl-PL"/>
        </w:rPr>
        <w:t>Personal relations</w:t>
      </w:r>
      <w:r w:rsidRPr="0020109A">
        <w:rPr>
          <w:rFonts w:ascii="Arial" w:hAnsi="Arial" w:cs="Arial"/>
          <w:bCs/>
          <w:snapToGrid/>
          <w:color w:val="000000"/>
          <w:sz w:val="20"/>
          <w:lang w:val="en-GB" w:eastAsia="pl-PL"/>
        </w:rPr>
        <w:t xml:space="preserve"> –</w:t>
      </w:r>
      <w:r w:rsidRPr="00FE048C">
        <w:rPr>
          <w:rFonts w:ascii="Arial" w:hAnsi="Arial" w:cs="Arial"/>
          <w:b/>
          <w:bCs/>
          <w:snapToGrid/>
          <w:color w:val="000000"/>
          <w:sz w:val="20"/>
          <w:lang w:val="en-GB" w:eastAsia="pl-PL"/>
        </w:rPr>
        <w:t xml:space="preserve"> </w:t>
      </w:r>
      <w:r w:rsidRPr="00FE048C">
        <w:rPr>
          <w:rFonts w:ascii="Arial" w:hAnsi="Arial" w:cs="Arial"/>
          <w:snapToGrid/>
          <w:color w:val="000000"/>
          <w:sz w:val="20"/>
          <w:lang w:val="en-GB" w:eastAsia="pl-PL"/>
        </w:rPr>
        <w:t xml:space="preserve">As participation </w:t>
      </w:r>
      <w:r w:rsidR="0020109A">
        <w:rPr>
          <w:rFonts w:ascii="Arial" w:hAnsi="Arial" w:cs="Arial"/>
          <w:snapToGrid/>
          <w:color w:val="000000"/>
          <w:sz w:val="20"/>
          <w:lang w:val="en-GB" w:eastAsia="pl-PL"/>
        </w:rPr>
        <w:t xml:space="preserve">in the project </w:t>
      </w:r>
      <w:r w:rsidRPr="00FE048C">
        <w:rPr>
          <w:rFonts w:ascii="Arial" w:hAnsi="Arial" w:cs="Arial"/>
          <w:snapToGrid/>
          <w:color w:val="000000"/>
          <w:sz w:val="20"/>
          <w:lang w:val="en-GB" w:eastAsia="pl-PL"/>
        </w:rPr>
        <w:t>is strictly voluntary, every responsibility is based on trust among members, making proper relations a top priority. </w:t>
      </w:r>
    </w:p>
    <w:p w14:paraId="4E97F091" w14:textId="77777777" w:rsidR="00FE048C" w:rsidRPr="00FE048C" w:rsidRDefault="00FE048C" w:rsidP="0073262F">
      <w:pPr>
        <w:widowControl/>
        <w:numPr>
          <w:ilvl w:val="0"/>
          <w:numId w:val="7"/>
        </w:numPr>
        <w:jc w:val="both"/>
        <w:textAlignment w:val="baseline"/>
        <w:rPr>
          <w:rFonts w:ascii="Arial" w:hAnsi="Arial" w:cs="Arial"/>
          <w:snapToGrid/>
          <w:color w:val="000000"/>
          <w:sz w:val="20"/>
          <w:lang w:val="en-GB" w:eastAsia="pl-PL"/>
        </w:rPr>
      </w:pPr>
      <w:r w:rsidRPr="00FE048C">
        <w:rPr>
          <w:rFonts w:ascii="Arial" w:hAnsi="Arial" w:cs="Arial"/>
          <w:b/>
          <w:bCs/>
          <w:snapToGrid/>
          <w:color w:val="000000"/>
          <w:sz w:val="20"/>
          <w:lang w:val="en-GB" w:eastAsia="pl-PL"/>
        </w:rPr>
        <w:t xml:space="preserve">Enforcement </w:t>
      </w:r>
      <w:r w:rsidRPr="00FE048C">
        <w:rPr>
          <w:rFonts w:ascii="Arial" w:hAnsi="Arial" w:cs="Arial"/>
          <w:snapToGrid/>
          <w:color w:val="000000"/>
          <w:sz w:val="20"/>
          <w:lang w:val="en-GB" w:eastAsia="pl-PL"/>
        </w:rPr>
        <w:t>– Measures for enforcing or awarding work results are limited. </w:t>
      </w:r>
    </w:p>
    <w:p w14:paraId="35F4B767" w14:textId="6380F311" w:rsidR="00FE048C" w:rsidRPr="00FE048C" w:rsidRDefault="00FE048C" w:rsidP="0073262F">
      <w:pPr>
        <w:widowControl/>
        <w:numPr>
          <w:ilvl w:val="0"/>
          <w:numId w:val="7"/>
        </w:numPr>
        <w:jc w:val="both"/>
        <w:textAlignment w:val="baseline"/>
        <w:rPr>
          <w:rFonts w:ascii="Arial" w:hAnsi="Arial" w:cs="Arial"/>
          <w:snapToGrid/>
          <w:color w:val="000000"/>
          <w:sz w:val="20"/>
          <w:lang w:val="en-GB" w:eastAsia="pl-PL"/>
        </w:rPr>
      </w:pPr>
      <w:r w:rsidRPr="00FE048C">
        <w:rPr>
          <w:rFonts w:ascii="Arial" w:hAnsi="Arial" w:cs="Arial"/>
          <w:b/>
          <w:bCs/>
          <w:snapToGrid/>
          <w:color w:val="000000"/>
          <w:sz w:val="20"/>
          <w:lang w:val="en-GB" w:eastAsia="pl-PL"/>
        </w:rPr>
        <w:t xml:space="preserve">Changing generations </w:t>
      </w:r>
      <w:r w:rsidRPr="00FE048C">
        <w:rPr>
          <w:rFonts w:ascii="Arial" w:hAnsi="Arial" w:cs="Arial"/>
          <w:snapToGrid/>
          <w:color w:val="000000"/>
          <w:sz w:val="20"/>
          <w:lang w:val="en-GB" w:eastAsia="pl-PL"/>
        </w:rPr>
        <w:t xml:space="preserve">– Every year a </w:t>
      </w:r>
      <w:r w:rsidR="00EA454E">
        <w:rPr>
          <w:rFonts w:ascii="Arial" w:hAnsi="Arial" w:cs="Arial"/>
          <w:snapToGrid/>
          <w:color w:val="000000"/>
          <w:sz w:val="20"/>
          <w:lang w:val="en-GB" w:eastAsia="pl-PL"/>
        </w:rPr>
        <w:t>large number</w:t>
      </w:r>
      <w:r w:rsidRPr="00FE048C">
        <w:rPr>
          <w:rFonts w:ascii="Arial" w:hAnsi="Arial" w:cs="Arial"/>
          <w:snapToGrid/>
          <w:color w:val="000000"/>
          <w:sz w:val="20"/>
          <w:lang w:val="en-GB" w:eastAsia="pl-PL"/>
        </w:rPr>
        <w:t xml:space="preserve"> of most experienced members leave the project after finishing their studies, a new generation has to be recruited and trained, all with minimal loss of knowledge and productivity. </w:t>
      </w:r>
    </w:p>
    <w:p w14:paraId="082CC443" w14:textId="77777777" w:rsidR="00FE048C" w:rsidRPr="00FE048C" w:rsidRDefault="00FE048C" w:rsidP="0073262F">
      <w:pPr>
        <w:widowControl/>
        <w:numPr>
          <w:ilvl w:val="0"/>
          <w:numId w:val="7"/>
        </w:numPr>
        <w:jc w:val="both"/>
        <w:textAlignment w:val="baseline"/>
        <w:rPr>
          <w:rFonts w:ascii="Arial" w:hAnsi="Arial" w:cs="Arial"/>
          <w:snapToGrid/>
          <w:color w:val="000000"/>
          <w:sz w:val="20"/>
          <w:lang w:val="en-GB" w:eastAsia="pl-PL"/>
        </w:rPr>
      </w:pPr>
      <w:r w:rsidRPr="00FE048C">
        <w:rPr>
          <w:rFonts w:ascii="Arial" w:hAnsi="Arial" w:cs="Arial"/>
          <w:b/>
          <w:bCs/>
          <w:snapToGrid/>
          <w:color w:val="000000"/>
          <w:sz w:val="20"/>
          <w:lang w:val="en-GB" w:eastAsia="pl-PL"/>
        </w:rPr>
        <w:t xml:space="preserve">Remote work - </w:t>
      </w:r>
      <w:r w:rsidRPr="00FE048C">
        <w:rPr>
          <w:rFonts w:ascii="Arial" w:hAnsi="Arial" w:cs="Arial"/>
          <w:snapToGrid/>
          <w:color w:val="000000"/>
          <w:sz w:val="20"/>
          <w:lang w:val="en-GB" w:eastAsia="pl-PL"/>
        </w:rPr>
        <w:t>Recent events impacted every aspect of life, with student projects being no exception. In order to maintain productivity, the immediate plans and work process had to be altered after careful analysis.</w:t>
      </w:r>
    </w:p>
    <w:p w14:paraId="3871E9A6" w14:textId="77777777" w:rsidR="00FE048C" w:rsidRPr="00511E70" w:rsidRDefault="00FE048C" w:rsidP="0073262F">
      <w:pPr>
        <w:widowControl/>
        <w:numPr>
          <w:ilvl w:val="0"/>
          <w:numId w:val="7"/>
        </w:numPr>
        <w:jc w:val="both"/>
        <w:textAlignment w:val="baseline"/>
        <w:rPr>
          <w:rFonts w:ascii="Calibri" w:hAnsi="Calibri" w:cs="Calibri"/>
          <w:snapToGrid/>
          <w:color w:val="000000"/>
          <w:sz w:val="20"/>
          <w:lang w:val="en-GB" w:eastAsia="pl-PL"/>
        </w:rPr>
      </w:pPr>
      <w:r w:rsidRPr="00FE048C">
        <w:rPr>
          <w:rFonts w:ascii="Arial" w:hAnsi="Arial" w:cs="Arial"/>
          <w:b/>
          <w:bCs/>
          <w:snapToGrid/>
          <w:color w:val="000000"/>
          <w:sz w:val="20"/>
          <w:lang w:val="en-GB" w:eastAsia="pl-PL"/>
        </w:rPr>
        <w:t>Additional duties –</w:t>
      </w:r>
      <w:r w:rsidRPr="00FE048C">
        <w:rPr>
          <w:rFonts w:ascii="Arial" w:hAnsi="Arial" w:cs="Arial"/>
          <w:snapToGrid/>
          <w:color w:val="000000"/>
          <w:sz w:val="20"/>
          <w:lang w:val="en-GB" w:eastAsia="pl-PL"/>
        </w:rPr>
        <w:t xml:space="preserve"> Scope of </w:t>
      </w:r>
      <w:r w:rsidR="0020109A">
        <w:rPr>
          <w:rFonts w:ascii="Arial" w:hAnsi="Arial" w:cs="Arial"/>
          <w:snapToGrid/>
          <w:color w:val="000000"/>
          <w:sz w:val="20"/>
          <w:lang w:val="en-GB" w:eastAsia="pl-PL"/>
        </w:rPr>
        <w:t xml:space="preserve">the </w:t>
      </w:r>
      <w:r w:rsidRPr="00FE048C">
        <w:rPr>
          <w:rFonts w:ascii="Arial" w:hAnsi="Arial" w:cs="Arial"/>
          <w:snapToGrid/>
          <w:color w:val="000000"/>
          <w:sz w:val="20"/>
          <w:lang w:val="en-GB" w:eastAsia="pl-PL"/>
        </w:rPr>
        <w:t xml:space="preserve">projects almost always requires </w:t>
      </w:r>
      <w:r w:rsidR="00511E70" w:rsidRPr="00FE048C">
        <w:rPr>
          <w:rFonts w:ascii="Arial" w:hAnsi="Arial" w:cs="Arial"/>
          <w:snapToGrid/>
          <w:color w:val="000000"/>
          <w:sz w:val="20"/>
          <w:lang w:val="en-GB" w:eastAsia="pl-PL"/>
        </w:rPr>
        <w:t>seeking</w:t>
      </w:r>
      <w:r w:rsidRPr="00FE048C">
        <w:rPr>
          <w:rFonts w:ascii="Arial" w:hAnsi="Arial" w:cs="Arial"/>
          <w:snapToGrid/>
          <w:color w:val="000000"/>
          <w:sz w:val="20"/>
          <w:lang w:val="en-GB" w:eastAsia="pl-PL"/>
        </w:rPr>
        <w:t xml:space="preserve"> funds outside of the University and dealing with additional bureaucracy. As a result</w:t>
      </w:r>
      <w:r w:rsidR="0020109A">
        <w:rPr>
          <w:rFonts w:ascii="Arial" w:hAnsi="Arial" w:cs="Arial"/>
          <w:snapToGrid/>
          <w:color w:val="000000"/>
          <w:sz w:val="20"/>
          <w:lang w:val="en-GB" w:eastAsia="pl-PL"/>
        </w:rPr>
        <w:t>,</w:t>
      </w:r>
      <w:r w:rsidRPr="00FE048C">
        <w:rPr>
          <w:rFonts w:ascii="Arial" w:hAnsi="Arial" w:cs="Arial"/>
          <w:snapToGrid/>
          <w:color w:val="000000"/>
          <w:sz w:val="20"/>
          <w:lang w:val="en-GB" w:eastAsia="pl-PL"/>
        </w:rPr>
        <w:t xml:space="preserve"> most members have to take on responsibilities that </w:t>
      </w:r>
      <w:r w:rsidR="00511E70">
        <w:rPr>
          <w:rFonts w:ascii="Arial" w:hAnsi="Arial" w:cs="Arial"/>
          <w:snapToGrid/>
          <w:color w:val="000000"/>
          <w:sz w:val="20"/>
          <w:lang w:val="en-GB" w:eastAsia="pl-PL"/>
        </w:rPr>
        <w:t>are</w:t>
      </w:r>
      <w:r w:rsidRPr="00FE048C">
        <w:rPr>
          <w:rFonts w:ascii="Arial" w:hAnsi="Arial" w:cs="Arial"/>
          <w:snapToGrid/>
          <w:color w:val="000000"/>
          <w:sz w:val="20"/>
          <w:lang w:val="en-GB" w:eastAsia="pl-PL"/>
        </w:rPr>
        <w:t xml:space="preserve"> not related to technical development, namely such roles as accountants, PR specialists or educators. That requires not only flexibility, but also openness and creativity.</w:t>
      </w:r>
    </w:p>
    <w:p w14:paraId="051D5EB3" w14:textId="77777777" w:rsidR="00511E70" w:rsidRPr="00FE048C" w:rsidRDefault="00511E70" w:rsidP="0073262F">
      <w:pPr>
        <w:widowControl/>
        <w:jc w:val="both"/>
        <w:textAlignment w:val="baseline"/>
        <w:rPr>
          <w:rFonts w:ascii="Calibri" w:hAnsi="Calibri" w:cs="Calibri"/>
          <w:snapToGrid/>
          <w:color w:val="000000"/>
          <w:sz w:val="20"/>
          <w:lang w:val="en-GB" w:eastAsia="pl-PL"/>
        </w:rPr>
      </w:pPr>
    </w:p>
    <w:p w14:paraId="52C6A0E3" w14:textId="77777777" w:rsidR="00FE048C" w:rsidRPr="00FE048C" w:rsidRDefault="00FE048C" w:rsidP="0073262F">
      <w:pPr>
        <w:widowControl/>
        <w:ind w:firstLine="360"/>
        <w:jc w:val="both"/>
        <w:rPr>
          <w:rFonts w:ascii="Times New Roman" w:hAnsi="Times New Roman"/>
          <w:snapToGrid/>
          <w:szCs w:val="24"/>
          <w:lang w:val="en-GB" w:eastAsia="pl-PL"/>
        </w:rPr>
      </w:pPr>
      <w:r w:rsidRPr="00FE048C">
        <w:rPr>
          <w:rFonts w:ascii="Arial" w:hAnsi="Arial" w:cs="Arial"/>
          <w:snapToGrid/>
          <w:color w:val="000000"/>
          <w:sz w:val="20"/>
          <w:lang w:val="en-GB" w:eastAsia="pl-PL"/>
        </w:rPr>
        <w:t xml:space="preserve">For the project to function properly every single one of mentioned points had to be analysed and addressed. The aim of this paper is to show mistakes, solutions and lessons learned in the process. As a result, we hope to aid fellow students with starting or developing their own projects, and to facilitate dialog between students and industry representatives, by showing our way of thinking and working, our expectations and limitations. </w:t>
      </w:r>
    </w:p>
    <w:p w14:paraId="29171695" w14:textId="77777777" w:rsidR="00FE048C" w:rsidRPr="00D816B4" w:rsidRDefault="00FE048C" w:rsidP="00D816B4">
      <w:pPr>
        <w:tabs>
          <w:tab w:val="left" w:pos="-720"/>
          <w:tab w:val="left" w:pos="0"/>
          <w:tab w:val="left" w:pos="3600"/>
        </w:tabs>
        <w:spacing w:after="120"/>
        <w:jc w:val="both"/>
        <w:rPr>
          <w:rFonts w:ascii="Arial" w:eastAsia="Arial Unicode MS" w:hAnsi="Arial" w:cs="Arial"/>
          <w:color w:val="000000" w:themeColor="text1"/>
          <w:spacing w:val="-2"/>
          <w:sz w:val="20"/>
          <w:lang w:val="en-GB"/>
        </w:rPr>
      </w:pPr>
    </w:p>
    <w:p w14:paraId="75CA1E1A" w14:textId="77777777" w:rsidR="00D816B4" w:rsidRPr="004719BC" w:rsidRDefault="00D816B4" w:rsidP="001E5A02">
      <w:pPr>
        <w:pStyle w:val="Akapitzlist"/>
        <w:numPr>
          <w:ilvl w:val="0"/>
          <w:numId w:val="2"/>
        </w:numPr>
        <w:tabs>
          <w:tab w:val="clear" w:pos="340"/>
          <w:tab w:val="left" w:pos="-720"/>
          <w:tab w:val="num" w:pos="0"/>
          <w:tab w:val="left" w:pos="284"/>
        </w:tabs>
        <w:spacing w:after="120"/>
        <w:ind w:left="0"/>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References</w:t>
      </w:r>
    </w:p>
    <w:p w14:paraId="65F1D2B0" w14:textId="77777777" w:rsidR="006E2678" w:rsidRDefault="00FE048C" w:rsidP="0045005F">
      <w:pPr>
        <w:pStyle w:val="Bezodstpw"/>
        <w:jc w:val="both"/>
        <w:rPr>
          <w:rFonts w:ascii="Arial" w:hAnsi="Arial" w:cs="Arial"/>
          <w:color w:val="000000"/>
          <w:sz w:val="20"/>
        </w:rPr>
      </w:pPr>
      <w:r>
        <w:rPr>
          <w:rFonts w:ascii="Arial" w:hAnsi="Arial" w:cs="Arial"/>
          <w:color w:val="000000"/>
          <w:sz w:val="20"/>
        </w:rPr>
        <w:t>[1] Gajewski, M., Cieplicka, P., Kostrzewa, Ł., Hałoń, M., “Sirius – analog mars rover from SKA Robotics”, Mars Society Convention, 2019.</w:t>
      </w:r>
    </w:p>
    <w:p w14:paraId="092CA4E6" w14:textId="77777777" w:rsidR="00FE048C" w:rsidRPr="00FE048C" w:rsidRDefault="00FE048C" w:rsidP="0045005F">
      <w:pPr>
        <w:pStyle w:val="Bezodstpw"/>
        <w:jc w:val="both"/>
        <w:rPr>
          <w:rFonts w:ascii="Arial" w:hAnsi="Arial" w:cs="Arial"/>
          <w:color w:val="000000" w:themeColor="text1"/>
          <w:sz w:val="20"/>
          <w:lang w:val="en-GB"/>
        </w:rPr>
      </w:pPr>
      <w:r w:rsidRPr="00FE048C">
        <w:rPr>
          <w:rFonts w:ascii="Arial" w:hAnsi="Arial" w:cs="Arial"/>
          <w:color w:val="000000"/>
          <w:sz w:val="20"/>
          <w:lang w:val="en-GB"/>
        </w:rPr>
        <w:t xml:space="preserve">[2] J. </w:t>
      </w:r>
      <w:proofErr w:type="spellStart"/>
      <w:r w:rsidRPr="00FE048C">
        <w:rPr>
          <w:rFonts w:ascii="Arial" w:hAnsi="Arial" w:cs="Arial"/>
          <w:color w:val="000000"/>
          <w:sz w:val="20"/>
          <w:lang w:val="en-GB"/>
        </w:rPr>
        <w:t>Tymoszuk</w:t>
      </w:r>
      <w:proofErr w:type="spellEnd"/>
      <w:r w:rsidRPr="00FE048C">
        <w:rPr>
          <w:rFonts w:ascii="Arial" w:hAnsi="Arial" w:cs="Arial"/>
          <w:color w:val="000000"/>
          <w:sz w:val="20"/>
          <w:lang w:val="en-GB"/>
        </w:rPr>
        <w:t xml:space="preserve">, F. </w:t>
      </w:r>
      <w:proofErr w:type="spellStart"/>
      <w:r w:rsidRPr="00FE048C">
        <w:rPr>
          <w:rFonts w:ascii="Arial" w:hAnsi="Arial" w:cs="Arial"/>
          <w:color w:val="000000"/>
          <w:sz w:val="20"/>
          <w:lang w:val="en-GB"/>
        </w:rPr>
        <w:t>Walesiak</w:t>
      </w:r>
      <w:proofErr w:type="spellEnd"/>
      <w:r w:rsidRPr="00FE048C">
        <w:rPr>
          <w:rFonts w:ascii="Arial" w:hAnsi="Arial" w:cs="Arial"/>
          <w:color w:val="000000"/>
          <w:sz w:val="20"/>
          <w:lang w:val="en-GB"/>
        </w:rPr>
        <w:t xml:space="preserve">, J. </w:t>
      </w:r>
      <w:proofErr w:type="spellStart"/>
      <w:r w:rsidRPr="00FE048C">
        <w:rPr>
          <w:rFonts w:ascii="Arial" w:hAnsi="Arial" w:cs="Arial"/>
          <w:color w:val="000000"/>
          <w:sz w:val="20"/>
          <w:lang w:val="en-GB"/>
        </w:rPr>
        <w:t>Fabisiak</w:t>
      </w:r>
      <w:proofErr w:type="spellEnd"/>
      <w:r w:rsidRPr="00FE048C">
        <w:rPr>
          <w:rFonts w:ascii="Arial" w:hAnsi="Arial" w:cs="Arial"/>
          <w:color w:val="000000"/>
          <w:sz w:val="20"/>
          <w:lang w:val="en-GB"/>
        </w:rPr>
        <w:t xml:space="preserve">, M. Szymański, A. </w:t>
      </w:r>
      <w:proofErr w:type="spellStart"/>
      <w:r w:rsidRPr="00FE048C">
        <w:rPr>
          <w:rFonts w:ascii="Arial" w:hAnsi="Arial" w:cs="Arial"/>
          <w:color w:val="000000"/>
          <w:sz w:val="20"/>
          <w:lang w:val="en-GB"/>
        </w:rPr>
        <w:t>Pieczul</w:t>
      </w:r>
      <w:proofErr w:type="spellEnd"/>
      <w:r w:rsidRPr="00FE048C">
        <w:rPr>
          <w:rFonts w:ascii="Arial" w:hAnsi="Arial" w:cs="Arial"/>
          <w:color w:val="000000"/>
          <w:sz w:val="20"/>
          <w:lang w:val="en-GB"/>
        </w:rPr>
        <w:t xml:space="preserve">, T. A. </w:t>
      </w:r>
      <w:proofErr w:type="spellStart"/>
      <w:r w:rsidRPr="00FE048C">
        <w:rPr>
          <w:rFonts w:ascii="Arial" w:hAnsi="Arial" w:cs="Arial"/>
          <w:color w:val="000000"/>
          <w:sz w:val="20"/>
          <w:lang w:val="en-GB"/>
        </w:rPr>
        <w:t>Miś</w:t>
      </w:r>
      <w:proofErr w:type="spellEnd"/>
      <w:r w:rsidRPr="00FE048C">
        <w:rPr>
          <w:rFonts w:ascii="Arial" w:hAnsi="Arial" w:cs="Arial"/>
          <w:color w:val="000000"/>
          <w:sz w:val="20"/>
          <w:lang w:val="en-GB"/>
        </w:rPr>
        <w:t>, „Lessons Learned - A students' approach to designing a rover for an analogue Mars mission</w:t>
      </w:r>
      <w:r>
        <w:rPr>
          <w:rFonts w:ascii="Arial" w:hAnsi="Arial" w:cs="Arial"/>
          <w:color w:val="000000"/>
          <w:sz w:val="20"/>
          <w:lang w:val="en-GB"/>
        </w:rPr>
        <w:t>”, 2020</w:t>
      </w:r>
    </w:p>
    <w:sectPr w:rsidR="00FE048C" w:rsidRPr="00FE048C" w:rsidSect="008D31A7">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7B6C8A" w14:textId="77777777" w:rsidR="000566A7" w:rsidRDefault="000566A7" w:rsidP="002B3D2E">
      <w:r>
        <w:separator/>
      </w:r>
    </w:p>
  </w:endnote>
  <w:endnote w:type="continuationSeparator" w:id="0">
    <w:p w14:paraId="7A2E1A3C" w14:textId="77777777" w:rsidR="000566A7" w:rsidRDefault="000566A7" w:rsidP="002B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CDC413" w14:textId="77777777" w:rsidR="000566A7" w:rsidRDefault="000566A7" w:rsidP="002B3D2E">
      <w:r>
        <w:separator/>
      </w:r>
    </w:p>
  </w:footnote>
  <w:footnote w:type="continuationSeparator" w:id="0">
    <w:p w14:paraId="354684C8" w14:textId="77777777" w:rsidR="000566A7" w:rsidRDefault="000566A7" w:rsidP="002B3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D1F15" w14:textId="77777777" w:rsidR="001A2217" w:rsidRPr="00A86753" w:rsidRDefault="00FD7318" w:rsidP="00A86753">
    <w:pPr>
      <w:tabs>
        <w:tab w:val="left" w:pos="-720"/>
        <w:tab w:val="left" w:pos="851"/>
        <w:tab w:val="left" w:pos="3600"/>
      </w:tabs>
      <w:rPr>
        <w:rFonts w:ascii="Arial" w:eastAsia="Arial Unicode MS" w:hAnsi="Arial" w:cs="Arial"/>
        <w:b/>
        <w:i/>
        <w:noProof/>
        <w:color w:val="000000" w:themeColor="text1"/>
        <w:spacing w:val="-2"/>
        <w:szCs w:val="18"/>
        <w:lang w:val="en-GB"/>
      </w:rPr>
    </w:pPr>
    <w:r>
      <w:rPr>
        <w:rFonts w:ascii="Arial" w:eastAsia="Arial Unicode MS" w:hAnsi="Arial" w:cs="Arial"/>
        <w:b/>
        <w:i/>
        <w:noProof/>
        <w:color w:val="000000" w:themeColor="text1"/>
        <w:spacing w:val="-2"/>
        <w:sz w:val="20"/>
        <w:lang w:val="en-GB"/>
      </w:rPr>
      <w:t>SECESA 20</w:t>
    </w:r>
    <w:r w:rsidR="00FA17A0">
      <w:rPr>
        <w:rFonts w:ascii="Arial" w:eastAsia="Arial Unicode MS" w:hAnsi="Arial" w:cs="Arial"/>
        <w:b/>
        <w:i/>
        <w:noProof/>
        <w:color w:val="000000" w:themeColor="text1"/>
        <w:spacing w:val="-2"/>
        <w:sz w:val="20"/>
        <w:lang w:val="en-GB"/>
      </w:rPr>
      <w:t>20</w:t>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0E698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1" w15:restartNumberingAfterBreak="0">
    <w:nsid w:val="24547234"/>
    <w:multiLevelType w:val="multilevel"/>
    <w:tmpl w:val="27A2DCE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1A7272"/>
    <w:multiLevelType w:val="multilevel"/>
    <w:tmpl w:val="F384B112"/>
    <w:lvl w:ilvl="0">
      <w:start w:val="1"/>
      <w:numFmt w:val="decimal"/>
      <w:lvlText w:val="%1."/>
      <w:lvlJc w:val="left"/>
      <w:pPr>
        <w:ind w:left="340" w:firstLine="0"/>
      </w:pPr>
      <w:rPr>
        <w:rFonts w:hint="default"/>
      </w:rPr>
    </w:lvl>
    <w:lvl w:ilvl="1">
      <w:start w:val="1"/>
      <w:numFmt w:val="decimal"/>
      <w:lvlText w:val="%1.%2."/>
      <w:lvlJc w:val="left"/>
      <w:pPr>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3" w15:restartNumberingAfterBreak="0">
    <w:nsid w:val="39AC479F"/>
    <w:multiLevelType w:val="hybridMultilevel"/>
    <w:tmpl w:val="CF9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2A5C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783366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6" w15:restartNumberingAfterBreak="0">
    <w:nsid w:val="71010DB8"/>
    <w:multiLevelType w:val="multilevel"/>
    <w:tmpl w:val="BA5CE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num>
  <w:num w:numId="3">
    <w:abstractNumId w:val="6"/>
  </w:num>
  <w:num w:numId="4">
    <w:abstractNumId w:val="4"/>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1"/>
  <w:activeWritingStyle w:appName="MSWord" w:lang="en-GB" w:vendorID="64" w:dllVersion="6" w:nlCheck="1" w:checkStyle="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72EB"/>
    <w:rsid w:val="00013214"/>
    <w:rsid w:val="0003262B"/>
    <w:rsid w:val="000566A7"/>
    <w:rsid w:val="00067049"/>
    <w:rsid w:val="000D4CC6"/>
    <w:rsid w:val="001062A3"/>
    <w:rsid w:val="0016733A"/>
    <w:rsid w:val="001A2217"/>
    <w:rsid w:val="001B0137"/>
    <w:rsid w:val="001B7EB8"/>
    <w:rsid w:val="001C07E6"/>
    <w:rsid w:val="001C53CE"/>
    <w:rsid w:val="001E5A02"/>
    <w:rsid w:val="0020109A"/>
    <w:rsid w:val="0021043A"/>
    <w:rsid w:val="002551C5"/>
    <w:rsid w:val="0027138A"/>
    <w:rsid w:val="002B0E94"/>
    <w:rsid w:val="002B3D2E"/>
    <w:rsid w:val="00346EF7"/>
    <w:rsid w:val="003621EB"/>
    <w:rsid w:val="003F0AF8"/>
    <w:rsid w:val="0045005F"/>
    <w:rsid w:val="004719BC"/>
    <w:rsid w:val="0050245D"/>
    <w:rsid w:val="005028D7"/>
    <w:rsid w:val="00511E70"/>
    <w:rsid w:val="00530AD7"/>
    <w:rsid w:val="005D797C"/>
    <w:rsid w:val="00614BDE"/>
    <w:rsid w:val="00635748"/>
    <w:rsid w:val="00676A0D"/>
    <w:rsid w:val="006809E1"/>
    <w:rsid w:val="006D31EF"/>
    <w:rsid w:val="006E2678"/>
    <w:rsid w:val="007208A1"/>
    <w:rsid w:val="0073262F"/>
    <w:rsid w:val="007728AF"/>
    <w:rsid w:val="00781FA5"/>
    <w:rsid w:val="007F2301"/>
    <w:rsid w:val="008220AB"/>
    <w:rsid w:val="008D25F1"/>
    <w:rsid w:val="008D31A7"/>
    <w:rsid w:val="00910260"/>
    <w:rsid w:val="00955D18"/>
    <w:rsid w:val="00963135"/>
    <w:rsid w:val="00970F68"/>
    <w:rsid w:val="00976DA9"/>
    <w:rsid w:val="009B09EE"/>
    <w:rsid w:val="00A04231"/>
    <w:rsid w:val="00A81977"/>
    <w:rsid w:val="00A86753"/>
    <w:rsid w:val="00AA2605"/>
    <w:rsid w:val="00AB3DF0"/>
    <w:rsid w:val="00AC5B81"/>
    <w:rsid w:val="00AD0253"/>
    <w:rsid w:val="00AE29AC"/>
    <w:rsid w:val="00B3099F"/>
    <w:rsid w:val="00B325B2"/>
    <w:rsid w:val="00B82299"/>
    <w:rsid w:val="00B91303"/>
    <w:rsid w:val="00BC0956"/>
    <w:rsid w:val="00C26E50"/>
    <w:rsid w:val="00C45485"/>
    <w:rsid w:val="00CA2574"/>
    <w:rsid w:val="00CB6CA7"/>
    <w:rsid w:val="00CD0286"/>
    <w:rsid w:val="00D816B4"/>
    <w:rsid w:val="00D82FE6"/>
    <w:rsid w:val="00DB37B6"/>
    <w:rsid w:val="00DC44CA"/>
    <w:rsid w:val="00E06F9E"/>
    <w:rsid w:val="00E272EB"/>
    <w:rsid w:val="00E70430"/>
    <w:rsid w:val="00E713CC"/>
    <w:rsid w:val="00EA454E"/>
    <w:rsid w:val="00EA719C"/>
    <w:rsid w:val="00EB4338"/>
    <w:rsid w:val="00ED24A9"/>
    <w:rsid w:val="00F352AE"/>
    <w:rsid w:val="00FA17A0"/>
    <w:rsid w:val="00FD14FE"/>
    <w:rsid w:val="00FD7318"/>
    <w:rsid w:val="00FE048C"/>
    <w:rsid w:val="00FF39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12117"/>
  <w15:docId w15:val="{DBD8E070-EA25-42F2-9B4E-6759E65BA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ectiontext">
    <w:name w:val="Section_text"/>
    <w:basedOn w:val="Normalny"/>
    <w:qFormat/>
    <w:rsid w:val="00E272EB"/>
    <w:pPr>
      <w:widowControl/>
      <w:autoSpaceDE w:val="0"/>
      <w:autoSpaceDN w:val="0"/>
      <w:adjustRightInd w:val="0"/>
      <w:spacing w:after="240"/>
      <w:jc w:val="both"/>
    </w:pPr>
    <w:rPr>
      <w:rFonts w:ascii="Times New Roman" w:eastAsia="SimSun" w:hAnsi="Times New Roman"/>
      <w:snapToGrid/>
      <w:sz w:val="20"/>
      <w:lang w:val="en-US" w:eastAsia="zh-CN"/>
    </w:rPr>
  </w:style>
  <w:style w:type="paragraph" w:customStyle="1" w:styleId="Figurecaption">
    <w:name w:val="Figure_caption"/>
    <w:basedOn w:val="Sectiontext"/>
    <w:rsid w:val="00E272EB"/>
    <w:pPr>
      <w:jc w:val="center"/>
    </w:pPr>
  </w:style>
  <w:style w:type="paragraph" w:styleId="Tekstdymka">
    <w:name w:val="Balloon Text"/>
    <w:basedOn w:val="Normalny"/>
    <w:link w:val="TekstdymkaZnak"/>
    <w:uiPriority w:val="99"/>
    <w:semiHidden/>
    <w:unhideWhenUsed/>
    <w:rsid w:val="00E272EB"/>
    <w:rPr>
      <w:rFonts w:ascii="Tahoma" w:hAnsi="Tahoma" w:cs="Tahoma"/>
      <w:sz w:val="16"/>
      <w:szCs w:val="16"/>
    </w:rPr>
  </w:style>
  <w:style w:type="character" w:customStyle="1" w:styleId="TekstdymkaZnak">
    <w:name w:val="Tekst dymka Znak"/>
    <w:basedOn w:val="Domylnaczcionkaakapitu"/>
    <w:link w:val="Tekstdymka"/>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Normalny"/>
    <w:rsid w:val="003F0AF8"/>
    <w:pPr>
      <w:widowControl/>
      <w:autoSpaceDE w:val="0"/>
      <w:autoSpaceDN w:val="0"/>
      <w:adjustRightInd w:val="0"/>
      <w:spacing w:after="240"/>
      <w:jc w:val="right"/>
    </w:pPr>
    <w:rPr>
      <w:rFonts w:ascii="Times New Roman" w:eastAsia="SimSun" w:hAnsi="Times New Roman"/>
      <w:snapToGrid/>
      <w:sz w:val="20"/>
      <w:lang w:val="en-US" w:eastAsia="zh-CN"/>
    </w:rPr>
  </w:style>
  <w:style w:type="paragraph" w:styleId="Bezodstpw">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Normalny"/>
    <w:rsid w:val="003F0AF8"/>
    <w:pPr>
      <w:widowControl/>
      <w:autoSpaceDE w:val="0"/>
      <w:autoSpaceDN w:val="0"/>
      <w:adjustRightInd w:val="0"/>
      <w:spacing w:after="240"/>
      <w:jc w:val="both"/>
    </w:pPr>
    <w:rPr>
      <w:rFonts w:ascii="Times New Roman" w:eastAsia="SimSun" w:hAnsi="Times New Roman"/>
      <w:snapToGrid/>
      <w:sz w:val="18"/>
      <w:lang w:val="en-US" w:eastAsia="zh-CN"/>
    </w:rPr>
  </w:style>
  <w:style w:type="paragraph" w:styleId="Nagwek">
    <w:name w:val="header"/>
    <w:basedOn w:val="Normalny"/>
    <w:link w:val="NagwekZnak"/>
    <w:uiPriority w:val="99"/>
    <w:unhideWhenUsed/>
    <w:rsid w:val="002B3D2E"/>
    <w:pPr>
      <w:tabs>
        <w:tab w:val="center" w:pos="4536"/>
        <w:tab w:val="right" w:pos="9072"/>
      </w:tabs>
    </w:pPr>
  </w:style>
  <w:style w:type="character" w:customStyle="1" w:styleId="NagwekZnak">
    <w:name w:val="Nagłówek Znak"/>
    <w:basedOn w:val="Domylnaczcionkaakapitu"/>
    <w:link w:val="Nagwek"/>
    <w:uiPriority w:val="99"/>
    <w:rsid w:val="002B3D2E"/>
    <w:rPr>
      <w:rFonts w:ascii="Courier New" w:eastAsia="Times New Roman" w:hAnsi="Courier New" w:cs="Times New Roman"/>
      <w:snapToGrid w:val="0"/>
      <w:sz w:val="24"/>
      <w:szCs w:val="20"/>
      <w:lang w:eastAsia="nl-NL"/>
    </w:rPr>
  </w:style>
  <w:style w:type="paragraph" w:styleId="Stopka">
    <w:name w:val="footer"/>
    <w:basedOn w:val="Normalny"/>
    <w:link w:val="StopkaZnak"/>
    <w:uiPriority w:val="99"/>
    <w:unhideWhenUsed/>
    <w:rsid w:val="002B3D2E"/>
    <w:pPr>
      <w:tabs>
        <w:tab w:val="center" w:pos="4536"/>
        <w:tab w:val="right" w:pos="9072"/>
      </w:tabs>
    </w:pPr>
  </w:style>
  <w:style w:type="character" w:customStyle="1" w:styleId="StopkaZnak">
    <w:name w:val="Stopka Znak"/>
    <w:basedOn w:val="Domylnaczcionkaakapitu"/>
    <w:link w:val="Stopka"/>
    <w:uiPriority w:val="99"/>
    <w:rsid w:val="002B3D2E"/>
    <w:rPr>
      <w:rFonts w:ascii="Courier New" w:eastAsia="Times New Roman" w:hAnsi="Courier New" w:cs="Times New Roman"/>
      <w:snapToGrid w:val="0"/>
      <w:sz w:val="24"/>
      <w:szCs w:val="20"/>
      <w:lang w:eastAsia="nl-NL"/>
    </w:rPr>
  </w:style>
  <w:style w:type="character" w:styleId="Tekstzastpczy">
    <w:name w:val="Placeholder Text"/>
    <w:basedOn w:val="Domylnaczcionkaakapitu"/>
    <w:uiPriority w:val="99"/>
    <w:semiHidden/>
    <w:rsid w:val="00A86753"/>
    <w:rPr>
      <w:color w:val="808080"/>
    </w:rPr>
  </w:style>
  <w:style w:type="paragraph" w:styleId="Akapitzlist">
    <w:name w:val="List Paragraph"/>
    <w:basedOn w:val="Normalny"/>
    <w:uiPriority w:val="34"/>
    <w:qFormat/>
    <w:rsid w:val="00CB6CA7"/>
    <w:pPr>
      <w:ind w:left="720"/>
      <w:contextualSpacing/>
    </w:pPr>
  </w:style>
  <w:style w:type="character" w:styleId="Hipercze">
    <w:name w:val="Hyperlink"/>
    <w:basedOn w:val="Domylnaczcionkaakapitu"/>
    <w:uiPriority w:val="99"/>
    <w:unhideWhenUsed/>
    <w:rsid w:val="007208A1"/>
    <w:rPr>
      <w:color w:val="0000FF" w:themeColor="hyperlink"/>
      <w:u w:val="single"/>
    </w:rPr>
  </w:style>
  <w:style w:type="character" w:customStyle="1" w:styleId="Nierozpoznanawzmianka1">
    <w:name w:val="Nierozpoznana wzmianka1"/>
    <w:basedOn w:val="Domylnaczcionkaakapitu"/>
    <w:uiPriority w:val="99"/>
    <w:semiHidden/>
    <w:unhideWhenUsed/>
    <w:rsid w:val="00FE048C"/>
    <w:rPr>
      <w:color w:val="605E5C"/>
      <w:shd w:val="clear" w:color="auto" w:fill="E1DFDD"/>
    </w:rPr>
  </w:style>
  <w:style w:type="paragraph" w:styleId="NormalnyWeb">
    <w:name w:val="Normal (Web)"/>
    <w:basedOn w:val="Normalny"/>
    <w:uiPriority w:val="99"/>
    <w:unhideWhenUsed/>
    <w:rsid w:val="00FE048C"/>
    <w:pPr>
      <w:widowControl/>
      <w:spacing w:before="100" w:beforeAutospacing="1" w:after="100" w:afterAutospacing="1"/>
    </w:pPr>
    <w:rPr>
      <w:rFonts w:ascii="Times New Roman" w:hAnsi="Times New Roman"/>
      <w:snapToGrid/>
      <w:szCs w:val="24"/>
      <w:lang w:val="pl-PL" w:eastAsia="pl-PL"/>
    </w:rPr>
  </w:style>
  <w:style w:type="character" w:styleId="Odwoaniedokomentarza">
    <w:name w:val="annotation reference"/>
    <w:basedOn w:val="Domylnaczcionkaakapitu"/>
    <w:uiPriority w:val="99"/>
    <w:semiHidden/>
    <w:unhideWhenUsed/>
    <w:rsid w:val="0020109A"/>
    <w:rPr>
      <w:sz w:val="16"/>
      <w:szCs w:val="16"/>
    </w:rPr>
  </w:style>
  <w:style w:type="paragraph" w:styleId="Tekstkomentarza">
    <w:name w:val="annotation text"/>
    <w:basedOn w:val="Normalny"/>
    <w:link w:val="TekstkomentarzaZnak"/>
    <w:uiPriority w:val="99"/>
    <w:semiHidden/>
    <w:unhideWhenUsed/>
    <w:rsid w:val="0020109A"/>
    <w:rPr>
      <w:sz w:val="20"/>
    </w:rPr>
  </w:style>
  <w:style w:type="character" w:customStyle="1" w:styleId="TekstkomentarzaZnak">
    <w:name w:val="Tekst komentarza Znak"/>
    <w:basedOn w:val="Domylnaczcionkaakapitu"/>
    <w:link w:val="Tekstkomentarza"/>
    <w:uiPriority w:val="99"/>
    <w:semiHidden/>
    <w:rsid w:val="0020109A"/>
    <w:rPr>
      <w:rFonts w:ascii="Courier New" w:eastAsia="Times New Roman" w:hAnsi="Courier New" w:cs="Times New Roman"/>
      <w:snapToGrid w:val="0"/>
      <w:sz w:val="20"/>
      <w:szCs w:val="20"/>
      <w:lang w:eastAsia="nl-NL"/>
    </w:rPr>
  </w:style>
  <w:style w:type="paragraph" w:styleId="Tematkomentarza">
    <w:name w:val="annotation subject"/>
    <w:basedOn w:val="Tekstkomentarza"/>
    <w:next w:val="Tekstkomentarza"/>
    <w:link w:val="TematkomentarzaZnak"/>
    <w:uiPriority w:val="99"/>
    <w:semiHidden/>
    <w:unhideWhenUsed/>
    <w:rsid w:val="0020109A"/>
    <w:rPr>
      <w:b/>
      <w:bCs/>
    </w:rPr>
  </w:style>
  <w:style w:type="character" w:customStyle="1" w:styleId="TematkomentarzaZnak">
    <w:name w:val="Temat komentarza Znak"/>
    <w:basedOn w:val="TekstkomentarzaZnak"/>
    <w:link w:val="Tematkomentarza"/>
    <w:uiPriority w:val="99"/>
    <w:semiHidden/>
    <w:rsid w:val="0020109A"/>
    <w:rPr>
      <w:rFonts w:ascii="Courier New" w:eastAsia="Times New Roman" w:hAnsi="Courier New" w:cs="Times New Roman"/>
      <w:b/>
      <w:bCs/>
      <w:snapToGrid w:val="0"/>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858340">
      <w:bodyDiv w:val="1"/>
      <w:marLeft w:val="0"/>
      <w:marRight w:val="0"/>
      <w:marTop w:val="0"/>
      <w:marBottom w:val="0"/>
      <w:divBdr>
        <w:top w:val="none" w:sz="0" w:space="0" w:color="auto"/>
        <w:left w:val="none" w:sz="0" w:space="0" w:color="auto"/>
        <w:bottom w:val="none" w:sz="0" w:space="0" w:color="auto"/>
        <w:right w:val="none" w:sz="0" w:space="0" w:color="auto"/>
      </w:divBdr>
    </w:div>
    <w:div w:id="334184941">
      <w:bodyDiv w:val="1"/>
      <w:marLeft w:val="0"/>
      <w:marRight w:val="0"/>
      <w:marTop w:val="0"/>
      <w:marBottom w:val="0"/>
      <w:divBdr>
        <w:top w:val="none" w:sz="0" w:space="0" w:color="auto"/>
        <w:left w:val="none" w:sz="0" w:space="0" w:color="auto"/>
        <w:bottom w:val="none" w:sz="0" w:space="0" w:color="auto"/>
        <w:right w:val="none" w:sz="0" w:space="0" w:color="auto"/>
      </w:divBdr>
    </w:div>
    <w:div w:id="1584996277">
      <w:bodyDiv w:val="1"/>
      <w:marLeft w:val="0"/>
      <w:marRight w:val="0"/>
      <w:marTop w:val="0"/>
      <w:marBottom w:val="0"/>
      <w:divBdr>
        <w:top w:val="none" w:sz="0" w:space="0" w:color="auto"/>
        <w:left w:val="none" w:sz="0" w:space="0" w:color="auto"/>
        <w:bottom w:val="none" w:sz="0" w:space="0" w:color="auto"/>
        <w:right w:val="none" w:sz="0" w:space="0" w:color="auto"/>
      </w:divBdr>
    </w:div>
    <w:div w:id="1705132747">
      <w:bodyDiv w:val="1"/>
      <w:marLeft w:val="0"/>
      <w:marRight w:val="0"/>
      <w:marTop w:val="0"/>
      <w:marBottom w:val="0"/>
      <w:divBdr>
        <w:top w:val="none" w:sz="0" w:space="0" w:color="auto"/>
        <w:left w:val="none" w:sz="0" w:space="0" w:color="auto"/>
        <w:bottom w:val="none" w:sz="0" w:space="0" w:color="auto"/>
        <w:right w:val="none" w:sz="0" w:space="0" w:color="auto"/>
      </w:divBdr>
    </w:div>
    <w:div w:id="1733894212">
      <w:bodyDiv w:val="1"/>
      <w:marLeft w:val="0"/>
      <w:marRight w:val="0"/>
      <w:marTop w:val="0"/>
      <w:marBottom w:val="0"/>
      <w:divBdr>
        <w:top w:val="none" w:sz="0" w:space="0" w:color="auto"/>
        <w:left w:val="none" w:sz="0" w:space="0" w:color="auto"/>
        <w:bottom w:val="none" w:sz="0" w:space="0" w:color="auto"/>
        <w:right w:val="none" w:sz="0" w:space="0" w:color="auto"/>
      </w:divBdr>
    </w:div>
    <w:div w:id="1954095046">
      <w:bodyDiv w:val="1"/>
      <w:marLeft w:val="0"/>
      <w:marRight w:val="0"/>
      <w:marTop w:val="0"/>
      <w:marBottom w:val="0"/>
      <w:divBdr>
        <w:top w:val="none" w:sz="0" w:space="0" w:color="auto"/>
        <w:left w:val="none" w:sz="0" w:space="0" w:color="auto"/>
        <w:bottom w:val="none" w:sz="0" w:space="0" w:color="auto"/>
        <w:right w:val="none" w:sz="0" w:space="0" w:color="auto"/>
      </w:divBdr>
    </w:div>
    <w:div w:id="205084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karpinski.ska@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9C8EA-892A-414A-BD94-C91FFF58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C8DEEE7-F950-4F6E-B51D-A0F2C2346817}">
  <ds:schemaRefs>
    <ds:schemaRef ds:uri="http://schemas.microsoft.com/sharepoint/v3/contenttype/forms"/>
  </ds:schemaRefs>
</ds:datastoreItem>
</file>

<file path=customXml/itemProps3.xml><?xml version="1.0" encoding="utf-8"?>
<ds:datastoreItem xmlns:ds="http://schemas.openxmlformats.org/officeDocument/2006/customXml" ds:itemID="{032A162F-AB3D-45A0-A9C8-AE3A8FAC77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E021A8-3F64-4EF8-AAAB-04B9584D4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527</Words>
  <Characters>3168</Characters>
  <Application>Microsoft Office Word</Application>
  <DocSecurity>0</DocSecurity>
  <Lines>26</Lines>
  <Paragraphs>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ATPi</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Di Blasio</dc:creator>
  <cp:lastModifiedBy>Karpiński Mateusz 3 (STUD)</cp:lastModifiedBy>
  <cp:revision>7</cp:revision>
  <dcterms:created xsi:type="dcterms:W3CDTF">2020-02-17T09:59:00Z</dcterms:created>
  <dcterms:modified xsi:type="dcterms:W3CDTF">2020-05-05T16:06:00Z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0x01010040ECFF845D979C4E999CD4BFB9630BFA</vt:lpwstr>
  </property>
</Properties>
</file>