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FDBC4" w14:textId="77777777" w:rsidR="00FB0D00" w:rsidRPr="00701F21" w:rsidRDefault="00642DA9" w:rsidP="00CB7D2D">
      <w:pPr>
        <w:pStyle w:val="Titolo"/>
        <w:rPr>
          <w:szCs w:val="24"/>
          <w:lang w:val="en-GB"/>
        </w:rPr>
      </w:pPr>
      <w:r w:rsidRPr="00701F21">
        <w:rPr>
          <w:szCs w:val="24"/>
          <w:lang w:val="en-GB"/>
        </w:rPr>
        <w:t>MINI-SPACESTAR: A SUCCESSFUL PRODUCT UPDATED TO ADAPT TO THE NEEDS OF NEW SPACE MARKETS</w:t>
      </w:r>
    </w:p>
    <w:p w14:paraId="66BEB4DC" w14:textId="77777777" w:rsidR="002F6B82" w:rsidRPr="00701F21" w:rsidRDefault="002F6B82" w:rsidP="0030100E">
      <w:pPr>
        <w:jc w:val="center"/>
        <w:rPr>
          <w:b/>
        </w:rPr>
      </w:pPr>
    </w:p>
    <w:p w14:paraId="3D2D40C7" w14:textId="77777777" w:rsidR="002F6B82" w:rsidRPr="00847229" w:rsidRDefault="00642DA9" w:rsidP="0030100E">
      <w:pPr>
        <w:jc w:val="center"/>
        <w:rPr>
          <w:b/>
          <w:lang w:val="it-IT"/>
        </w:rPr>
      </w:pPr>
      <w:r w:rsidRPr="00847229">
        <w:rPr>
          <w:b/>
          <w:lang w:val="it-IT"/>
        </w:rPr>
        <w:t>Mr. Franco Boldrini</w:t>
      </w:r>
      <w:r w:rsidRPr="00847229">
        <w:rPr>
          <w:b/>
          <w:vertAlign w:val="superscript"/>
          <w:lang w:val="it-IT"/>
        </w:rPr>
        <w:t>(1)</w:t>
      </w:r>
      <w:r w:rsidRPr="00847229">
        <w:rPr>
          <w:b/>
          <w:lang w:val="it-IT"/>
        </w:rPr>
        <w:t>, Mr. Rossano Bettarini</w:t>
      </w:r>
      <w:r w:rsidRPr="00847229">
        <w:rPr>
          <w:b/>
          <w:vertAlign w:val="superscript"/>
          <w:lang w:val="it-IT"/>
        </w:rPr>
        <w:t>(2)</w:t>
      </w:r>
      <w:r w:rsidRPr="00847229">
        <w:rPr>
          <w:b/>
          <w:lang w:val="it-IT"/>
        </w:rPr>
        <w:t>), Mr. Dorico Procopio</w:t>
      </w:r>
      <w:r w:rsidRPr="00847229">
        <w:rPr>
          <w:b/>
          <w:vertAlign w:val="superscript"/>
          <w:lang w:val="it-IT"/>
        </w:rPr>
        <w:t>(3)</w:t>
      </w:r>
      <w:r w:rsidRPr="00847229">
        <w:rPr>
          <w:b/>
          <w:lang w:val="it-IT"/>
        </w:rPr>
        <w:t>, Mr. Gianni Berrighi</w:t>
      </w:r>
      <w:r w:rsidRPr="00847229">
        <w:rPr>
          <w:b/>
          <w:vertAlign w:val="superscript"/>
          <w:lang w:val="it-IT"/>
        </w:rPr>
        <w:t>(4)</w:t>
      </w:r>
    </w:p>
    <w:p w14:paraId="0C1AD881" w14:textId="77777777" w:rsidR="002F6B82" w:rsidRPr="00847229" w:rsidRDefault="002F6B82" w:rsidP="0030100E">
      <w:pPr>
        <w:rPr>
          <w:lang w:val="it-IT"/>
        </w:rPr>
      </w:pPr>
    </w:p>
    <w:p w14:paraId="7CF087E7" w14:textId="77777777" w:rsidR="00642DA9" w:rsidRPr="00847229" w:rsidRDefault="00642DA9" w:rsidP="00642DA9">
      <w:pPr>
        <w:jc w:val="center"/>
        <w:rPr>
          <w:i/>
          <w:lang w:val="it-IT"/>
        </w:rPr>
      </w:pPr>
      <w:r w:rsidRPr="00847229">
        <w:rPr>
          <w:i/>
          <w:vertAlign w:val="superscript"/>
          <w:lang w:val="it-IT"/>
        </w:rPr>
        <w:t>(1)</w:t>
      </w:r>
      <w:r w:rsidRPr="00847229">
        <w:rPr>
          <w:i/>
          <w:lang w:val="it-IT"/>
        </w:rPr>
        <w:t xml:space="preserve"> Leonardo S.p.A, franco.boldrini@leonardo.com, +390558050</w:t>
      </w:r>
      <w:r w:rsidR="001E39F3" w:rsidRPr="00847229">
        <w:rPr>
          <w:i/>
          <w:lang w:val="it-IT"/>
        </w:rPr>
        <w:t>518</w:t>
      </w:r>
    </w:p>
    <w:p w14:paraId="329AAE37" w14:textId="77777777" w:rsidR="00642DA9" w:rsidRPr="00847229" w:rsidRDefault="00642DA9" w:rsidP="00642DA9">
      <w:pPr>
        <w:jc w:val="center"/>
        <w:rPr>
          <w:i/>
          <w:lang w:val="it-IT"/>
        </w:rPr>
      </w:pPr>
      <w:r w:rsidRPr="00847229">
        <w:rPr>
          <w:i/>
          <w:vertAlign w:val="superscript"/>
          <w:lang w:val="it-IT"/>
        </w:rPr>
        <w:t>(2)</w:t>
      </w:r>
      <w:r w:rsidRPr="00847229">
        <w:rPr>
          <w:i/>
          <w:lang w:val="it-IT"/>
        </w:rPr>
        <w:t xml:space="preserve"> Leonardo S.p.A, rossano.bettarini@leonardo.com, +390558050416</w:t>
      </w:r>
    </w:p>
    <w:p w14:paraId="731A5336" w14:textId="77777777" w:rsidR="00642DA9" w:rsidRPr="00847229" w:rsidRDefault="00642DA9" w:rsidP="00642DA9">
      <w:pPr>
        <w:jc w:val="center"/>
        <w:rPr>
          <w:i/>
          <w:lang w:val="it-IT"/>
        </w:rPr>
      </w:pPr>
      <w:r w:rsidRPr="00847229">
        <w:rPr>
          <w:i/>
          <w:vertAlign w:val="superscript"/>
          <w:lang w:val="it-IT"/>
        </w:rPr>
        <w:t>(3)</w:t>
      </w:r>
      <w:r w:rsidRPr="00847229">
        <w:rPr>
          <w:i/>
          <w:lang w:val="it-IT"/>
        </w:rPr>
        <w:t xml:space="preserve"> Leonardo S.p.A, dorico.procopio@leonardo.com, +390558050416</w:t>
      </w:r>
    </w:p>
    <w:p w14:paraId="53F739A6" w14:textId="77777777" w:rsidR="006459B4" w:rsidRPr="00847229" w:rsidRDefault="00642DA9" w:rsidP="00642DA9">
      <w:pPr>
        <w:jc w:val="center"/>
        <w:rPr>
          <w:lang w:val="it-IT"/>
        </w:rPr>
      </w:pPr>
      <w:r w:rsidRPr="00847229">
        <w:rPr>
          <w:i/>
          <w:vertAlign w:val="superscript"/>
          <w:lang w:val="it-IT"/>
        </w:rPr>
        <w:t>(4)</w:t>
      </w:r>
      <w:r w:rsidRPr="00847229">
        <w:rPr>
          <w:i/>
          <w:lang w:val="it-IT"/>
        </w:rPr>
        <w:t xml:space="preserve"> Leonardo S.p.A, gianni.berrighi@leonardo.com, +39</w:t>
      </w:r>
      <w:r w:rsidR="001E39F3" w:rsidRPr="00847229">
        <w:rPr>
          <w:i/>
          <w:lang w:val="it-IT"/>
        </w:rPr>
        <w:t xml:space="preserve"> 3351805278</w:t>
      </w:r>
    </w:p>
    <w:p w14:paraId="4E6B7909" w14:textId="77777777" w:rsidR="006459B4" w:rsidRPr="00847229" w:rsidRDefault="006459B4" w:rsidP="006459B4">
      <w:pPr>
        <w:rPr>
          <w:lang w:val="it-IT"/>
        </w:rPr>
      </w:pPr>
    </w:p>
    <w:p w14:paraId="0C0F1F0C" w14:textId="77777777" w:rsidR="006459B4" w:rsidRPr="00701F21" w:rsidRDefault="00CF4415" w:rsidP="003A15D7">
      <w:pPr>
        <w:jc w:val="center"/>
        <w:rPr>
          <w:b/>
        </w:rPr>
      </w:pPr>
      <w:r w:rsidRPr="00701F21">
        <w:rPr>
          <w:b/>
        </w:rPr>
        <w:t>ABSTRACT</w:t>
      </w:r>
    </w:p>
    <w:p w14:paraId="3B26BB7E" w14:textId="77777777" w:rsidR="00553750" w:rsidRPr="00701F21" w:rsidRDefault="00833E36" w:rsidP="00642DA9">
      <w:pPr>
        <w:pStyle w:val="StyleAbstractLeft075Right075"/>
        <w:rPr>
          <w:sz w:val="24"/>
          <w:szCs w:val="24"/>
          <w:lang w:val="en-GB"/>
        </w:rPr>
      </w:pPr>
      <w:r w:rsidRPr="00701F21">
        <w:rPr>
          <w:sz w:val="24"/>
          <w:szCs w:val="24"/>
          <w:lang w:val="en-GB"/>
        </w:rPr>
        <w:t>Leonardo is continuing to renew its Star Track</w:t>
      </w:r>
      <w:r w:rsidR="00C929BA" w:rsidRPr="00701F21">
        <w:rPr>
          <w:sz w:val="24"/>
          <w:szCs w:val="24"/>
          <w:lang w:val="en-GB"/>
        </w:rPr>
        <w:t xml:space="preserve">er portfolio to match Customers needs starting from the well consolidated flight heritage. </w:t>
      </w:r>
      <w:r w:rsidR="005758BA" w:rsidRPr="00701F21">
        <w:rPr>
          <w:sz w:val="24"/>
          <w:szCs w:val="24"/>
          <w:lang w:val="en-GB"/>
        </w:rPr>
        <w:t xml:space="preserve">In a perspective of product updating, </w:t>
      </w:r>
      <w:r w:rsidR="000250E9" w:rsidRPr="00701F21">
        <w:rPr>
          <w:sz w:val="24"/>
          <w:szCs w:val="24"/>
          <w:lang w:val="en-GB"/>
        </w:rPr>
        <w:t xml:space="preserve">a review of the </w:t>
      </w:r>
      <w:r w:rsidR="005758BA" w:rsidRPr="00701F21">
        <w:rPr>
          <w:sz w:val="24"/>
          <w:szCs w:val="24"/>
          <w:lang w:val="en-GB"/>
        </w:rPr>
        <w:t xml:space="preserve">SPACESTAR Multi-Head Star Tracker </w:t>
      </w:r>
      <w:r w:rsidR="000250E9" w:rsidRPr="00701F21">
        <w:rPr>
          <w:sz w:val="24"/>
          <w:szCs w:val="24"/>
          <w:lang w:val="en-GB"/>
        </w:rPr>
        <w:t xml:space="preserve">has been undertaken </w:t>
      </w:r>
      <w:r w:rsidR="005758BA" w:rsidRPr="00701F21">
        <w:rPr>
          <w:sz w:val="24"/>
          <w:szCs w:val="24"/>
          <w:lang w:val="en-GB"/>
        </w:rPr>
        <w:t xml:space="preserve">with the aim of minimizing the envelope and mass, leaving the electrical and interfaces SW unchanged. </w:t>
      </w:r>
    </w:p>
    <w:p w14:paraId="57F3AA16" w14:textId="77777777" w:rsidR="00553750" w:rsidRPr="00701F21" w:rsidRDefault="005758BA" w:rsidP="00553750">
      <w:pPr>
        <w:pStyle w:val="StyleAbstractLeft075Right075"/>
        <w:rPr>
          <w:sz w:val="24"/>
          <w:szCs w:val="24"/>
          <w:lang w:val="en-GB"/>
        </w:rPr>
      </w:pPr>
      <w:r w:rsidRPr="00701F21">
        <w:rPr>
          <w:sz w:val="24"/>
          <w:szCs w:val="24"/>
          <w:lang w:val="en-GB"/>
        </w:rPr>
        <w:t>The new SPACESTAR MINI Multi-Head Star Tracker allows Customers to benefit from the advantages of reduced size and mass without any sacrifice in reliability and performance with respect to the successful and flight proven S</w:t>
      </w:r>
      <w:r w:rsidR="00553750" w:rsidRPr="00701F21">
        <w:rPr>
          <w:sz w:val="24"/>
          <w:szCs w:val="24"/>
          <w:lang w:val="en-GB"/>
        </w:rPr>
        <w:t>PACESTAR</w:t>
      </w:r>
      <w:r w:rsidRPr="00701F21">
        <w:rPr>
          <w:sz w:val="24"/>
          <w:szCs w:val="24"/>
          <w:lang w:val="en-GB"/>
        </w:rPr>
        <w:t xml:space="preserve"> MHSTR in its “Legacy” configuration.</w:t>
      </w:r>
      <w:r w:rsidR="00553750" w:rsidRPr="00701F21">
        <w:rPr>
          <w:sz w:val="24"/>
          <w:szCs w:val="24"/>
          <w:lang w:val="en-GB"/>
        </w:rPr>
        <w:t xml:space="preserve"> SPACESTAR MINI will be fully equivalent in terms of electrical I/F and data I/O with respect to the predecessor, allowing for a “pin-to-pin” replacement of the SPACESTAR product in small satellites.</w:t>
      </w:r>
    </w:p>
    <w:p w14:paraId="39D0FB9D" w14:textId="77777777" w:rsidR="00AB4F49" w:rsidRPr="00701F21" w:rsidRDefault="00AB4F49" w:rsidP="00AB4F49">
      <w:pPr>
        <w:pStyle w:val="StyleAbstractLeft075Right075"/>
        <w:rPr>
          <w:sz w:val="24"/>
          <w:szCs w:val="24"/>
          <w:lang w:val="en-GB"/>
        </w:rPr>
      </w:pPr>
      <w:r w:rsidRPr="00701F21">
        <w:rPr>
          <w:sz w:val="24"/>
          <w:szCs w:val="24"/>
          <w:lang w:val="en-GB"/>
        </w:rPr>
        <w:t xml:space="preserve">SPACESTAR MINI, today at detailed design phase maturity level, will be available using Grade 1 (QML-V), Grade 2 (QML-Q) as the "legacy" configuration. </w:t>
      </w:r>
      <w:r w:rsidR="005277AE" w:rsidRPr="00701F21">
        <w:rPr>
          <w:sz w:val="24"/>
          <w:szCs w:val="24"/>
          <w:lang w:val="en-GB"/>
        </w:rPr>
        <w:t>As a future evolution of Spacestar Mini, Leonardo is currently conducting internal studies aiming to offer an autonomous product (autonomous SPACESTAR MINI) and a “New Space” configuration is planned (NS SPACESTAR MINI).</w:t>
      </w:r>
    </w:p>
    <w:p w14:paraId="215185E9" w14:textId="77777777" w:rsidR="005277AE" w:rsidRPr="00701F21" w:rsidRDefault="005277AE" w:rsidP="00AB4F49">
      <w:pPr>
        <w:pStyle w:val="StyleAbstractLeft075Right075"/>
        <w:rPr>
          <w:sz w:val="24"/>
          <w:szCs w:val="24"/>
          <w:lang w:val="en-GB"/>
        </w:rPr>
      </w:pPr>
      <w:r w:rsidRPr="00701F21">
        <w:rPr>
          <w:sz w:val="24"/>
          <w:szCs w:val="24"/>
          <w:lang w:val="en-GB"/>
        </w:rPr>
        <w:t xml:space="preserve">This paper will discuss the SPACESTAR MINI features and its </w:t>
      </w:r>
      <w:r w:rsidR="00EE4AF1" w:rsidRPr="00701F21">
        <w:rPr>
          <w:sz w:val="24"/>
          <w:szCs w:val="24"/>
          <w:lang w:val="en-GB"/>
        </w:rPr>
        <w:t>future ev</w:t>
      </w:r>
      <w:r w:rsidRPr="00701F21">
        <w:rPr>
          <w:sz w:val="24"/>
          <w:szCs w:val="24"/>
          <w:lang w:val="en-GB"/>
        </w:rPr>
        <w:t>olution</w:t>
      </w:r>
      <w:r w:rsidR="00EE4AF1" w:rsidRPr="00701F21">
        <w:rPr>
          <w:sz w:val="24"/>
          <w:szCs w:val="24"/>
          <w:lang w:val="en-GB"/>
        </w:rPr>
        <w:t>.</w:t>
      </w:r>
    </w:p>
    <w:p w14:paraId="4F8B073F" w14:textId="77777777" w:rsidR="00BD5770" w:rsidRPr="00701F21" w:rsidRDefault="00642DA9" w:rsidP="00376AB3">
      <w:pPr>
        <w:pStyle w:val="Titolo1"/>
        <w:rPr>
          <w:szCs w:val="24"/>
          <w:lang w:val="en-GB"/>
        </w:rPr>
      </w:pPr>
      <w:r w:rsidRPr="00701F21">
        <w:rPr>
          <w:szCs w:val="24"/>
          <w:lang w:val="en-GB"/>
        </w:rPr>
        <w:t>INTRODUCTION</w:t>
      </w:r>
      <w:r w:rsidR="00994024" w:rsidRPr="00701F21">
        <w:rPr>
          <w:szCs w:val="24"/>
          <w:lang w:val="en-GB"/>
        </w:rPr>
        <w:t xml:space="preserve"> </w:t>
      </w:r>
    </w:p>
    <w:p w14:paraId="23A1E04B" w14:textId="11FFF27B" w:rsidR="000250E9" w:rsidRPr="00701F21" w:rsidRDefault="000250E9" w:rsidP="000250E9">
      <w:r w:rsidRPr="00701F21">
        <w:t xml:space="preserve">The SPACESTAR Multi-Head Star tracker system (MHSTR) design was started in 2011 and successfully </w:t>
      </w:r>
      <w:r w:rsidRPr="00BA7FDA">
        <w:t>qualified in 2013</w:t>
      </w:r>
      <w:r w:rsidR="00063CA9" w:rsidRPr="00BA7FDA">
        <w:t xml:space="preserve"> </w:t>
      </w:r>
      <w:r w:rsidRPr="00BA7FDA">
        <w:t>The first</w:t>
      </w:r>
      <w:r w:rsidRPr="00701F21">
        <w:t xml:space="preserve"> unit was launched on 2017 in the frame of a large </w:t>
      </w:r>
      <w:r w:rsidR="00217455">
        <w:t>LEO Constellation Satellites</w:t>
      </w:r>
      <w:r w:rsidR="00501E1E">
        <w:t>.</w:t>
      </w:r>
    </w:p>
    <w:p w14:paraId="14266003" w14:textId="77777777" w:rsidR="001D6BEC" w:rsidRPr="00701F21" w:rsidRDefault="001D6BEC" w:rsidP="000250E9"/>
    <w:p w14:paraId="1F3E0080" w14:textId="77777777" w:rsidR="00F76DEA" w:rsidRPr="00701F21" w:rsidRDefault="00F76DEA" w:rsidP="000250E9">
      <w:r w:rsidRPr="00701F21">
        <w:t>SPACESTAR is suited for those mission in which proton and heavy ions are the dominating radiation sources. It was designed to be robust to natural environments in LEO, MEO and GEO orbits, for typical commercial, GNSS and telecommunication satellites.</w:t>
      </w:r>
    </w:p>
    <w:p w14:paraId="28A5E4D3" w14:textId="77777777" w:rsidR="000250E9" w:rsidRPr="00701F21" w:rsidRDefault="000250E9" w:rsidP="000250E9">
      <w:r w:rsidRPr="00701F21">
        <w:lastRenderedPageBreak/>
        <w:t xml:space="preserve">Today more than 500 OHs have been produced or under production. 300 </w:t>
      </w:r>
      <w:r w:rsidR="00063CA9" w:rsidRPr="00701F21">
        <w:t xml:space="preserve">Optical Heads </w:t>
      </w:r>
      <w:r w:rsidR="00847229">
        <w:t>are flying in LEO, GEO in</w:t>
      </w:r>
      <w:r w:rsidRPr="00701F21">
        <w:t xml:space="preserve"> different missions (communication, Earth observation…) accumulating a large flight experience. </w:t>
      </w:r>
    </w:p>
    <w:p w14:paraId="7F484093" w14:textId="77777777" w:rsidR="00F76DEA" w:rsidRPr="00701F21" w:rsidRDefault="00F76DEA" w:rsidP="000250E9"/>
    <w:p w14:paraId="11E24403" w14:textId="77777777" w:rsidR="00DC18CE" w:rsidRPr="00701F21" w:rsidRDefault="00063CA9" w:rsidP="00DC18CE">
      <w:r w:rsidRPr="00701F21">
        <w:t xml:space="preserve">Originally developed for a high volume constellation Program, SPACESTAR introduced the innovative concepts of having </w:t>
      </w:r>
      <w:r w:rsidR="00847229">
        <w:t xml:space="preserve">up to three </w:t>
      </w:r>
      <w:r w:rsidRPr="00701F21">
        <w:t>independent OHs managed by a SW hosted and running as a specific task within the attitude contr</w:t>
      </w:r>
      <w:r w:rsidR="007906E5" w:rsidRPr="00701F21">
        <w:t>ol system software</w:t>
      </w:r>
      <w:r w:rsidR="00847229">
        <w:t xml:space="preserve"> ("MHSTR system")</w:t>
      </w:r>
      <w:r w:rsidR="007906E5" w:rsidRPr="00701F21">
        <w:t xml:space="preserve">. </w:t>
      </w:r>
      <w:r w:rsidR="00F76DEA" w:rsidRPr="00701F21">
        <w:t xml:space="preserve">The </w:t>
      </w:r>
      <w:r w:rsidR="00847229">
        <w:t>M</w:t>
      </w:r>
      <w:r w:rsidR="007906E5" w:rsidRPr="00701F21">
        <w:t xml:space="preserve">HSTR system, reducing the electronics design complexity, allowed </w:t>
      </w:r>
      <w:r w:rsidR="001D6BEC" w:rsidRPr="00701F21">
        <w:t>tangible benefit</w:t>
      </w:r>
      <w:r w:rsidR="007906E5" w:rsidRPr="00701F21">
        <w:t xml:space="preserve"> </w:t>
      </w:r>
      <w:r w:rsidR="001D6BEC" w:rsidRPr="00701F21">
        <w:t>on unit cost and mass by using computation resource available on SpaceCraft.</w:t>
      </w:r>
      <w:r w:rsidR="00DC18CE" w:rsidRPr="00701F21">
        <w:t xml:space="preserve"> The results of these efficiencies enable to utilize high performance star tracking systems on small satellites that were previously unable to accommodate the size, weight, and power of legacy architectures.</w:t>
      </w:r>
    </w:p>
    <w:p w14:paraId="3057DD44" w14:textId="77777777" w:rsidR="00DC18CE" w:rsidRPr="00701F21" w:rsidRDefault="00DC18CE" w:rsidP="001D6BEC"/>
    <w:p w14:paraId="35D039B1" w14:textId="77777777" w:rsidR="00DC18CE" w:rsidRPr="00701F21" w:rsidRDefault="001D6BEC" w:rsidP="001D6BEC">
      <w:r w:rsidRPr="00701F21">
        <w:t>A</w:t>
      </w:r>
      <w:r w:rsidR="000250E9" w:rsidRPr="00701F21">
        <w:t xml:space="preserve"> review of the Optical Head configuration has been </w:t>
      </w:r>
      <w:r w:rsidR="00063CA9" w:rsidRPr="00701F21">
        <w:t>started</w:t>
      </w:r>
      <w:r w:rsidR="000250E9" w:rsidRPr="00701F21">
        <w:t xml:space="preserve">, with the main objective of </w:t>
      </w:r>
      <w:r w:rsidR="00DC18CE" w:rsidRPr="00701F21">
        <w:t xml:space="preserve">further </w:t>
      </w:r>
      <w:r w:rsidR="000250E9" w:rsidRPr="00701F21">
        <w:t>reducing size, mass of the sensor, keeping the high accuracy performance and mechanical robustness of the current MHSTR system</w:t>
      </w:r>
      <w:r w:rsidR="00063CA9" w:rsidRPr="00701F21">
        <w:t>.</w:t>
      </w:r>
      <w:r w:rsidRPr="00701F21">
        <w:t xml:space="preserve"> </w:t>
      </w:r>
    </w:p>
    <w:p w14:paraId="104219CA" w14:textId="77777777" w:rsidR="009B234D" w:rsidRPr="00701F21" w:rsidRDefault="009B234D" w:rsidP="001D6BEC">
      <w:r w:rsidRPr="00701F21">
        <w:t xml:space="preserve">Engineered to </w:t>
      </w:r>
      <w:r w:rsidR="00847229" w:rsidRPr="00701F21">
        <w:t>fulfil</w:t>
      </w:r>
      <w:r w:rsidRPr="00701F21">
        <w:t xml:space="preserve"> the needs of small platforms and of the “New Space” market, the new SPACESTAR MINI Multi-Head Star Tracker allows Customers to benefit from the advantages of</w:t>
      </w:r>
      <w:r w:rsidR="001D6BEC" w:rsidRPr="00701F21">
        <w:t xml:space="preserve"> reduced mass and size maintaining same electrical, data I/F and processing SW of the previous SPACESTAR configuration.</w:t>
      </w:r>
    </w:p>
    <w:p w14:paraId="52E40FBB" w14:textId="77777777" w:rsidR="001D6BEC" w:rsidRPr="00701F21" w:rsidRDefault="001D6BEC" w:rsidP="001D6BEC"/>
    <w:p w14:paraId="123C5F5D" w14:textId="77777777" w:rsidR="009B234D" w:rsidRPr="00701F21" w:rsidRDefault="009B234D" w:rsidP="001D6BEC">
      <w:r w:rsidRPr="00701F21">
        <w:t xml:space="preserve">The evolution of the product is </w:t>
      </w:r>
      <w:r w:rsidR="001D6BEC" w:rsidRPr="00701F21">
        <w:t>deeply discussed in next sections.</w:t>
      </w:r>
    </w:p>
    <w:p w14:paraId="312331E0" w14:textId="77777777" w:rsidR="00544AD6" w:rsidRPr="00701F21" w:rsidRDefault="00544AD6" w:rsidP="0030100E"/>
    <w:p w14:paraId="2E3D35F8" w14:textId="77777777" w:rsidR="0030100E" w:rsidRPr="00701F21" w:rsidRDefault="00642DA9" w:rsidP="00376AB3">
      <w:pPr>
        <w:pStyle w:val="Titolo1"/>
        <w:rPr>
          <w:szCs w:val="24"/>
          <w:lang w:val="en-GB"/>
        </w:rPr>
      </w:pPr>
      <w:r w:rsidRPr="00701F21">
        <w:rPr>
          <w:szCs w:val="24"/>
          <w:lang w:val="en-GB"/>
        </w:rPr>
        <w:t xml:space="preserve">SPACESTAR SYSTEM OVERVIEW </w:t>
      </w:r>
    </w:p>
    <w:p w14:paraId="7D4C2B87" w14:textId="77777777" w:rsidR="00642DA9" w:rsidRPr="00701F21" w:rsidRDefault="00642DA9" w:rsidP="00642DA9">
      <w:pPr>
        <w:rPr>
          <w:i/>
          <w:u w:val="single"/>
        </w:rPr>
      </w:pPr>
      <w:r w:rsidRPr="00701F21">
        <w:rPr>
          <w:i/>
          <w:u w:val="single"/>
        </w:rPr>
        <w:t>Overall system</w:t>
      </w:r>
    </w:p>
    <w:p w14:paraId="6E2EE256" w14:textId="77777777" w:rsidR="00642DA9" w:rsidRPr="00701F21" w:rsidRDefault="00642DA9" w:rsidP="00E90282">
      <w:pPr>
        <w:ind w:firstLine="288"/>
      </w:pPr>
      <w:r w:rsidRPr="00701F21">
        <w:t xml:space="preserve">The SPACESTAR </w:t>
      </w:r>
      <w:r w:rsidR="009B234D" w:rsidRPr="00701F21">
        <w:t>MHSTR system (</w:t>
      </w:r>
      <w:r w:rsidR="009B234D" w:rsidRPr="00701F21">
        <w:fldChar w:fldCharType="begin"/>
      </w:r>
      <w:r w:rsidR="009B234D" w:rsidRPr="00701F21">
        <w:instrText xml:space="preserve"> REF _Ref135739194 \h </w:instrText>
      </w:r>
      <w:r w:rsidR="009B234D" w:rsidRPr="00701F21">
        <w:fldChar w:fldCharType="separate"/>
      </w:r>
      <w:r w:rsidR="00511645" w:rsidRPr="00701F21">
        <w:rPr>
          <w:i/>
        </w:rPr>
        <w:t xml:space="preserve">Figure </w:t>
      </w:r>
      <w:r w:rsidR="00511645">
        <w:rPr>
          <w:i/>
          <w:noProof/>
        </w:rPr>
        <w:t>1</w:t>
      </w:r>
      <w:r w:rsidR="009B234D" w:rsidRPr="00701F21">
        <w:fldChar w:fldCharType="end"/>
      </w:r>
      <w:r w:rsidR="009B234D" w:rsidRPr="00701F21">
        <w:t>)</w:t>
      </w:r>
      <w:r w:rsidRPr="00701F21">
        <w:t xml:space="preserve"> consists of up-to three Optical Heads (each one containing a baffle, optical system, focal plane and proximity electronics) and a SW hosted and running in the Spacecraft Computer</w:t>
      </w:r>
      <w:r w:rsidR="009B234D" w:rsidRPr="00701F21">
        <w:t>.</w:t>
      </w:r>
    </w:p>
    <w:p w14:paraId="17ADE6AB" w14:textId="77777777" w:rsidR="00642DA9" w:rsidRPr="00701F21" w:rsidRDefault="00642DA9" w:rsidP="00E90282">
      <w:r w:rsidRPr="00701F21">
        <w:t xml:space="preserve">The SPACESTAR Optical Head </w:t>
      </w:r>
      <w:r w:rsidR="009B234D" w:rsidRPr="00701F21">
        <w:t>(</w:t>
      </w:r>
      <w:r w:rsidR="009B234D" w:rsidRPr="00701F21">
        <w:fldChar w:fldCharType="begin"/>
      </w:r>
      <w:r w:rsidR="009B234D" w:rsidRPr="00701F21">
        <w:instrText xml:space="preserve"> REF _Ref135216967 \h </w:instrText>
      </w:r>
      <w:r w:rsidR="009B234D" w:rsidRPr="00701F21">
        <w:fldChar w:fldCharType="separate"/>
      </w:r>
      <w:r w:rsidR="00511645" w:rsidRPr="00701F21">
        <w:rPr>
          <w:i/>
        </w:rPr>
        <w:t xml:space="preserve">Figure </w:t>
      </w:r>
      <w:r w:rsidR="00511645">
        <w:rPr>
          <w:i/>
          <w:noProof/>
        </w:rPr>
        <w:t>2</w:t>
      </w:r>
      <w:r w:rsidR="009B234D" w:rsidRPr="00701F21">
        <w:fldChar w:fldCharType="end"/>
      </w:r>
      <w:r w:rsidR="009B234D" w:rsidRPr="00701F21">
        <w:t xml:space="preserve">) </w:t>
      </w:r>
      <w:r w:rsidRPr="00701F21">
        <w:t xml:space="preserve">delivers “compressed sky images” and is used with a dedicated SW module provided by Leonardo, hosted in the spacecraft computer. </w:t>
      </w:r>
    </w:p>
    <w:p w14:paraId="0576F77B" w14:textId="77777777" w:rsidR="00642DA9" w:rsidRPr="00701F21" w:rsidRDefault="00642DA9" w:rsidP="00E90282">
      <w:r w:rsidRPr="00701F21">
        <w:t xml:space="preserve">The SW performs all the computation necessary to convert the information coming from the Optical Heads, up to the attitude solution delivery. </w:t>
      </w:r>
    </w:p>
    <w:p w14:paraId="4000D67E" w14:textId="77777777" w:rsidR="00642DA9" w:rsidRPr="00701F21" w:rsidRDefault="00642DA9" w:rsidP="00E90282"/>
    <w:p w14:paraId="7B316B13" w14:textId="77777777" w:rsidR="00642DA9" w:rsidRPr="00701F21" w:rsidRDefault="00642DA9" w:rsidP="00642DA9">
      <w:pPr>
        <w:rPr>
          <w:i/>
          <w:u w:val="single"/>
        </w:rPr>
      </w:pPr>
      <w:r w:rsidRPr="00701F21">
        <w:rPr>
          <w:i/>
          <w:u w:val="single"/>
        </w:rPr>
        <w:t>Optical Head</w:t>
      </w:r>
    </w:p>
    <w:p w14:paraId="31E5A6CC" w14:textId="77777777" w:rsidR="00642DA9" w:rsidRPr="00701F21" w:rsidRDefault="00642DA9" w:rsidP="00642DA9">
      <w:r w:rsidRPr="00701F21">
        <w:t>The SPACESTAR Optical Head (OH) is comprised of the detection module (optics plus focal plane), the OH electronics, and the baffle (Sun shield) attached to the Optical Head Structure.</w:t>
      </w:r>
    </w:p>
    <w:p w14:paraId="523CB35B" w14:textId="77777777" w:rsidR="00642DA9" w:rsidRPr="00701F21" w:rsidRDefault="00642DA9" w:rsidP="00642DA9">
      <w:r w:rsidRPr="00701F21">
        <w:t>The optical system assembly concept adopts suitable design solution, allowing good optics performance stability over a wide temperature range.</w:t>
      </w:r>
    </w:p>
    <w:p w14:paraId="7DB97C54" w14:textId="77777777" w:rsidR="00642DA9" w:rsidRPr="00701F21" w:rsidRDefault="00642DA9" w:rsidP="00642DA9">
      <w:r w:rsidRPr="00701F21">
        <w:t>Optics is produced with special radiation resistant glasses, suitable to cope with the natural radiation environment present in space.</w:t>
      </w:r>
    </w:p>
    <w:p w14:paraId="4FE38D4A" w14:textId="77777777" w:rsidR="00642DA9" w:rsidRPr="00701F21" w:rsidRDefault="00642DA9" w:rsidP="00642DA9">
      <w:r w:rsidRPr="00701F21">
        <w:t>The focal plane assembly includes the APS detector and the thermoelectric cooler (TEC) needed to maintain the detector below a prefixed temperature, to minimize the detector dark current. Temperature loop control is managed via SW.</w:t>
      </w:r>
    </w:p>
    <w:p w14:paraId="67B02393" w14:textId="77777777" w:rsidR="00642DA9" w:rsidRPr="00701F21" w:rsidRDefault="00642DA9" w:rsidP="00642DA9">
      <w:r w:rsidRPr="00701F21">
        <w:t>The SPACESTAR can be provided with an alignment cube for alignment purposes on the S/C.</w:t>
      </w:r>
    </w:p>
    <w:p w14:paraId="6B51BA7B" w14:textId="77777777" w:rsidR="00642DA9" w:rsidRPr="00701F21" w:rsidRDefault="00642DA9" w:rsidP="00642DA9"/>
    <w:p w14:paraId="396BF918" w14:textId="77777777" w:rsidR="00642DA9" w:rsidRPr="00701F21" w:rsidRDefault="00642DA9" w:rsidP="00642DA9">
      <w:pPr>
        <w:pStyle w:val="PIJFigure"/>
        <w:rPr>
          <w:lang w:val="en-GB"/>
        </w:rPr>
      </w:pPr>
      <w:r w:rsidRPr="00701F21">
        <w:lastRenderedPageBreak/>
        <w:drawing>
          <wp:inline distT="0" distB="0" distL="0" distR="0" wp14:anchorId="4A081205" wp14:editId="32A81532">
            <wp:extent cx="3134995" cy="24384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4995" cy="2438400"/>
                    </a:xfrm>
                    <a:prstGeom prst="rect">
                      <a:avLst/>
                    </a:prstGeom>
                    <a:noFill/>
                    <a:ln>
                      <a:noFill/>
                    </a:ln>
                  </pic:spPr>
                </pic:pic>
              </a:graphicData>
            </a:graphic>
          </wp:inline>
        </w:drawing>
      </w:r>
    </w:p>
    <w:p w14:paraId="7E3FE3A8" w14:textId="77777777" w:rsidR="00642DA9" w:rsidRPr="00701F21" w:rsidRDefault="00642DA9" w:rsidP="00642DA9">
      <w:pPr>
        <w:pStyle w:val="PiJCaption"/>
        <w:rPr>
          <w:i w:val="0"/>
          <w:sz w:val="24"/>
          <w:szCs w:val="24"/>
        </w:rPr>
      </w:pPr>
      <w:bookmarkStart w:id="0" w:name="_Ref135739194"/>
      <w:r w:rsidRPr="00701F21">
        <w:rPr>
          <w:i w:val="0"/>
          <w:sz w:val="24"/>
          <w:szCs w:val="24"/>
        </w:rPr>
        <w:t xml:space="preserve">Figure </w:t>
      </w:r>
      <w:r w:rsidRPr="00701F21">
        <w:rPr>
          <w:i w:val="0"/>
          <w:sz w:val="24"/>
          <w:szCs w:val="24"/>
        </w:rPr>
        <w:fldChar w:fldCharType="begin"/>
      </w:r>
      <w:r w:rsidRPr="00701F21">
        <w:rPr>
          <w:i w:val="0"/>
          <w:sz w:val="24"/>
          <w:szCs w:val="24"/>
        </w:rPr>
        <w:instrText xml:space="preserve"> SEQ Figure \* ARABIC </w:instrText>
      </w:r>
      <w:r w:rsidRPr="00701F21">
        <w:rPr>
          <w:i w:val="0"/>
          <w:sz w:val="24"/>
          <w:szCs w:val="24"/>
        </w:rPr>
        <w:fldChar w:fldCharType="separate"/>
      </w:r>
      <w:r w:rsidR="00511645">
        <w:rPr>
          <w:i w:val="0"/>
          <w:noProof/>
          <w:sz w:val="24"/>
          <w:szCs w:val="24"/>
        </w:rPr>
        <w:t>1</w:t>
      </w:r>
      <w:r w:rsidRPr="00701F21">
        <w:rPr>
          <w:i w:val="0"/>
          <w:noProof/>
          <w:sz w:val="24"/>
          <w:szCs w:val="24"/>
        </w:rPr>
        <w:fldChar w:fldCharType="end"/>
      </w:r>
      <w:bookmarkEnd w:id="0"/>
      <w:r w:rsidRPr="00701F21">
        <w:rPr>
          <w:i w:val="0"/>
          <w:sz w:val="24"/>
          <w:szCs w:val="24"/>
        </w:rPr>
        <w:t xml:space="preserve"> – SPACESTAR Product Architecture</w:t>
      </w:r>
    </w:p>
    <w:p w14:paraId="740DB158" w14:textId="77777777" w:rsidR="00642DA9" w:rsidRPr="00701F21" w:rsidRDefault="00642DA9" w:rsidP="00642DA9">
      <w:pPr>
        <w:pStyle w:val="PIJNormal"/>
        <w:rPr>
          <w:color w:val="000000"/>
        </w:rPr>
      </w:pPr>
    </w:p>
    <w:p w14:paraId="4C596CFC" w14:textId="77777777" w:rsidR="00642DA9" w:rsidRPr="00701F21" w:rsidRDefault="00642DA9" w:rsidP="00642DA9">
      <w:r w:rsidRPr="00701F21">
        <w:t>The full OH electronics is integrated to minimize PCB size, including some bias and filter circuitry for the APS detector, and using a radiation hardened FPGA performing APS timing control, signal pre-processing, as well as data I/F management with the external computer, via Space</w:t>
      </w:r>
      <w:r w:rsidR="001F049C">
        <w:t>W</w:t>
      </w:r>
      <w:r w:rsidRPr="00701F21">
        <w:t>ire I/F.</w:t>
      </w:r>
    </w:p>
    <w:p w14:paraId="1DB6EEAB" w14:textId="77777777" w:rsidR="00642DA9" w:rsidRPr="00701F21" w:rsidRDefault="00642DA9" w:rsidP="00642DA9">
      <w:r w:rsidRPr="00701F21">
        <w:t>The OH is provided with two (redundant) SpaceWire connectors (for data exchange with the on board computer), one power connector and a test connector, directly assembled on the external case.</w:t>
      </w:r>
    </w:p>
    <w:p w14:paraId="0DEED7E9" w14:textId="77777777" w:rsidR="00642DA9" w:rsidRPr="00701F21" w:rsidRDefault="00642DA9" w:rsidP="00642DA9">
      <w:r w:rsidRPr="00701F21">
        <w:t>The sensor layout and subassembly designs are conceived in order to minimize the manufacturing and assembly cost, while maintaining low mass and size.</w:t>
      </w:r>
    </w:p>
    <w:p w14:paraId="1EDDCB8E" w14:textId="77777777" w:rsidR="00642DA9" w:rsidRPr="00701F21" w:rsidRDefault="00642DA9" w:rsidP="00642DA9">
      <w:r w:rsidRPr="00701F21">
        <w:t>The original configuration that was designed for constellations applications (low cost, low mass, medium accuracy), has been then adapted to suit more demanding missions (telecommunications and Earth observation), where accuracy, reliability, resistance to radiation and to mechanical loads are of primary importance.</w:t>
      </w:r>
    </w:p>
    <w:p w14:paraId="3DD6CC1F" w14:textId="77777777" w:rsidR="00642DA9" w:rsidRPr="00701F21" w:rsidRDefault="00642DA9" w:rsidP="00642DA9">
      <w:r w:rsidRPr="00701F21">
        <w:t>In this respect, the mechanical design has been improved to provide higher radiation shielding to components and more stiffness. Also, some EEE components have been replaced with more radiation hardened components</w:t>
      </w:r>
    </w:p>
    <w:p w14:paraId="74618A50" w14:textId="77777777" w:rsidR="00642DA9" w:rsidRPr="00701F21" w:rsidRDefault="00642DA9" w:rsidP="00642DA9">
      <w:pPr>
        <w:pStyle w:val="PIJFigure"/>
        <w:rPr>
          <w:color w:val="000000"/>
          <w:lang w:val="en-GB"/>
        </w:rPr>
      </w:pPr>
      <w:r w:rsidRPr="00701F21">
        <w:drawing>
          <wp:inline distT="0" distB="0" distL="0" distR="0" wp14:anchorId="7541EEA9" wp14:editId="7D6DBEE1">
            <wp:extent cx="1448547" cy="2711395"/>
            <wp:effectExtent l="0" t="0" r="0" b="0"/>
            <wp:docPr id="6" name="Immagine 6" descr="C:\Users\procopiod\AppData\Local\Microsoft\Windows\Temporary Internet Files\Content.Word\DSCN3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C:\Users\procopiod\AppData\Local\Microsoft\Windows\Temporary Internet Files\Content.Word\DSCN301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1285" cy="2716519"/>
                    </a:xfrm>
                    <a:prstGeom prst="rect">
                      <a:avLst/>
                    </a:prstGeom>
                    <a:noFill/>
                    <a:ln>
                      <a:noFill/>
                    </a:ln>
                  </pic:spPr>
                </pic:pic>
              </a:graphicData>
            </a:graphic>
          </wp:inline>
        </w:drawing>
      </w:r>
    </w:p>
    <w:p w14:paraId="5D042316" w14:textId="77777777" w:rsidR="00642DA9" w:rsidRPr="00701F21" w:rsidRDefault="00642DA9" w:rsidP="00642DA9">
      <w:pPr>
        <w:pStyle w:val="PiJCaption"/>
        <w:rPr>
          <w:i w:val="0"/>
          <w:sz w:val="24"/>
          <w:szCs w:val="24"/>
        </w:rPr>
      </w:pPr>
      <w:bookmarkStart w:id="1" w:name="_Ref135216967"/>
      <w:r w:rsidRPr="00701F21">
        <w:rPr>
          <w:i w:val="0"/>
          <w:sz w:val="24"/>
          <w:szCs w:val="24"/>
        </w:rPr>
        <w:t xml:space="preserve">Figure </w:t>
      </w:r>
      <w:r w:rsidR="00590109" w:rsidRPr="00701F21">
        <w:rPr>
          <w:i w:val="0"/>
          <w:sz w:val="24"/>
          <w:szCs w:val="24"/>
        </w:rPr>
        <w:fldChar w:fldCharType="begin"/>
      </w:r>
      <w:r w:rsidR="00590109" w:rsidRPr="00701F21">
        <w:rPr>
          <w:i w:val="0"/>
          <w:sz w:val="24"/>
          <w:szCs w:val="24"/>
        </w:rPr>
        <w:instrText xml:space="preserve"> SEQ Figure \* ARABIC </w:instrText>
      </w:r>
      <w:r w:rsidR="00590109" w:rsidRPr="00701F21">
        <w:rPr>
          <w:i w:val="0"/>
          <w:sz w:val="24"/>
          <w:szCs w:val="24"/>
        </w:rPr>
        <w:fldChar w:fldCharType="separate"/>
      </w:r>
      <w:r w:rsidR="00511645">
        <w:rPr>
          <w:i w:val="0"/>
          <w:noProof/>
          <w:sz w:val="24"/>
          <w:szCs w:val="24"/>
        </w:rPr>
        <w:t>2</w:t>
      </w:r>
      <w:r w:rsidR="00590109" w:rsidRPr="00701F21">
        <w:rPr>
          <w:i w:val="0"/>
          <w:noProof/>
          <w:sz w:val="24"/>
          <w:szCs w:val="24"/>
        </w:rPr>
        <w:fldChar w:fldCharType="end"/>
      </w:r>
      <w:bookmarkEnd w:id="1"/>
      <w:r w:rsidRPr="00701F21">
        <w:rPr>
          <w:i w:val="0"/>
          <w:sz w:val="24"/>
          <w:szCs w:val="24"/>
        </w:rPr>
        <w:t xml:space="preserve"> – SPACESTAR Optical Head</w:t>
      </w:r>
    </w:p>
    <w:p w14:paraId="02C2DEEF" w14:textId="77777777" w:rsidR="00642DA9" w:rsidRPr="00701F21" w:rsidRDefault="00642DA9" w:rsidP="00642DA9">
      <w:pPr>
        <w:jc w:val="center"/>
      </w:pPr>
    </w:p>
    <w:p w14:paraId="08EF256F" w14:textId="77777777" w:rsidR="00DC18CE" w:rsidRPr="00701F21" w:rsidRDefault="00DC18CE" w:rsidP="00642DA9">
      <w:pPr>
        <w:rPr>
          <w:i/>
          <w:u w:val="single"/>
        </w:rPr>
      </w:pPr>
    </w:p>
    <w:p w14:paraId="597BC60D" w14:textId="77777777" w:rsidR="00642DA9" w:rsidRPr="00701F21" w:rsidRDefault="00642DA9" w:rsidP="00642DA9">
      <w:pPr>
        <w:rPr>
          <w:i/>
          <w:u w:val="single"/>
        </w:rPr>
      </w:pPr>
      <w:r w:rsidRPr="00701F21">
        <w:rPr>
          <w:i/>
          <w:u w:val="single"/>
        </w:rPr>
        <w:lastRenderedPageBreak/>
        <w:t>S</w:t>
      </w:r>
      <w:r w:rsidR="001F049C">
        <w:rPr>
          <w:i/>
          <w:u w:val="single"/>
        </w:rPr>
        <w:t>oft</w:t>
      </w:r>
      <w:r w:rsidRPr="00701F21">
        <w:rPr>
          <w:i/>
          <w:u w:val="single"/>
        </w:rPr>
        <w:t>W</w:t>
      </w:r>
      <w:r w:rsidR="001F049C">
        <w:rPr>
          <w:i/>
          <w:u w:val="single"/>
        </w:rPr>
        <w:t>are</w:t>
      </w:r>
    </w:p>
    <w:p w14:paraId="7C69D06E" w14:textId="77777777" w:rsidR="00642DA9" w:rsidRPr="00701F21" w:rsidRDefault="00642DA9" w:rsidP="00642DA9">
      <w:r w:rsidRPr="00701F21">
        <w:t xml:space="preserve">The initial configuration was aimed to minimize the CPU execution time. The SW elaboration should be kept as low as 22 mesec on a LEON3 CPU at 48 MHz. This to allow AOCS computer to perform also all the other tasks within a 8 Hz period.  </w:t>
      </w:r>
    </w:p>
    <w:p w14:paraId="026DF637" w14:textId="77777777" w:rsidR="00642DA9" w:rsidRPr="00701F21" w:rsidRDefault="00642DA9" w:rsidP="00642DA9">
      <w:r w:rsidRPr="00701F21">
        <w:t xml:space="preserve">For this purpose, also the OH management </w:t>
      </w:r>
      <w:r w:rsidR="00DC18CE" w:rsidRPr="00701F21">
        <w:t>were</w:t>
      </w:r>
      <w:r w:rsidRPr="00701F21">
        <w:t xml:space="preserve"> kept as simple as possible</w:t>
      </w:r>
      <w:r w:rsidR="001F049C">
        <w:t>:</w:t>
      </w:r>
      <w:r w:rsidRPr="00701F21">
        <w:t xml:space="preserve"> the multi head SW is in charge to select the best OH to be used for attitude measurement among the ones that are currently usable.</w:t>
      </w:r>
    </w:p>
    <w:p w14:paraId="4F8B3EF9" w14:textId="77777777" w:rsidR="00642DA9" w:rsidRPr="00701F21" w:rsidRDefault="00642DA9" w:rsidP="00642DA9">
      <w:r w:rsidRPr="00701F21">
        <w:t xml:space="preserve">With the availability of more powerful computers (Leon4, multicore…) the initial need of minimizing computational effort has been relaxed, thus additional features have been introduced. </w:t>
      </w:r>
    </w:p>
    <w:p w14:paraId="2BFBA9A2" w14:textId="77777777" w:rsidR="00642DA9" w:rsidRPr="00701F21" w:rsidRDefault="00642DA9" w:rsidP="00642DA9">
      <w:r w:rsidRPr="00701F21">
        <w:t xml:space="preserve">The SW was modified to deal with increased number of stars (to improve accuracy) and improved filters functions have been introduced, enhancing operations in harsh radiation environment. </w:t>
      </w:r>
    </w:p>
    <w:p w14:paraId="70A767CB" w14:textId="77777777" w:rsidR="00642DA9" w:rsidRPr="00701F21" w:rsidRDefault="00642DA9" w:rsidP="00642DA9">
      <w:r w:rsidRPr="00701F21">
        <w:t>Some design provisions have been as well introduced to deal with increase</w:t>
      </w:r>
      <w:r w:rsidR="001F049C">
        <w:t>d</w:t>
      </w:r>
      <w:r w:rsidRPr="00701F21">
        <w:t xml:space="preserve"> angular rate acceptable range. This includes (among other) data fusion with possibility to combine measurements of single stars taken from different OHs.</w:t>
      </w:r>
    </w:p>
    <w:p w14:paraId="6145BC92" w14:textId="77777777" w:rsidR="0030100E" w:rsidRPr="00701F21" w:rsidRDefault="00642DA9" w:rsidP="00376AB3">
      <w:pPr>
        <w:pStyle w:val="Titolo1"/>
        <w:rPr>
          <w:szCs w:val="24"/>
          <w:lang w:val="en-GB"/>
        </w:rPr>
      </w:pPr>
      <w:r w:rsidRPr="00701F21">
        <w:rPr>
          <w:szCs w:val="24"/>
          <w:lang w:val="en-GB"/>
        </w:rPr>
        <w:t>SPACESTAR MINI</w:t>
      </w:r>
    </w:p>
    <w:p w14:paraId="4B60278C" w14:textId="77777777" w:rsidR="00642DA9" w:rsidRPr="00701F21" w:rsidRDefault="00642DA9" w:rsidP="00642DA9">
      <w:r w:rsidRPr="00701F21">
        <w:t xml:space="preserve">As reported in the previous section, the </w:t>
      </w:r>
      <w:r w:rsidR="00DC18CE" w:rsidRPr="00701F21">
        <w:t xml:space="preserve">SPACESTAR MHSTR </w:t>
      </w:r>
      <w:r w:rsidRPr="00701F21">
        <w:t xml:space="preserve">is now a well consolidated, flight proven product (both from </w:t>
      </w:r>
      <w:r w:rsidR="00DC18CE" w:rsidRPr="00701F21">
        <w:t>HW</w:t>
      </w:r>
      <w:r w:rsidRPr="00701F21">
        <w:t xml:space="preserve"> and SW prospective), widely employed on </w:t>
      </w:r>
      <w:r w:rsidR="00847229">
        <w:t>many</w:t>
      </w:r>
      <w:r w:rsidRPr="00701F21">
        <w:t xml:space="preserve"> platforms and applications.</w:t>
      </w:r>
    </w:p>
    <w:p w14:paraId="42D9FF06" w14:textId="77777777" w:rsidR="00642DA9" w:rsidRPr="00701F21" w:rsidRDefault="00642DA9" w:rsidP="00642DA9">
      <w:r w:rsidRPr="00701F21">
        <w:t>Anyway the market is requiring products with always reduced mass, size and costs.</w:t>
      </w:r>
    </w:p>
    <w:p w14:paraId="401968DD" w14:textId="77777777" w:rsidR="00642DA9" w:rsidRPr="00701F21" w:rsidRDefault="00642DA9" w:rsidP="00642DA9">
      <w:r w:rsidRPr="00701F21">
        <w:t>The first step undertaken for the S</w:t>
      </w:r>
      <w:r w:rsidR="009B234D" w:rsidRPr="00701F21">
        <w:t>PACESTAR</w:t>
      </w:r>
      <w:r w:rsidRPr="00701F21">
        <w:t xml:space="preserve"> HW design updating is mainly oriented to reduce the size of the sensor and to some extent the relevant mass, maintaining the same level of component quality, for more demanding missions in terms of quality and screening of components.</w:t>
      </w:r>
    </w:p>
    <w:p w14:paraId="29D8BE67" w14:textId="77777777" w:rsidR="00642DA9" w:rsidRPr="00701F21" w:rsidRDefault="00642DA9" w:rsidP="00642DA9">
      <w:r w:rsidRPr="00701F21">
        <w:t>Materials and processes are kept unchanged, to guarantee maximum flight heritage to S</w:t>
      </w:r>
      <w:r w:rsidR="009B234D" w:rsidRPr="00701F21">
        <w:t xml:space="preserve">PACESTAR </w:t>
      </w:r>
      <w:r w:rsidRPr="00701F21">
        <w:t>M</w:t>
      </w:r>
      <w:r w:rsidR="009B234D" w:rsidRPr="00701F21">
        <w:t>INI</w:t>
      </w:r>
      <w:r w:rsidRPr="00701F21">
        <w:t>.</w:t>
      </w:r>
    </w:p>
    <w:p w14:paraId="7B0D4045" w14:textId="77777777" w:rsidR="00642DA9" w:rsidRDefault="00642DA9" w:rsidP="00642DA9">
      <w:r w:rsidRPr="00BA7FDA">
        <w:t xml:space="preserve">To accomplish this size and mass reduction, </w:t>
      </w:r>
      <w:r w:rsidR="009B234D" w:rsidRPr="00BA7FDA">
        <w:t xml:space="preserve">the </w:t>
      </w:r>
      <w:r w:rsidR="00DC18CE" w:rsidRPr="00BA7FDA">
        <w:t>Optics (</w:t>
      </w:r>
      <w:r w:rsidR="009B234D" w:rsidRPr="00BA7FDA">
        <w:t xml:space="preserve">section </w:t>
      </w:r>
      <w:r w:rsidR="009B234D" w:rsidRPr="00BA7FDA">
        <w:fldChar w:fldCharType="begin"/>
      </w:r>
      <w:r w:rsidR="009B234D" w:rsidRPr="00BA7FDA">
        <w:instrText xml:space="preserve"> REF _Ref135743334 \r \h </w:instrText>
      </w:r>
      <w:r w:rsidR="00BA7FDA">
        <w:instrText xml:space="preserve"> \* MERGEFORMAT </w:instrText>
      </w:r>
      <w:r w:rsidR="009B234D" w:rsidRPr="00BA7FDA">
        <w:fldChar w:fldCharType="separate"/>
      </w:r>
      <w:r w:rsidR="00511645" w:rsidRPr="00BA7FDA">
        <w:t>3.1</w:t>
      </w:r>
      <w:r w:rsidR="009B234D" w:rsidRPr="00BA7FDA">
        <w:fldChar w:fldCharType="end"/>
      </w:r>
      <w:r w:rsidR="00DC18CE" w:rsidRPr="00BA7FDA">
        <w:t>) and Mechanical lay out (</w:t>
      </w:r>
      <w:r w:rsidR="009B234D" w:rsidRPr="00BA7FDA">
        <w:t xml:space="preserve">section </w:t>
      </w:r>
      <w:r w:rsidR="009B234D" w:rsidRPr="00BA7FDA">
        <w:fldChar w:fldCharType="begin"/>
      </w:r>
      <w:r w:rsidR="009B234D" w:rsidRPr="00BA7FDA">
        <w:instrText xml:space="preserve"> REF _Ref135743352 \r \h </w:instrText>
      </w:r>
      <w:r w:rsidR="00BA7FDA">
        <w:instrText xml:space="preserve"> \* MERGEFORMAT </w:instrText>
      </w:r>
      <w:r w:rsidR="009B234D" w:rsidRPr="00BA7FDA">
        <w:fldChar w:fldCharType="separate"/>
      </w:r>
      <w:r w:rsidR="00511645" w:rsidRPr="00BA7FDA">
        <w:t>3.2</w:t>
      </w:r>
      <w:r w:rsidR="009B234D" w:rsidRPr="00BA7FDA">
        <w:fldChar w:fldCharType="end"/>
      </w:r>
      <w:r w:rsidR="00DC18CE" w:rsidRPr="00BA7FDA">
        <w:t>) have been submitted to modification, while electronics (</w:t>
      </w:r>
      <w:r w:rsidR="009B234D" w:rsidRPr="00BA7FDA">
        <w:fldChar w:fldCharType="begin"/>
      </w:r>
      <w:r w:rsidR="009B234D" w:rsidRPr="00BA7FDA">
        <w:instrText xml:space="preserve"> REF _Ref135743361 \r \h </w:instrText>
      </w:r>
      <w:r w:rsidR="00BA7FDA">
        <w:instrText xml:space="preserve"> \* MERGEFORMAT </w:instrText>
      </w:r>
      <w:r w:rsidR="009B234D" w:rsidRPr="00BA7FDA">
        <w:fldChar w:fldCharType="separate"/>
      </w:r>
      <w:r w:rsidR="00511645" w:rsidRPr="00BA7FDA">
        <w:t>3.3</w:t>
      </w:r>
      <w:r w:rsidR="009B234D" w:rsidRPr="00BA7FDA">
        <w:fldChar w:fldCharType="end"/>
      </w:r>
      <w:r w:rsidR="00DC18CE" w:rsidRPr="00BA7FDA">
        <w:t>) has been maintained essentially the same of the previous Spacestar configuration</w:t>
      </w:r>
      <w:r w:rsidR="009B234D" w:rsidRPr="00BA7FDA">
        <w:t xml:space="preserve">. </w:t>
      </w:r>
      <w:r w:rsidR="00FF6825" w:rsidRPr="00BA7FDA">
        <w:t>Although modern computing capabilities can improve algorithms and maintain performance even in case of detector radiation degradation, SPACESTAR MINI is still equipped of a thermo electric cooler module, allowing a robust hardware recovery by cooling.</w:t>
      </w:r>
    </w:p>
    <w:p w14:paraId="46678283" w14:textId="77777777" w:rsidR="00FF6825" w:rsidRPr="00701F21" w:rsidRDefault="00FF6825" w:rsidP="00642DA9"/>
    <w:p w14:paraId="0C06C7B7" w14:textId="77777777" w:rsidR="009B234D" w:rsidRPr="00701F21" w:rsidRDefault="009B234D" w:rsidP="00642DA9">
      <w:r w:rsidRPr="00701F21">
        <w:t xml:space="preserve">The comparison between SPACESTAR MINI and its “Legacy” configuration is reported in </w:t>
      </w:r>
      <w:r w:rsidRPr="00701F21">
        <w:fldChar w:fldCharType="begin"/>
      </w:r>
      <w:r w:rsidRPr="00701F21">
        <w:instrText xml:space="preserve"> REF _Ref135743476 \h </w:instrText>
      </w:r>
      <w:r w:rsidRPr="00701F21">
        <w:fldChar w:fldCharType="separate"/>
      </w:r>
      <w:r w:rsidR="00511645" w:rsidRPr="00701F21">
        <w:rPr>
          <w:i/>
        </w:rPr>
        <w:t xml:space="preserve">Figure </w:t>
      </w:r>
      <w:r w:rsidR="00511645">
        <w:rPr>
          <w:i/>
          <w:noProof/>
        </w:rPr>
        <w:t>3</w:t>
      </w:r>
      <w:r w:rsidRPr="00701F21">
        <w:fldChar w:fldCharType="end"/>
      </w:r>
      <w:r w:rsidRPr="00701F21">
        <w:t>.</w:t>
      </w:r>
    </w:p>
    <w:p w14:paraId="7B286F13" w14:textId="77777777" w:rsidR="00642DA9" w:rsidRPr="00701F21" w:rsidRDefault="00544A33" w:rsidP="00D32F86">
      <w:pPr>
        <w:jc w:val="center"/>
        <w:rPr>
          <w:highlight w:val="yellow"/>
        </w:rPr>
      </w:pPr>
      <w:r w:rsidRPr="00701F21">
        <w:rPr>
          <w:noProof/>
          <w:lang w:val="it-IT" w:eastAsia="it-IT"/>
        </w:rPr>
        <w:lastRenderedPageBreak/>
        <w:drawing>
          <wp:inline distT="0" distB="0" distL="0" distR="0" wp14:anchorId="7640B6BF" wp14:editId="2BAFA4B7">
            <wp:extent cx="3111446" cy="3029447"/>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35426" cy="3052795"/>
                    </a:xfrm>
                    <a:prstGeom prst="rect">
                      <a:avLst/>
                    </a:prstGeom>
                  </pic:spPr>
                </pic:pic>
              </a:graphicData>
            </a:graphic>
          </wp:inline>
        </w:drawing>
      </w:r>
    </w:p>
    <w:p w14:paraId="593A2390" w14:textId="77777777" w:rsidR="00642DA9" w:rsidRPr="00701F21" w:rsidRDefault="00642DA9" w:rsidP="00642DA9">
      <w:pPr>
        <w:pStyle w:val="PiJCaption"/>
        <w:rPr>
          <w:i w:val="0"/>
          <w:sz w:val="24"/>
          <w:szCs w:val="24"/>
        </w:rPr>
      </w:pPr>
      <w:bookmarkStart w:id="2" w:name="_Ref135743476"/>
      <w:r w:rsidRPr="00701F21">
        <w:rPr>
          <w:i w:val="0"/>
          <w:sz w:val="24"/>
          <w:szCs w:val="24"/>
        </w:rPr>
        <w:t xml:space="preserve">Figure </w:t>
      </w:r>
      <w:r w:rsidRPr="00701F21">
        <w:rPr>
          <w:i w:val="0"/>
          <w:sz w:val="24"/>
          <w:szCs w:val="24"/>
        </w:rPr>
        <w:fldChar w:fldCharType="begin"/>
      </w:r>
      <w:r w:rsidRPr="00701F21">
        <w:rPr>
          <w:i w:val="0"/>
          <w:sz w:val="24"/>
          <w:szCs w:val="24"/>
        </w:rPr>
        <w:instrText xml:space="preserve"> SEQ Figure \* ARABIC </w:instrText>
      </w:r>
      <w:r w:rsidRPr="00701F21">
        <w:rPr>
          <w:i w:val="0"/>
          <w:sz w:val="24"/>
          <w:szCs w:val="24"/>
        </w:rPr>
        <w:fldChar w:fldCharType="separate"/>
      </w:r>
      <w:r w:rsidR="00511645">
        <w:rPr>
          <w:i w:val="0"/>
          <w:noProof/>
          <w:sz w:val="24"/>
          <w:szCs w:val="24"/>
        </w:rPr>
        <w:t>3</w:t>
      </w:r>
      <w:r w:rsidRPr="00701F21">
        <w:rPr>
          <w:i w:val="0"/>
          <w:sz w:val="24"/>
          <w:szCs w:val="24"/>
        </w:rPr>
        <w:fldChar w:fldCharType="end"/>
      </w:r>
      <w:bookmarkEnd w:id="2"/>
      <w:r w:rsidRPr="00701F21">
        <w:rPr>
          <w:i w:val="0"/>
          <w:sz w:val="24"/>
          <w:szCs w:val="24"/>
        </w:rPr>
        <w:t xml:space="preserve"> – SPACESTAR</w:t>
      </w:r>
      <w:r w:rsidR="00D32F86" w:rsidRPr="00701F21">
        <w:rPr>
          <w:i w:val="0"/>
          <w:sz w:val="24"/>
          <w:szCs w:val="24"/>
        </w:rPr>
        <w:t xml:space="preserve"> "legacy"</w:t>
      </w:r>
      <w:r w:rsidRPr="00701F21">
        <w:rPr>
          <w:i w:val="0"/>
          <w:sz w:val="24"/>
          <w:szCs w:val="24"/>
        </w:rPr>
        <w:t xml:space="preserve"> versus Spacestar Mini</w:t>
      </w:r>
    </w:p>
    <w:p w14:paraId="2673284D" w14:textId="77777777" w:rsidR="00642DA9" w:rsidRPr="00701F21" w:rsidRDefault="00642DA9" w:rsidP="009B234D">
      <w:pPr>
        <w:pStyle w:val="Titolo2"/>
      </w:pPr>
      <w:bookmarkStart w:id="3" w:name="_Ref135743334"/>
      <w:r w:rsidRPr="00701F21">
        <w:t>Optics</w:t>
      </w:r>
      <w:bookmarkEnd w:id="3"/>
    </w:p>
    <w:p w14:paraId="2ADDD569" w14:textId="77777777" w:rsidR="001F049C" w:rsidRDefault="00642DA9" w:rsidP="00544A33">
      <w:r w:rsidRPr="00701F21">
        <w:t>The original optical system composed by</w:t>
      </w:r>
      <w:r w:rsidR="003611F9" w:rsidRPr="00701F21">
        <w:t xml:space="preserve"> </w:t>
      </w:r>
      <w:r w:rsidRPr="00701F21">
        <w:t xml:space="preserve">spherical lenses has been replaced by a system </w:t>
      </w:r>
      <w:r w:rsidR="003611F9" w:rsidRPr="00701F21">
        <w:t>with a reduces number of lenses including</w:t>
      </w:r>
      <w:r w:rsidR="00544A33" w:rsidRPr="00701F21">
        <w:t xml:space="preserve"> an</w:t>
      </w:r>
      <w:r w:rsidR="003611F9" w:rsidRPr="00701F21">
        <w:t xml:space="preserve"> </w:t>
      </w:r>
      <w:r w:rsidRPr="00701F21">
        <w:t>aspherical</w:t>
      </w:r>
      <w:r w:rsidR="00544A33" w:rsidRPr="00701F21">
        <w:t xml:space="preserve"> lens</w:t>
      </w:r>
      <w:r w:rsidRPr="00701F21">
        <w:t xml:space="preserve">. When compared to the former design, the updated optical barrel is 26 mm shorter than the original configuration. </w:t>
      </w:r>
      <w:r w:rsidR="00544A33" w:rsidRPr="00701F21">
        <w:fldChar w:fldCharType="begin"/>
      </w:r>
      <w:r w:rsidR="00544A33" w:rsidRPr="00701F21">
        <w:instrText xml:space="preserve"> REF _Ref135743874 \h </w:instrText>
      </w:r>
      <w:r w:rsidR="00544A33" w:rsidRPr="00701F21">
        <w:fldChar w:fldCharType="separate"/>
      </w:r>
      <w:r w:rsidR="00511645" w:rsidRPr="00701F21">
        <w:rPr>
          <w:i/>
        </w:rPr>
        <w:t xml:space="preserve">Figure </w:t>
      </w:r>
      <w:r w:rsidR="00511645">
        <w:rPr>
          <w:i/>
          <w:noProof/>
        </w:rPr>
        <w:t>4</w:t>
      </w:r>
      <w:r w:rsidR="00544A33" w:rsidRPr="00701F21">
        <w:fldChar w:fldCharType="end"/>
      </w:r>
      <w:r w:rsidR="00544A33" w:rsidRPr="00701F21">
        <w:t xml:space="preserve"> </w:t>
      </w:r>
      <w:r w:rsidRPr="00701F21">
        <w:t xml:space="preserve">shows the achieved size reduction. </w:t>
      </w:r>
      <w:r w:rsidR="00544A33" w:rsidRPr="00701F21">
        <w:t xml:space="preserve">The reduction of elements does not lead to reduction of performance, </w:t>
      </w:r>
      <w:r w:rsidRPr="00701F21">
        <w:t>the design improvement is achieved maintaining the same optical characteristics</w:t>
      </w:r>
      <w:r w:rsidR="00544A33" w:rsidRPr="00701F21">
        <w:t xml:space="preserve"> and performance. </w:t>
      </w:r>
    </w:p>
    <w:p w14:paraId="1B50E2E8" w14:textId="77777777" w:rsidR="00642DA9" w:rsidRPr="00701F21" w:rsidRDefault="00642DA9" w:rsidP="00544A33">
      <w:r w:rsidRPr="00701F21">
        <w:t>The reduction of the optics dimensions allows also for a reduction of the baffle size.</w:t>
      </w:r>
    </w:p>
    <w:p w14:paraId="091D95E2" w14:textId="77777777" w:rsidR="00AD544E" w:rsidRPr="00701F21" w:rsidRDefault="00AD544E" w:rsidP="00903A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390"/>
      </w:tblGrid>
      <w:tr w:rsidR="00642DA9" w:rsidRPr="00701F21" w14:paraId="0DEBDF8B" w14:textId="77777777" w:rsidTr="009B234D">
        <w:tc>
          <w:tcPr>
            <w:tcW w:w="4390" w:type="dxa"/>
            <w:shd w:val="clear" w:color="auto" w:fill="auto"/>
            <w:vAlign w:val="center"/>
          </w:tcPr>
          <w:p w14:paraId="4F0BAA09" w14:textId="77777777" w:rsidR="00642DA9" w:rsidRPr="00701F21" w:rsidRDefault="00642DA9" w:rsidP="009B234D">
            <w:pPr>
              <w:jc w:val="center"/>
            </w:pPr>
            <w:r w:rsidRPr="00701F21">
              <w:rPr>
                <w:noProof/>
                <w:lang w:val="it-IT" w:eastAsia="it-IT"/>
              </w:rPr>
              <w:drawing>
                <wp:inline distT="0" distB="0" distL="0" distR="0" wp14:anchorId="0C4EC68B" wp14:editId="45236F9A">
                  <wp:extent cx="2312035" cy="1802765"/>
                  <wp:effectExtent l="0" t="0" r="0" b="0"/>
                  <wp:docPr id="1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3">
                            <a:extLst>
                              <a:ext uri="{28A0092B-C50C-407E-A947-70E740481C1C}">
                                <a14:useLocalDpi xmlns:a14="http://schemas.microsoft.com/office/drawing/2010/main" val="0"/>
                              </a:ext>
                            </a:extLst>
                          </a:blip>
                          <a:srcRect t="20021" b="36011"/>
                          <a:stretch>
                            <a:fillRect/>
                          </a:stretch>
                        </pic:blipFill>
                        <pic:spPr bwMode="auto">
                          <a:xfrm>
                            <a:off x="0" y="0"/>
                            <a:ext cx="2312035" cy="1802765"/>
                          </a:xfrm>
                          <a:prstGeom prst="rect">
                            <a:avLst/>
                          </a:prstGeom>
                          <a:noFill/>
                          <a:ln>
                            <a:noFill/>
                          </a:ln>
                        </pic:spPr>
                      </pic:pic>
                    </a:graphicData>
                  </a:graphic>
                </wp:inline>
              </w:drawing>
            </w:r>
          </w:p>
        </w:tc>
        <w:tc>
          <w:tcPr>
            <w:tcW w:w="4390" w:type="dxa"/>
            <w:shd w:val="clear" w:color="auto" w:fill="auto"/>
            <w:vAlign w:val="center"/>
          </w:tcPr>
          <w:p w14:paraId="0D86F82F" w14:textId="77777777" w:rsidR="00642DA9" w:rsidRPr="00701F21" w:rsidRDefault="00642DA9" w:rsidP="009B234D">
            <w:pPr>
              <w:jc w:val="center"/>
            </w:pPr>
            <w:r w:rsidRPr="00701F21">
              <w:rPr>
                <w:noProof/>
                <w:lang w:val="it-IT" w:eastAsia="it-IT"/>
              </w:rPr>
              <w:drawing>
                <wp:inline distT="0" distB="0" distL="0" distR="0" wp14:anchorId="7B7D4E1E" wp14:editId="112AD9AD">
                  <wp:extent cx="2005965" cy="1962785"/>
                  <wp:effectExtent l="0" t="0" r="0" b="0"/>
                  <wp:docPr id="12"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5965" cy="1962785"/>
                          </a:xfrm>
                          <a:prstGeom prst="rect">
                            <a:avLst/>
                          </a:prstGeom>
                          <a:noFill/>
                        </pic:spPr>
                      </pic:pic>
                    </a:graphicData>
                  </a:graphic>
                </wp:inline>
              </w:drawing>
            </w:r>
          </w:p>
        </w:tc>
      </w:tr>
      <w:tr w:rsidR="00642DA9" w:rsidRPr="00701F21" w14:paraId="59632CAF" w14:textId="77777777" w:rsidTr="009B234D">
        <w:tc>
          <w:tcPr>
            <w:tcW w:w="4390" w:type="dxa"/>
            <w:shd w:val="clear" w:color="auto" w:fill="auto"/>
            <w:vAlign w:val="center"/>
          </w:tcPr>
          <w:p w14:paraId="2CEBA160" w14:textId="77777777" w:rsidR="00642DA9" w:rsidRPr="00701F21" w:rsidRDefault="00642DA9" w:rsidP="009B234D">
            <w:pPr>
              <w:jc w:val="center"/>
            </w:pPr>
            <w:r w:rsidRPr="00701F21">
              <w:t>Updated Optical Barrel (on the left) vs Previous Optical Barrel (on the right)</w:t>
            </w:r>
          </w:p>
        </w:tc>
        <w:tc>
          <w:tcPr>
            <w:tcW w:w="4390" w:type="dxa"/>
            <w:shd w:val="clear" w:color="auto" w:fill="auto"/>
            <w:vAlign w:val="center"/>
          </w:tcPr>
          <w:p w14:paraId="669ABD75" w14:textId="77777777" w:rsidR="00642DA9" w:rsidRPr="00701F21" w:rsidRDefault="00642DA9" w:rsidP="009B234D">
            <w:pPr>
              <w:jc w:val="center"/>
            </w:pPr>
            <w:r w:rsidRPr="00701F21">
              <w:t>Optics CAD Model</w:t>
            </w:r>
          </w:p>
        </w:tc>
      </w:tr>
    </w:tbl>
    <w:p w14:paraId="4CB62717" w14:textId="77777777" w:rsidR="00642DA9" w:rsidRPr="00701F21" w:rsidRDefault="00642DA9" w:rsidP="00642DA9">
      <w:pPr>
        <w:pStyle w:val="PiJCaption"/>
        <w:rPr>
          <w:i w:val="0"/>
          <w:sz w:val="24"/>
          <w:szCs w:val="24"/>
        </w:rPr>
      </w:pPr>
      <w:bookmarkStart w:id="4" w:name="_Ref135743874"/>
      <w:r w:rsidRPr="00701F21">
        <w:rPr>
          <w:i w:val="0"/>
          <w:sz w:val="24"/>
          <w:szCs w:val="24"/>
        </w:rPr>
        <w:t xml:space="preserve">Figure </w:t>
      </w:r>
      <w:r w:rsidRPr="00701F21">
        <w:rPr>
          <w:i w:val="0"/>
          <w:sz w:val="24"/>
          <w:szCs w:val="24"/>
        </w:rPr>
        <w:fldChar w:fldCharType="begin"/>
      </w:r>
      <w:r w:rsidRPr="00701F21">
        <w:rPr>
          <w:i w:val="0"/>
          <w:sz w:val="24"/>
          <w:szCs w:val="24"/>
        </w:rPr>
        <w:instrText xml:space="preserve"> SEQ Figure \* ARABIC </w:instrText>
      </w:r>
      <w:r w:rsidRPr="00701F21">
        <w:rPr>
          <w:i w:val="0"/>
          <w:sz w:val="24"/>
          <w:szCs w:val="24"/>
        </w:rPr>
        <w:fldChar w:fldCharType="separate"/>
      </w:r>
      <w:r w:rsidR="00511645">
        <w:rPr>
          <w:i w:val="0"/>
          <w:noProof/>
          <w:sz w:val="24"/>
          <w:szCs w:val="24"/>
        </w:rPr>
        <w:t>4</w:t>
      </w:r>
      <w:r w:rsidRPr="00701F21">
        <w:rPr>
          <w:i w:val="0"/>
          <w:noProof/>
          <w:sz w:val="24"/>
          <w:szCs w:val="24"/>
        </w:rPr>
        <w:fldChar w:fldCharType="end"/>
      </w:r>
      <w:bookmarkEnd w:id="4"/>
      <w:r w:rsidRPr="00701F21">
        <w:rPr>
          <w:i w:val="0"/>
          <w:sz w:val="24"/>
          <w:szCs w:val="24"/>
        </w:rPr>
        <w:t xml:space="preserve"> – Optics architecture and size</w:t>
      </w:r>
    </w:p>
    <w:p w14:paraId="03067E51" w14:textId="77777777" w:rsidR="00903A06" w:rsidRPr="00701F21" w:rsidRDefault="00903A06" w:rsidP="00903A06"/>
    <w:p w14:paraId="2B289E8D" w14:textId="77777777" w:rsidR="00903A06" w:rsidRPr="00701F21" w:rsidRDefault="00903A06" w:rsidP="00903A06">
      <w:r w:rsidRPr="00701F21">
        <w:t>Engineering Model of the Optical system has been already manufactured and successfully tested on a full Star Tracker EM that has been developed under a GSTP ESA Contract. The Optical head was successfully submitted to interferometer test, star spot quality and single star accuracy were checked (</w:t>
      </w:r>
      <w:r w:rsidRPr="00701F21">
        <w:fldChar w:fldCharType="begin"/>
      </w:r>
      <w:r w:rsidRPr="00701F21">
        <w:instrText xml:space="preserve"> REF _Ref135216483 \h  \* MERGEFORMAT </w:instrText>
      </w:r>
      <w:r w:rsidRPr="00701F21">
        <w:fldChar w:fldCharType="separate"/>
      </w:r>
      <w:r w:rsidR="00511645" w:rsidRPr="00701F21">
        <w:rPr>
          <w:i/>
        </w:rPr>
        <w:t xml:space="preserve">Figure </w:t>
      </w:r>
      <w:r w:rsidR="00511645">
        <w:rPr>
          <w:i/>
          <w:noProof/>
        </w:rPr>
        <w:t>5</w:t>
      </w:r>
      <w:r w:rsidRPr="00701F21">
        <w:fldChar w:fldCharType="end"/>
      </w:r>
      <w:r w:rsidRPr="00701F21">
        <w:t>) at ambient temperature and minimum and maximum operating temperature.</w:t>
      </w:r>
    </w:p>
    <w:p w14:paraId="505758BF" w14:textId="67FE5BC8" w:rsidR="00903A06" w:rsidRPr="00701F21" w:rsidRDefault="00903A06" w:rsidP="00903A06">
      <w:r w:rsidRPr="00701F21">
        <w:t>Accuracy measurement performed a star levels confirmed values expected by analysis, showing results in line or better than the former Optical head</w:t>
      </w:r>
      <w:r w:rsidR="00597273">
        <w:t>.</w:t>
      </w:r>
    </w:p>
    <w:p w14:paraId="41F479D8" w14:textId="77777777" w:rsidR="00903A06" w:rsidRPr="00701F21" w:rsidRDefault="00903A06" w:rsidP="00903A06">
      <w:pPr>
        <w:pStyle w:val="Paragrafoelenco"/>
        <w:numPr>
          <w:ilvl w:val="0"/>
          <w:numId w:val="14"/>
        </w:numPr>
        <w:rPr>
          <w:rFonts w:ascii="Times New Roman" w:hAnsi="Times New Roman" w:cs="Times New Roman"/>
          <w:sz w:val="24"/>
          <w:szCs w:val="24"/>
          <w:lang w:val="en-GB"/>
        </w:rPr>
      </w:pPr>
      <w:r w:rsidRPr="00701F21">
        <w:rPr>
          <w:rFonts w:ascii="Times New Roman" w:hAnsi="Times New Roman" w:cs="Times New Roman"/>
          <w:sz w:val="24"/>
          <w:szCs w:val="24"/>
          <w:lang w:val="en-GB"/>
        </w:rPr>
        <w:lastRenderedPageBreak/>
        <w:t>FOV error (3σ):</w:t>
      </w:r>
      <w:r w:rsidRPr="00701F21">
        <w:rPr>
          <w:rFonts w:ascii="Times New Roman" w:hAnsi="Times New Roman" w:cs="Times New Roman"/>
          <w:sz w:val="24"/>
          <w:szCs w:val="24"/>
          <w:lang w:val="en-GB"/>
        </w:rPr>
        <w:tab/>
      </w:r>
      <w:r w:rsidRPr="00701F21">
        <w:rPr>
          <w:rFonts w:ascii="Times New Roman" w:hAnsi="Times New Roman" w:cs="Times New Roman"/>
          <w:sz w:val="24"/>
          <w:szCs w:val="24"/>
          <w:lang w:val="en-GB"/>
        </w:rPr>
        <w:tab/>
      </w:r>
      <w:r w:rsidRPr="00701F21">
        <w:rPr>
          <w:rFonts w:ascii="Times New Roman" w:hAnsi="Times New Roman" w:cs="Times New Roman"/>
          <w:sz w:val="24"/>
          <w:szCs w:val="24"/>
          <w:lang w:val="en-GB"/>
        </w:rPr>
        <w:tab/>
        <w:t xml:space="preserve"> &lt; 8 arcsec</w:t>
      </w:r>
    </w:p>
    <w:p w14:paraId="5AF320DE" w14:textId="77777777" w:rsidR="00903A06" w:rsidRPr="00701F21" w:rsidRDefault="00903A06" w:rsidP="00903A06">
      <w:pPr>
        <w:pStyle w:val="Paragrafoelenco"/>
        <w:numPr>
          <w:ilvl w:val="0"/>
          <w:numId w:val="14"/>
        </w:numPr>
        <w:rPr>
          <w:rFonts w:ascii="Times New Roman" w:hAnsi="Times New Roman" w:cs="Times New Roman"/>
          <w:sz w:val="24"/>
          <w:szCs w:val="24"/>
          <w:lang w:val="en-GB"/>
        </w:rPr>
      </w:pPr>
      <w:r w:rsidRPr="00701F21">
        <w:rPr>
          <w:rFonts w:ascii="Times New Roman" w:hAnsi="Times New Roman" w:cs="Times New Roman"/>
          <w:sz w:val="24"/>
          <w:szCs w:val="24"/>
          <w:lang w:val="en-GB"/>
        </w:rPr>
        <w:t xml:space="preserve">High Frequency spatial error (3σ): </w:t>
      </w:r>
      <w:r w:rsidRPr="00701F21">
        <w:rPr>
          <w:rFonts w:ascii="Times New Roman" w:hAnsi="Times New Roman" w:cs="Times New Roman"/>
          <w:sz w:val="24"/>
          <w:szCs w:val="24"/>
          <w:lang w:val="en-GB"/>
        </w:rPr>
        <w:tab/>
        <w:t>&lt; 9 arcsec</w:t>
      </w:r>
    </w:p>
    <w:p w14:paraId="3C40D6D7" w14:textId="77777777" w:rsidR="00903A06" w:rsidRPr="00701F21" w:rsidRDefault="00903A06" w:rsidP="00903A06">
      <w:pPr>
        <w:pStyle w:val="Paragrafoelenco"/>
        <w:numPr>
          <w:ilvl w:val="0"/>
          <w:numId w:val="14"/>
        </w:numPr>
        <w:rPr>
          <w:rFonts w:ascii="Times New Roman" w:hAnsi="Times New Roman" w:cs="Times New Roman"/>
          <w:sz w:val="24"/>
          <w:szCs w:val="24"/>
          <w:lang w:val="en-GB"/>
        </w:rPr>
      </w:pPr>
      <w:r w:rsidRPr="00701F21">
        <w:rPr>
          <w:rFonts w:ascii="Times New Roman" w:hAnsi="Times New Roman" w:cs="Times New Roman"/>
          <w:sz w:val="24"/>
          <w:szCs w:val="24"/>
          <w:lang w:val="en-GB"/>
        </w:rPr>
        <w:t>Temporal error (3σ):</w:t>
      </w:r>
      <w:r w:rsidRPr="00701F21">
        <w:rPr>
          <w:rFonts w:ascii="Times New Roman" w:hAnsi="Times New Roman" w:cs="Times New Roman"/>
          <w:sz w:val="24"/>
          <w:szCs w:val="24"/>
          <w:lang w:val="en-GB"/>
        </w:rPr>
        <w:tab/>
      </w:r>
      <w:r w:rsidRPr="00701F21">
        <w:rPr>
          <w:rFonts w:ascii="Times New Roman" w:hAnsi="Times New Roman" w:cs="Times New Roman"/>
          <w:sz w:val="24"/>
          <w:szCs w:val="24"/>
          <w:lang w:val="en-GB"/>
        </w:rPr>
        <w:tab/>
      </w:r>
      <w:r w:rsidRPr="00701F21">
        <w:rPr>
          <w:rFonts w:ascii="Times New Roman" w:hAnsi="Times New Roman" w:cs="Times New Roman"/>
          <w:sz w:val="24"/>
          <w:szCs w:val="24"/>
          <w:lang w:val="en-GB"/>
        </w:rPr>
        <w:tab/>
        <w:t>&lt; 4 arcsec</w:t>
      </w:r>
    </w:p>
    <w:p w14:paraId="1E7EC90E" w14:textId="77777777" w:rsidR="00B913E9" w:rsidRPr="00701F21" w:rsidRDefault="00B913E9" w:rsidP="00B913E9">
      <w:pPr>
        <w:jc w:val="left"/>
      </w:pPr>
    </w:p>
    <w:p w14:paraId="00F3D47D" w14:textId="77777777" w:rsidR="00903A06" w:rsidRPr="00701F21" w:rsidRDefault="00903A06">
      <w:pPr>
        <w:jc w:val="left"/>
      </w:pPr>
      <w:r w:rsidRPr="00701F21">
        <w:fldChar w:fldCharType="begin"/>
      </w:r>
      <w:r w:rsidRPr="00701F21">
        <w:instrText xml:space="preserve"> REF _Ref135745545 \h </w:instrText>
      </w:r>
      <w:r w:rsidRPr="00701F21">
        <w:fldChar w:fldCharType="separate"/>
      </w:r>
      <w:r w:rsidR="00511645" w:rsidRPr="00701F21">
        <w:rPr>
          <w:b/>
        </w:rPr>
        <w:t xml:space="preserve">Figure </w:t>
      </w:r>
      <w:r w:rsidR="00511645">
        <w:rPr>
          <w:b/>
          <w:noProof/>
        </w:rPr>
        <w:t>6</w:t>
      </w:r>
      <w:r w:rsidRPr="00701F21">
        <w:fldChar w:fldCharType="end"/>
      </w:r>
      <w:r w:rsidRPr="00701F21">
        <w:t xml:space="preserve"> reports the star spot energy distribution, while </w:t>
      </w:r>
      <w:r w:rsidRPr="00701F21">
        <w:fldChar w:fldCharType="begin"/>
      </w:r>
      <w:r w:rsidRPr="00701F21">
        <w:instrText xml:space="preserve"> REF _Ref135745547 \h </w:instrText>
      </w:r>
      <w:r w:rsidRPr="00701F21">
        <w:fldChar w:fldCharType="separate"/>
      </w:r>
      <w:r w:rsidR="00511645" w:rsidRPr="00701F21">
        <w:rPr>
          <w:b/>
        </w:rPr>
        <w:t xml:space="preserve">Figure </w:t>
      </w:r>
      <w:r w:rsidR="00511645">
        <w:rPr>
          <w:b/>
          <w:noProof/>
        </w:rPr>
        <w:t>7</w:t>
      </w:r>
      <w:r w:rsidRPr="00701F21">
        <w:fldChar w:fldCharType="end"/>
      </w:r>
      <w:r w:rsidRPr="00701F21">
        <w:t xml:space="preserve"> provides the intra-pixel error at different FOV locations.</w:t>
      </w:r>
    </w:p>
    <w:p w14:paraId="252B6DF1" w14:textId="77777777" w:rsidR="001E7B62" w:rsidRPr="00701F21" w:rsidRDefault="001E7B62">
      <w:pPr>
        <w:jc w:val="left"/>
        <w:rPr>
          <w:rFonts w:ascii="Calibri" w:eastAsia="Calibri" w:hAnsi="Calibri" w:cs="Calibri"/>
          <w:sz w:val="22"/>
          <w:szCs w:val="22"/>
          <w:lang w:eastAsia="en-US"/>
        </w:rPr>
      </w:pPr>
    </w:p>
    <w:p w14:paraId="0E2588AD" w14:textId="77777777" w:rsidR="003A07ED" w:rsidRPr="00BA7FDA" w:rsidRDefault="001E7B62" w:rsidP="001E7B62">
      <w:pPr>
        <w:pStyle w:val="Paragrafoelenco"/>
        <w:ind w:left="1080"/>
        <w:jc w:val="center"/>
        <w:rPr>
          <w:lang w:val="en-GB"/>
        </w:rPr>
      </w:pPr>
      <w:r w:rsidRPr="00BA7FDA">
        <w:rPr>
          <w:noProof/>
          <w:lang w:eastAsia="it-IT"/>
        </w:rPr>
        <w:drawing>
          <wp:inline distT="0" distB="0" distL="0" distR="0" wp14:anchorId="33ED703B" wp14:editId="36F74B9F">
            <wp:extent cx="1773141" cy="1420283"/>
            <wp:effectExtent l="0" t="0" r="0" b="889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85"/>
                    <pic:cNvPicPr>
                      <a:picLocks noChangeAspect="1" noChangeArrowheads="1"/>
                    </pic:cNvPicPr>
                  </pic:nvPicPr>
                  <pic:blipFill>
                    <a:blip r:embed="rId15" cstate="print">
                      <a:extLst>
                        <a:ext uri="{28A0092B-C50C-407E-A947-70E740481C1C}">
                          <a14:useLocalDpi xmlns:a14="http://schemas.microsoft.com/office/drawing/2010/main" val="0"/>
                        </a:ext>
                      </a:extLst>
                    </a:blip>
                    <a:srcRect r="6479"/>
                    <a:stretch>
                      <a:fillRect/>
                    </a:stretch>
                  </pic:blipFill>
                  <pic:spPr bwMode="auto">
                    <a:xfrm>
                      <a:off x="0" y="0"/>
                      <a:ext cx="1776810" cy="1423222"/>
                    </a:xfrm>
                    <a:prstGeom prst="rect">
                      <a:avLst/>
                    </a:prstGeom>
                    <a:noFill/>
                    <a:ln>
                      <a:noFill/>
                    </a:ln>
                  </pic:spPr>
                </pic:pic>
              </a:graphicData>
            </a:graphic>
          </wp:inline>
        </w:drawing>
      </w:r>
    </w:p>
    <w:p w14:paraId="50F916D2" w14:textId="77777777" w:rsidR="00D32F86" w:rsidRPr="00BA7FDA" w:rsidRDefault="00E90282" w:rsidP="00911A78">
      <w:pPr>
        <w:pStyle w:val="Paragrafoelenco"/>
        <w:ind w:left="1080"/>
        <w:jc w:val="center"/>
        <w:rPr>
          <w:lang w:val="en-GB"/>
        </w:rPr>
      </w:pPr>
      <w:r w:rsidRPr="00BA7FDA">
        <w:rPr>
          <w:noProof/>
          <w:lang w:eastAsia="it-IT"/>
        </w:rPr>
        <w:drawing>
          <wp:inline distT="0" distB="0" distL="0" distR="0" wp14:anchorId="481CD17A" wp14:editId="149D1070">
            <wp:extent cx="3807170" cy="1450652"/>
            <wp:effectExtent l="0" t="0" r="3175" b="0"/>
            <wp:docPr id="7"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1"/>
                    <pic:cNvPicPr>
                      <a:picLocks noChangeAspect="1"/>
                    </pic:cNvPicPr>
                  </pic:nvPicPr>
                  <pic:blipFill>
                    <a:blip r:embed="rId16"/>
                    <a:stretch>
                      <a:fillRect/>
                    </a:stretch>
                  </pic:blipFill>
                  <pic:spPr>
                    <a:xfrm>
                      <a:off x="0" y="0"/>
                      <a:ext cx="3807170" cy="1450652"/>
                    </a:xfrm>
                    <a:prstGeom prst="rect">
                      <a:avLst/>
                    </a:prstGeom>
                  </pic:spPr>
                </pic:pic>
              </a:graphicData>
            </a:graphic>
          </wp:inline>
        </w:drawing>
      </w:r>
    </w:p>
    <w:p w14:paraId="7EED60CC" w14:textId="77777777" w:rsidR="00911A78" w:rsidRPr="00701F21" w:rsidRDefault="00911A78" w:rsidP="00911A78">
      <w:pPr>
        <w:pStyle w:val="PiJCaption"/>
        <w:rPr>
          <w:i w:val="0"/>
          <w:sz w:val="24"/>
          <w:szCs w:val="24"/>
        </w:rPr>
      </w:pPr>
      <w:bookmarkStart w:id="5" w:name="_Ref135216483"/>
      <w:r w:rsidRPr="00BA7FDA">
        <w:rPr>
          <w:i w:val="0"/>
          <w:sz w:val="24"/>
          <w:szCs w:val="24"/>
        </w:rPr>
        <w:t xml:space="preserve">Figure </w:t>
      </w:r>
      <w:r w:rsidRPr="00BA7FDA">
        <w:rPr>
          <w:i w:val="0"/>
          <w:sz w:val="24"/>
          <w:szCs w:val="24"/>
        </w:rPr>
        <w:fldChar w:fldCharType="begin"/>
      </w:r>
      <w:r w:rsidRPr="00BA7FDA">
        <w:rPr>
          <w:i w:val="0"/>
          <w:sz w:val="24"/>
          <w:szCs w:val="24"/>
        </w:rPr>
        <w:instrText xml:space="preserve"> SEQ Figure \* ARABIC </w:instrText>
      </w:r>
      <w:r w:rsidRPr="00BA7FDA">
        <w:rPr>
          <w:i w:val="0"/>
          <w:sz w:val="24"/>
          <w:szCs w:val="24"/>
        </w:rPr>
        <w:fldChar w:fldCharType="separate"/>
      </w:r>
      <w:r w:rsidR="00511645" w:rsidRPr="00BA7FDA">
        <w:rPr>
          <w:i w:val="0"/>
          <w:noProof/>
          <w:sz w:val="24"/>
          <w:szCs w:val="24"/>
        </w:rPr>
        <w:t>5</w:t>
      </w:r>
      <w:r w:rsidRPr="00BA7FDA">
        <w:rPr>
          <w:i w:val="0"/>
          <w:noProof/>
          <w:sz w:val="24"/>
          <w:szCs w:val="24"/>
        </w:rPr>
        <w:fldChar w:fldCharType="end"/>
      </w:r>
      <w:bookmarkEnd w:id="5"/>
      <w:r w:rsidRPr="00BA7FDA">
        <w:rPr>
          <w:i w:val="0"/>
          <w:sz w:val="24"/>
          <w:szCs w:val="24"/>
        </w:rPr>
        <w:t xml:space="preserve"> –</w:t>
      </w:r>
      <w:r w:rsidR="001E7B62" w:rsidRPr="00BA7FDA">
        <w:rPr>
          <w:i w:val="0"/>
          <w:sz w:val="24"/>
          <w:szCs w:val="24"/>
        </w:rPr>
        <w:t xml:space="preserve">OH interferometer test; </w:t>
      </w:r>
      <w:r w:rsidRPr="00BA7FDA">
        <w:rPr>
          <w:i w:val="0"/>
          <w:sz w:val="24"/>
          <w:szCs w:val="24"/>
        </w:rPr>
        <w:t>OH assembled on full star tracker for performance test</w:t>
      </w:r>
    </w:p>
    <w:p w14:paraId="73A766D8" w14:textId="77777777" w:rsidR="001E7B62" w:rsidRPr="00701F21" w:rsidRDefault="001E7B62" w:rsidP="001E7B62">
      <w:pPr>
        <w:pStyle w:val="PIJNormal"/>
      </w:pPr>
    </w:p>
    <w:p w14:paraId="78216CAB" w14:textId="77777777" w:rsidR="001E7B62" w:rsidRPr="00701F21" w:rsidRDefault="001E7B62" w:rsidP="001E7B62">
      <w:pPr>
        <w:jc w:val="center"/>
        <w:rPr>
          <w:highlight w:val="yellow"/>
          <w:lang w:eastAsia="x-none"/>
        </w:rPr>
      </w:pPr>
      <w:r w:rsidRPr="00701F21">
        <w:rPr>
          <w:noProof/>
          <w:lang w:val="it-IT" w:eastAsia="it-IT"/>
        </w:rPr>
        <w:drawing>
          <wp:inline distT="0" distB="0" distL="0" distR="0" wp14:anchorId="688C475E" wp14:editId="689AC134">
            <wp:extent cx="1701800" cy="1256030"/>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8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01800" cy="1256030"/>
                    </a:xfrm>
                    <a:prstGeom prst="rect">
                      <a:avLst/>
                    </a:prstGeom>
                    <a:noFill/>
                    <a:ln>
                      <a:noFill/>
                    </a:ln>
                  </pic:spPr>
                </pic:pic>
              </a:graphicData>
            </a:graphic>
          </wp:inline>
        </w:drawing>
      </w:r>
      <w:r w:rsidRPr="00701F21">
        <w:rPr>
          <w:noProof/>
          <w:lang w:val="it-IT" w:eastAsia="it-IT"/>
        </w:rPr>
        <w:drawing>
          <wp:inline distT="0" distB="0" distL="0" distR="0" wp14:anchorId="13F2E2DA" wp14:editId="67F57B71">
            <wp:extent cx="1693545" cy="125603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8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93545" cy="1256030"/>
                    </a:xfrm>
                    <a:prstGeom prst="rect">
                      <a:avLst/>
                    </a:prstGeom>
                    <a:noFill/>
                    <a:ln>
                      <a:noFill/>
                    </a:ln>
                  </pic:spPr>
                </pic:pic>
              </a:graphicData>
            </a:graphic>
          </wp:inline>
        </w:drawing>
      </w:r>
      <w:r w:rsidRPr="00701F21">
        <w:rPr>
          <w:noProof/>
          <w:lang w:val="it-IT" w:eastAsia="it-IT"/>
        </w:rPr>
        <w:drawing>
          <wp:inline distT="0" distB="0" distL="0" distR="0" wp14:anchorId="4F8D8B5F" wp14:editId="042895E1">
            <wp:extent cx="1693545" cy="125603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8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93545" cy="1256030"/>
                    </a:xfrm>
                    <a:prstGeom prst="rect">
                      <a:avLst/>
                    </a:prstGeom>
                    <a:noFill/>
                    <a:ln>
                      <a:noFill/>
                    </a:ln>
                  </pic:spPr>
                </pic:pic>
              </a:graphicData>
            </a:graphic>
          </wp:inline>
        </w:drawing>
      </w:r>
    </w:p>
    <w:p w14:paraId="3552D43B" w14:textId="77777777" w:rsidR="001E7B62" w:rsidRDefault="001E7B62" w:rsidP="001E7B62">
      <w:pPr>
        <w:pStyle w:val="Figures"/>
        <w:rPr>
          <w:b w:val="0"/>
          <w:sz w:val="24"/>
          <w:lang w:val="en-GB"/>
        </w:rPr>
      </w:pPr>
      <w:bookmarkStart w:id="6" w:name="_Ref135745545"/>
      <w:r w:rsidRPr="00701F21">
        <w:rPr>
          <w:b w:val="0"/>
          <w:sz w:val="24"/>
          <w:lang w:val="en-GB"/>
        </w:rPr>
        <w:t xml:space="preserve">Figure </w:t>
      </w:r>
      <w:r w:rsidRPr="00701F21">
        <w:rPr>
          <w:b w:val="0"/>
          <w:sz w:val="24"/>
          <w:lang w:val="en-GB"/>
        </w:rPr>
        <w:fldChar w:fldCharType="begin"/>
      </w:r>
      <w:r w:rsidRPr="00701F21">
        <w:rPr>
          <w:b w:val="0"/>
          <w:sz w:val="24"/>
          <w:lang w:val="en-GB"/>
        </w:rPr>
        <w:instrText xml:space="preserve"> SEQ Figure \* ARABIC </w:instrText>
      </w:r>
      <w:r w:rsidRPr="00701F21">
        <w:rPr>
          <w:b w:val="0"/>
          <w:sz w:val="24"/>
          <w:lang w:val="en-GB"/>
        </w:rPr>
        <w:fldChar w:fldCharType="separate"/>
      </w:r>
      <w:r w:rsidR="00511645">
        <w:rPr>
          <w:b w:val="0"/>
          <w:noProof/>
          <w:sz w:val="24"/>
          <w:lang w:val="en-GB"/>
        </w:rPr>
        <w:t>6</w:t>
      </w:r>
      <w:r w:rsidRPr="00701F21">
        <w:rPr>
          <w:b w:val="0"/>
          <w:noProof/>
          <w:sz w:val="24"/>
          <w:lang w:val="en-GB"/>
        </w:rPr>
        <w:fldChar w:fldCharType="end"/>
      </w:r>
      <w:bookmarkEnd w:id="6"/>
      <w:r w:rsidRPr="00701F21">
        <w:rPr>
          <w:b w:val="0"/>
          <w:noProof/>
          <w:sz w:val="24"/>
          <w:lang w:val="en-GB"/>
        </w:rPr>
        <w:t xml:space="preserve"> </w:t>
      </w:r>
      <w:r w:rsidRPr="00701F21">
        <w:rPr>
          <w:b w:val="0"/>
          <w:sz w:val="24"/>
          <w:lang w:val="en-GB"/>
        </w:rPr>
        <w:t>Star spot energy at FOV=0° (left); FOV= 9° (middle), FOV=10 (right)</w:t>
      </w:r>
    </w:p>
    <w:p w14:paraId="45A4BBDE" w14:textId="77777777" w:rsidR="00BA7FDA" w:rsidRDefault="00BA7FDA">
      <w:pPr>
        <w:jc w:val="left"/>
        <w:rPr>
          <w:lang w:eastAsia="en-US"/>
        </w:rPr>
      </w:pPr>
      <w:r>
        <w:rPr>
          <w:b/>
        </w:rPr>
        <w:br w:type="page"/>
      </w:r>
    </w:p>
    <w:p w14:paraId="5BC804B8" w14:textId="77777777" w:rsidR="00BA7FDA" w:rsidRPr="00701F21" w:rsidRDefault="00BA7FDA" w:rsidP="001E7B62">
      <w:pPr>
        <w:pStyle w:val="Figures"/>
        <w:rPr>
          <w:lang w:val="en-GB"/>
        </w:rPr>
      </w:pPr>
    </w:p>
    <w:p w14:paraId="2369F537" w14:textId="77777777" w:rsidR="001E7B62" w:rsidRPr="00701F21" w:rsidRDefault="001E7B62" w:rsidP="001E7B62">
      <w:pPr>
        <w:jc w:val="center"/>
      </w:pPr>
      <w:r w:rsidRPr="00701F21">
        <w:rPr>
          <w:noProof/>
          <w:lang w:val="it-IT" w:eastAsia="it-IT"/>
        </w:rPr>
        <w:drawing>
          <wp:inline distT="0" distB="0" distL="0" distR="0" wp14:anchorId="240A8E77" wp14:editId="440827C6">
            <wp:extent cx="2340000" cy="1751503"/>
            <wp:effectExtent l="0" t="0" r="3175" b="1270"/>
            <wp:docPr id="24" name="Immagine 24" descr="zo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one-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40000" cy="1751503"/>
                    </a:xfrm>
                    <a:prstGeom prst="rect">
                      <a:avLst/>
                    </a:prstGeom>
                    <a:noFill/>
                    <a:ln>
                      <a:noFill/>
                    </a:ln>
                  </pic:spPr>
                </pic:pic>
              </a:graphicData>
            </a:graphic>
          </wp:inline>
        </w:drawing>
      </w:r>
      <w:r w:rsidRPr="00701F21">
        <w:rPr>
          <w:noProof/>
          <w:lang w:val="it-IT" w:eastAsia="it-IT"/>
        </w:rPr>
        <w:drawing>
          <wp:inline distT="0" distB="0" distL="0" distR="0" wp14:anchorId="07EAA7C8" wp14:editId="503356C2">
            <wp:extent cx="2340000" cy="1751503"/>
            <wp:effectExtent l="0" t="0" r="3175" b="1270"/>
            <wp:docPr id="23" name="Immagine 23" descr="zo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zone-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0000" cy="1751503"/>
                    </a:xfrm>
                    <a:prstGeom prst="rect">
                      <a:avLst/>
                    </a:prstGeom>
                    <a:noFill/>
                    <a:ln>
                      <a:noFill/>
                    </a:ln>
                  </pic:spPr>
                </pic:pic>
              </a:graphicData>
            </a:graphic>
          </wp:inline>
        </w:drawing>
      </w:r>
    </w:p>
    <w:p w14:paraId="32F107D0" w14:textId="77777777" w:rsidR="001E7B62" w:rsidRPr="00701F21" w:rsidRDefault="001E7B62" w:rsidP="001E7B62">
      <w:pPr>
        <w:jc w:val="center"/>
      </w:pPr>
      <w:r w:rsidRPr="00701F21">
        <w:rPr>
          <w:noProof/>
          <w:lang w:val="it-IT" w:eastAsia="it-IT"/>
        </w:rPr>
        <w:drawing>
          <wp:inline distT="0" distB="0" distL="0" distR="0" wp14:anchorId="5C9425AB" wp14:editId="3A75FF1E">
            <wp:extent cx="2340000" cy="1743786"/>
            <wp:effectExtent l="0" t="0" r="3175" b="8890"/>
            <wp:docPr id="22" name="Immagine 22" descr="Zon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one_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40000" cy="1743786"/>
                    </a:xfrm>
                    <a:prstGeom prst="rect">
                      <a:avLst/>
                    </a:prstGeom>
                    <a:noFill/>
                    <a:ln>
                      <a:noFill/>
                    </a:ln>
                  </pic:spPr>
                </pic:pic>
              </a:graphicData>
            </a:graphic>
          </wp:inline>
        </w:drawing>
      </w:r>
      <w:r w:rsidRPr="00701F21">
        <w:rPr>
          <w:noProof/>
          <w:lang w:val="it-IT" w:eastAsia="it-IT"/>
        </w:rPr>
        <w:drawing>
          <wp:inline distT="0" distB="0" distL="0" distR="0" wp14:anchorId="5BC8EE40" wp14:editId="4668EA9C">
            <wp:extent cx="2340000" cy="1749329"/>
            <wp:effectExtent l="0" t="0" r="3175" b="3810"/>
            <wp:docPr id="21" name="Immagine 21" descr="zon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one-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40000" cy="1749329"/>
                    </a:xfrm>
                    <a:prstGeom prst="rect">
                      <a:avLst/>
                    </a:prstGeom>
                    <a:noFill/>
                    <a:ln>
                      <a:noFill/>
                    </a:ln>
                  </pic:spPr>
                </pic:pic>
              </a:graphicData>
            </a:graphic>
          </wp:inline>
        </w:drawing>
      </w:r>
    </w:p>
    <w:p w14:paraId="63C57F51" w14:textId="77777777" w:rsidR="001E7B62" w:rsidRDefault="001E7B62" w:rsidP="001E7B62">
      <w:pPr>
        <w:pStyle w:val="Figures"/>
        <w:rPr>
          <w:b w:val="0"/>
          <w:sz w:val="24"/>
          <w:lang w:val="en-GB"/>
        </w:rPr>
      </w:pPr>
      <w:bookmarkStart w:id="7" w:name="_Ref135745547"/>
      <w:r w:rsidRPr="00701F21">
        <w:rPr>
          <w:b w:val="0"/>
          <w:sz w:val="24"/>
          <w:lang w:val="en-GB"/>
        </w:rPr>
        <w:t xml:space="preserve">Figure </w:t>
      </w:r>
      <w:r w:rsidRPr="00701F21">
        <w:rPr>
          <w:b w:val="0"/>
          <w:sz w:val="24"/>
          <w:lang w:val="en-GB"/>
        </w:rPr>
        <w:fldChar w:fldCharType="begin"/>
      </w:r>
      <w:r w:rsidRPr="00701F21">
        <w:rPr>
          <w:b w:val="0"/>
          <w:sz w:val="24"/>
          <w:lang w:val="en-GB"/>
        </w:rPr>
        <w:instrText xml:space="preserve"> SEQ Figure \* ARABIC </w:instrText>
      </w:r>
      <w:r w:rsidRPr="00701F21">
        <w:rPr>
          <w:b w:val="0"/>
          <w:sz w:val="24"/>
          <w:lang w:val="en-GB"/>
        </w:rPr>
        <w:fldChar w:fldCharType="separate"/>
      </w:r>
      <w:r w:rsidR="00511645">
        <w:rPr>
          <w:b w:val="0"/>
          <w:noProof/>
          <w:sz w:val="24"/>
          <w:lang w:val="en-GB"/>
        </w:rPr>
        <w:t>7</w:t>
      </w:r>
      <w:r w:rsidRPr="00701F21">
        <w:rPr>
          <w:b w:val="0"/>
          <w:noProof/>
          <w:sz w:val="24"/>
          <w:lang w:val="en-GB"/>
        </w:rPr>
        <w:fldChar w:fldCharType="end"/>
      </w:r>
      <w:bookmarkEnd w:id="7"/>
      <w:r w:rsidRPr="00701F21">
        <w:rPr>
          <w:lang w:val="en-GB"/>
        </w:rPr>
        <w:t>.</w:t>
      </w:r>
      <w:r w:rsidRPr="00701F21">
        <w:rPr>
          <w:b w:val="0"/>
          <w:sz w:val="24"/>
          <w:lang w:val="en-GB"/>
        </w:rPr>
        <w:t xml:space="preserve"> intra-pixel error distribution vs FOV</w:t>
      </w:r>
    </w:p>
    <w:p w14:paraId="2AB22E94" w14:textId="77777777" w:rsidR="00BA7FDA" w:rsidRPr="00701F21" w:rsidRDefault="00BA7FDA" w:rsidP="001E7B62">
      <w:pPr>
        <w:pStyle w:val="Figures"/>
        <w:rPr>
          <w:lang w:val="en-GB"/>
        </w:rPr>
      </w:pPr>
    </w:p>
    <w:p w14:paraId="10B1A9AD" w14:textId="77777777" w:rsidR="00642DA9" w:rsidRPr="00701F21" w:rsidRDefault="00642DA9" w:rsidP="009B234D">
      <w:pPr>
        <w:pStyle w:val="Titolo2"/>
      </w:pPr>
      <w:bookmarkStart w:id="8" w:name="_Ref135743352"/>
      <w:r w:rsidRPr="00701F21">
        <w:t>Mechanical layout</w:t>
      </w:r>
      <w:bookmarkEnd w:id="8"/>
    </w:p>
    <w:p w14:paraId="0AC71762" w14:textId="77777777" w:rsidR="00642DA9" w:rsidRPr="00701F21" w:rsidRDefault="00642DA9" w:rsidP="00642DA9">
      <w:r w:rsidRPr="00701F21">
        <w:t>The mechanical configuration has been significantly revised. The mechanical structure forms a load-bearing cage that supports internally the optical barrel and the four PCBs containing the electronics</w:t>
      </w:r>
      <w:r w:rsidR="00DD10D4" w:rsidRPr="00701F21">
        <w:t xml:space="preserve"> (</w:t>
      </w:r>
      <w:r w:rsidR="00DD10D4" w:rsidRPr="00701F21">
        <w:fldChar w:fldCharType="begin"/>
      </w:r>
      <w:r w:rsidR="00DD10D4" w:rsidRPr="00701F21">
        <w:instrText xml:space="preserve"> REF _Ref135747558 \h  \* MERGEFORMAT </w:instrText>
      </w:r>
      <w:r w:rsidR="00DD10D4" w:rsidRPr="00701F21">
        <w:fldChar w:fldCharType="separate"/>
      </w:r>
      <w:r w:rsidR="00511645" w:rsidRPr="00701F21">
        <w:rPr>
          <w:i/>
        </w:rPr>
        <w:t xml:space="preserve">Figure </w:t>
      </w:r>
      <w:r w:rsidR="00511645">
        <w:rPr>
          <w:i/>
          <w:noProof/>
        </w:rPr>
        <w:t>8</w:t>
      </w:r>
      <w:r w:rsidR="00DD10D4" w:rsidRPr="00701F21">
        <w:fldChar w:fldCharType="end"/>
      </w:r>
      <w:r w:rsidR="00DD10D4" w:rsidRPr="00701F21">
        <w:t>)</w:t>
      </w:r>
      <w:r w:rsidRPr="00701F21">
        <w:t>.</w:t>
      </w:r>
      <w:r w:rsidRPr="00701F21" w:rsidDel="0069038F">
        <w:t xml:space="preserve"> </w:t>
      </w:r>
      <w:r w:rsidRPr="00701F21">
        <w:t>The top side of the structure supports also the baffle. A baseline baffle for 35 deg Sun exclusion angle (SEA) and 30 deg Earth exclusion angle (EEA) has been conceived as baseline.</w:t>
      </w:r>
    </w:p>
    <w:p w14:paraId="12D8D3A9" w14:textId="77777777" w:rsidR="00BA7FDA" w:rsidRDefault="00B913E9" w:rsidP="00642DA9">
      <w:r w:rsidRPr="00BA7FDA">
        <w:t xml:space="preserve">Design is flexible to host </w:t>
      </w:r>
      <w:r w:rsidR="00642DA9" w:rsidRPr="00BA7FDA">
        <w:t>baffle</w:t>
      </w:r>
      <w:r w:rsidR="001F049C" w:rsidRPr="00BA7FDA">
        <w:t>s</w:t>
      </w:r>
      <w:r w:rsidR="00642DA9" w:rsidRPr="00BA7FDA">
        <w:t xml:space="preserve"> </w:t>
      </w:r>
      <w:r w:rsidR="00D6099A" w:rsidRPr="00BA7FDA">
        <w:t>for different SEA</w:t>
      </w:r>
      <w:r w:rsidR="00BA7FDA" w:rsidRPr="00BA7FDA">
        <w:t xml:space="preserve"> </w:t>
      </w:r>
      <w:r w:rsidRPr="00BA7FDA">
        <w:t xml:space="preserve">available </w:t>
      </w:r>
      <w:r w:rsidR="00A3237E" w:rsidRPr="00BA7FDA">
        <w:t>on request</w:t>
      </w:r>
      <w:r w:rsidR="00BA7FDA" w:rsidRPr="00BA7FDA">
        <w:t>.</w:t>
      </w:r>
      <w:r w:rsidR="00A3237E" w:rsidRPr="00BA7FDA">
        <w:t xml:space="preserve"> </w:t>
      </w:r>
    </w:p>
    <w:p w14:paraId="233CB1B2" w14:textId="77777777" w:rsidR="00642DA9" w:rsidRPr="00BA7FDA" w:rsidRDefault="00642DA9" w:rsidP="00642DA9">
      <w:r w:rsidRPr="00701F21">
        <w:t>The structure supports also external PCB covers. This solution allows a more modular approach with respect to the previous S</w:t>
      </w:r>
      <w:r w:rsidR="00B913E9" w:rsidRPr="00701F21">
        <w:t>PACESTAR</w:t>
      </w:r>
      <w:r w:rsidRPr="00701F21">
        <w:t xml:space="preserve"> configuration for what concern radiation. In fact, the standard S</w:t>
      </w:r>
      <w:r w:rsidR="00B913E9" w:rsidRPr="00701F21">
        <w:t>PACESTAR</w:t>
      </w:r>
      <w:r w:rsidRPr="00701F21">
        <w:t xml:space="preserve"> is provided with a housing (black part of </w:t>
      </w:r>
      <w:r w:rsidR="00AD544E" w:rsidRPr="00701F21">
        <w:fldChar w:fldCharType="begin"/>
      </w:r>
      <w:r w:rsidR="00AD544E" w:rsidRPr="00701F21">
        <w:instrText xml:space="preserve"> REF _Ref135216967 \h </w:instrText>
      </w:r>
      <w:r w:rsidR="00AD544E" w:rsidRPr="00701F21">
        <w:fldChar w:fldCharType="separate"/>
      </w:r>
      <w:r w:rsidR="00511645" w:rsidRPr="00701F21">
        <w:rPr>
          <w:i/>
        </w:rPr>
        <w:t xml:space="preserve">Figure </w:t>
      </w:r>
      <w:r w:rsidR="00511645">
        <w:rPr>
          <w:i/>
          <w:noProof/>
        </w:rPr>
        <w:t>2</w:t>
      </w:r>
      <w:r w:rsidR="00AD544E" w:rsidRPr="00701F21">
        <w:fldChar w:fldCharType="end"/>
      </w:r>
      <w:r w:rsidRPr="00701F21">
        <w:t xml:space="preserve">) that includes internally the PCB </w:t>
      </w:r>
      <w:r w:rsidRPr="00BA7FDA">
        <w:t xml:space="preserve">and support baffle. Changing thickness of the housing (to increase or reduce radiation shielding) means that the entire structure must be modified with significant impacts in terms of redesign and analysis. </w:t>
      </w:r>
      <w:r w:rsidR="00A3237E" w:rsidRPr="00BA7FDA">
        <w:t>In SPACESTAR MINI,</w:t>
      </w:r>
      <w:r w:rsidRPr="00BA7FDA">
        <w:t xml:space="preserve"> the structural part of the remains always the same, while different thicknesses of the external covers </w:t>
      </w:r>
      <w:r w:rsidR="00BB1BE6" w:rsidRPr="00BA7FDA">
        <w:t xml:space="preserve">or specific local shielding </w:t>
      </w:r>
      <w:r w:rsidRPr="00BA7FDA">
        <w:t xml:space="preserve">may be adopted to deal with needs of increased or reduced shielding to radiation. This </w:t>
      </w:r>
      <w:r w:rsidR="00A3237E" w:rsidRPr="00BA7FDA">
        <w:t xml:space="preserve">design allows to further reduce mass when radiation environment is relaxed, while high design flexibility is achieved with </w:t>
      </w:r>
      <w:r w:rsidRPr="00BA7FDA">
        <w:t>higher standardization of parts and reduced amount of mechanical analyses to be executed, as the structural part of the sensor remains unchanged.</w:t>
      </w:r>
    </w:p>
    <w:p w14:paraId="6A79AF16" w14:textId="77777777" w:rsidR="00A3237E" w:rsidRPr="00701F21" w:rsidRDefault="00A3237E" w:rsidP="00642DA9">
      <w:r w:rsidRPr="00BA7FDA">
        <w:t>The housing can host an alignment cube that can be easily removed after SpaceCraft integration activities when it is needed to reduce mass.</w:t>
      </w:r>
    </w:p>
    <w:p w14:paraId="593ECC63" w14:textId="77777777" w:rsidR="00B913E9" w:rsidRPr="00701F21" w:rsidRDefault="00B913E9" w:rsidP="00642DA9"/>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7"/>
        <w:gridCol w:w="3456"/>
      </w:tblGrid>
      <w:tr w:rsidR="00B913E9" w:rsidRPr="00701F21" w14:paraId="452A04AF" w14:textId="77777777" w:rsidTr="00081860">
        <w:tc>
          <w:tcPr>
            <w:tcW w:w="3697" w:type="dxa"/>
            <w:shd w:val="clear" w:color="auto" w:fill="auto"/>
          </w:tcPr>
          <w:p w14:paraId="5933D34C" w14:textId="77777777" w:rsidR="00B913E9" w:rsidRPr="00A02751" w:rsidRDefault="00840847" w:rsidP="00081860">
            <w:pPr>
              <w:jc w:val="center"/>
            </w:pPr>
            <w:r>
              <w:rPr>
                <w:noProof/>
                <w:lang w:val="it-IT" w:eastAsia="it-IT"/>
              </w:rPr>
              <w:lastRenderedPageBreak/>
              <w:drawing>
                <wp:inline distT="0" distB="0" distL="0" distR="0" wp14:anchorId="41FD48F3" wp14:editId="2CE469CC">
                  <wp:extent cx="1914512" cy="216000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14512" cy="2160000"/>
                          </a:xfrm>
                          <a:prstGeom prst="rect">
                            <a:avLst/>
                          </a:prstGeom>
                          <a:noFill/>
                        </pic:spPr>
                      </pic:pic>
                    </a:graphicData>
                  </a:graphic>
                </wp:inline>
              </w:drawing>
            </w:r>
          </w:p>
        </w:tc>
        <w:tc>
          <w:tcPr>
            <w:tcW w:w="3456" w:type="dxa"/>
            <w:shd w:val="clear" w:color="auto" w:fill="auto"/>
            <w:vAlign w:val="center"/>
          </w:tcPr>
          <w:p w14:paraId="343DE294" w14:textId="77777777" w:rsidR="00B913E9" w:rsidRPr="00A02751" w:rsidRDefault="00A02751" w:rsidP="00081860">
            <w:pPr>
              <w:jc w:val="center"/>
            </w:pPr>
            <w:r w:rsidRPr="00A02751">
              <w:rPr>
                <w:noProof/>
                <w:lang w:val="it-IT" w:eastAsia="it-IT"/>
              </w:rPr>
              <w:drawing>
                <wp:inline distT="0" distB="0" distL="0" distR="0" wp14:anchorId="51BB7094" wp14:editId="1EDAC3D2">
                  <wp:extent cx="1852489" cy="216000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52489" cy="2160000"/>
                          </a:xfrm>
                          <a:prstGeom prst="rect">
                            <a:avLst/>
                          </a:prstGeom>
                          <a:noFill/>
                        </pic:spPr>
                      </pic:pic>
                    </a:graphicData>
                  </a:graphic>
                </wp:inline>
              </w:drawing>
            </w:r>
          </w:p>
        </w:tc>
      </w:tr>
      <w:tr w:rsidR="00B913E9" w:rsidRPr="00701F21" w14:paraId="17F10D70" w14:textId="77777777" w:rsidTr="00081860">
        <w:tc>
          <w:tcPr>
            <w:tcW w:w="3697" w:type="dxa"/>
            <w:shd w:val="clear" w:color="auto" w:fill="auto"/>
          </w:tcPr>
          <w:p w14:paraId="78027AE6" w14:textId="77777777" w:rsidR="00B913E9" w:rsidRPr="00701F21" w:rsidRDefault="00B913E9" w:rsidP="00081860">
            <w:pPr>
              <w:jc w:val="center"/>
            </w:pPr>
            <w:r w:rsidRPr="00701F21">
              <w:t>External layout</w:t>
            </w:r>
          </w:p>
        </w:tc>
        <w:tc>
          <w:tcPr>
            <w:tcW w:w="3456" w:type="dxa"/>
            <w:shd w:val="clear" w:color="auto" w:fill="auto"/>
          </w:tcPr>
          <w:p w14:paraId="1231B4C8" w14:textId="77777777" w:rsidR="00B913E9" w:rsidRPr="00701F21" w:rsidRDefault="00B913E9" w:rsidP="00081860">
            <w:pPr>
              <w:jc w:val="center"/>
            </w:pPr>
            <w:r w:rsidRPr="00701F21">
              <w:t>PCB view without external covers</w:t>
            </w:r>
          </w:p>
        </w:tc>
      </w:tr>
    </w:tbl>
    <w:p w14:paraId="159D3EAF" w14:textId="77777777" w:rsidR="00B913E9" w:rsidRPr="00701F21" w:rsidRDefault="00B913E9" w:rsidP="00B913E9">
      <w:pPr>
        <w:pStyle w:val="PiJCaption"/>
        <w:rPr>
          <w:i w:val="0"/>
          <w:sz w:val="24"/>
          <w:szCs w:val="24"/>
        </w:rPr>
      </w:pPr>
      <w:bookmarkStart w:id="9" w:name="_Ref135747558"/>
      <w:r w:rsidRPr="00701F21">
        <w:rPr>
          <w:i w:val="0"/>
          <w:sz w:val="24"/>
          <w:szCs w:val="24"/>
        </w:rPr>
        <w:t xml:space="preserve">Figure </w:t>
      </w:r>
      <w:r w:rsidRPr="00701F21">
        <w:rPr>
          <w:i w:val="0"/>
          <w:sz w:val="24"/>
          <w:szCs w:val="24"/>
        </w:rPr>
        <w:fldChar w:fldCharType="begin"/>
      </w:r>
      <w:r w:rsidRPr="00701F21">
        <w:rPr>
          <w:i w:val="0"/>
          <w:sz w:val="24"/>
          <w:szCs w:val="24"/>
        </w:rPr>
        <w:instrText xml:space="preserve"> SEQ Figure \* ARABIC </w:instrText>
      </w:r>
      <w:r w:rsidRPr="00701F21">
        <w:rPr>
          <w:i w:val="0"/>
          <w:sz w:val="24"/>
          <w:szCs w:val="24"/>
        </w:rPr>
        <w:fldChar w:fldCharType="separate"/>
      </w:r>
      <w:r w:rsidR="00511645">
        <w:rPr>
          <w:i w:val="0"/>
          <w:noProof/>
          <w:sz w:val="24"/>
          <w:szCs w:val="24"/>
        </w:rPr>
        <w:t>8</w:t>
      </w:r>
      <w:r w:rsidRPr="00701F21">
        <w:rPr>
          <w:i w:val="0"/>
          <w:noProof/>
          <w:sz w:val="24"/>
          <w:szCs w:val="24"/>
        </w:rPr>
        <w:fldChar w:fldCharType="end"/>
      </w:r>
      <w:bookmarkEnd w:id="9"/>
      <w:r w:rsidRPr="00701F21">
        <w:rPr>
          <w:i w:val="0"/>
          <w:sz w:val="24"/>
          <w:szCs w:val="24"/>
        </w:rPr>
        <w:t xml:space="preserve"> – Mini Spacestar layout</w:t>
      </w:r>
    </w:p>
    <w:p w14:paraId="4C7A6D81" w14:textId="77777777" w:rsidR="00B913E9" w:rsidRPr="00701F21" w:rsidRDefault="00B913E9" w:rsidP="00642DA9"/>
    <w:p w14:paraId="0FC7D4F8" w14:textId="77777777" w:rsidR="00642DA9" w:rsidRPr="00701F21" w:rsidRDefault="00642DA9" w:rsidP="009B234D">
      <w:pPr>
        <w:pStyle w:val="Titolo2"/>
      </w:pPr>
      <w:bookmarkStart w:id="10" w:name="_Ref135743361"/>
      <w:r w:rsidRPr="00701F21">
        <w:t>Electronics</w:t>
      </w:r>
      <w:bookmarkEnd w:id="10"/>
    </w:p>
    <w:p w14:paraId="0041DF2D" w14:textId="71332DEB" w:rsidR="00642DA9" w:rsidRPr="00701F21" w:rsidRDefault="00642DA9" w:rsidP="00642DA9">
      <w:r w:rsidRPr="00701F21">
        <w:t xml:space="preserve">The electronics has been maintained essentially the same of the previous Spacestar configuration, </w:t>
      </w:r>
      <w:r w:rsidR="00B71533" w:rsidRPr="00701F21">
        <w:t xml:space="preserve">so that </w:t>
      </w:r>
      <w:r w:rsidR="00A1580A" w:rsidRPr="00701F21">
        <w:t>the large heritage of already flown electronics</w:t>
      </w:r>
      <w:r w:rsidR="00B71533" w:rsidRPr="00701F21">
        <w:t xml:space="preserve"> is </w:t>
      </w:r>
      <w:r w:rsidR="00597273" w:rsidRPr="00701F21">
        <w:t>maintained</w:t>
      </w:r>
      <w:r w:rsidR="00A1580A" w:rsidRPr="00701F21">
        <w:t>. Electronics will be available with Grade 1 (QML-V) or Grade 2 (QML-Q) component. A “New Space” configuration is also planned to be realized (NS Mini Spacestar).</w:t>
      </w:r>
    </w:p>
    <w:p w14:paraId="7A1B73D9" w14:textId="77777777" w:rsidR="00642DA9" w:rsidRDefault="00642DA9" w:rsidP="00642DA9">
      <w:r w:rsidRPr="00701F21">
        <w:t>Only the accommodation on PCB has been changed to fit the different layout. In fact, to minimise the height of the sensor and the footprint, the large PCB positioned under the focal plane of the former Spacestar has been replaced with 4 smaller PCBs folded around the structure. In this way can be kept while minimizing the product footprint and overall size.</w:t>
      </w:r>
    </w:p>
    <w:p w14:paraId="0A383603" w14:textId="77777777" w:rsidR="00BA7FDA" w:rsidRDefault="00BA7FDA" w:rsidP="00642DA9"/>
    <w:p w14:paraId="297CBB6D" w14:textId="77777777" w:rsidR="00533286" w:rsidRDefault="00533286" w:rsidP="00642DA9">
      <w:r w:rsidRPr="00BA7FDA">
        <w:t>The focal plane is inherited from the previous flown units.</w:t>
      </w:r>
    </w:p>
    <w:p w14:paraId="312F1020" w14:textId="77777777" w:rsidR="00BA7FDA" w:rsidRPr="00701F21" w:rsidRDefault="00BA7FDA" w:rsidP="00642DA9"/>
    <w:p w14:paraId="758A790F" w14:textId="77777777" w:rsidR="00642DA9" w:rsidRPr="00701F21" w:rsidRDefault="00A1580A" w:rsidP="00642DA9">
      <w:r w:rsidRPr="00701F21">
        <w:t>The</w:t>
      </w:r>
      <w:r w:rsidR="00642DA9" w:rsidRPr="00701F21">
        <w:t xml:space="preserve"> Spacestar Mini configuration is fully equivalent to that of the legacy configuration: the same Spacewire I/F (two spacewires are available), power </w:t>
      </w:r>
      <w:r w:rsidRPr="00701F21">
        <w:t xml:space="preserve">and test </w:t>
      </w:r>
      <w:r w:rsidR="00642DA9" w:rsidRPr="00701F21">
        <w:t>I/F are used in the two types of sensors.</w:t>
      </w:r>
    </w:p>
    <w:p w14:paraId="5C5321B1" w14:textId="77777777" w:rsidR="00642DA9" w:rsidRPr="00701F21" w:rsidRDefault="00642DA9" w:rsidP="00642DA9">
      <w:r w:rsidRPr="00701F21">
        <w:t>The same data I/F is maintained, so that the SW versions already developed in the past are fully compatible with the Spacestar Mini.</w:t>
      </w:r>
    </w:p>
    <w:p w14:paraId="7C407D35" w14:textId="77777777" w:rsidR="00642DA9" w:rsidRPr="00701F21" w:rsidRDefault="00A1580A" w:rsidP="00642DA9">
      <w:r w:rsidRPr="00701F21">
        <w:t>A</w:t>
      </w:r>
      <w:r w:rsidR="00642DA9" w:rsidRPr="00701F21">
        <w:t xml:space="preserve"> customer that has already used the </w:t>
      </w:r>
      <w:r w:rsidRPr="00701F21">
        <w:t xml:space="preserve">SPACESTAR </w:t>
      </w:r>
      <w:r w:rsidR="00642DA9" w:rsidRPr="00701F21">
        <w:t xml:space="preserve">will be able to adopt the </w:t>
      </w:r>
      <w:r w:rsidRPr="00701F21">
        <w:t>MINI</w:t>
      </w:r>
      <w:r w:rsidR="00642DA9" w:rsidRPr="00701F21">
        <w:t xml:space="preserve"> configuration without any change. The Electrical Stimuli Generator (ESG) used on ground to perform avionics validation test are the same as well. This results in no needs of additional procurement of support EGSE for customers who already adopted the S</w:t>
      </w:r>
      <w:r w:rsidR="00275715" w:rsidRPr="00701F21">
        <w:t>PACESTAR</w:t>
      </w:r>
      <w:r w:rsidR="00642DA9" w:rsidRPr="00701F21">
        <w:t xml:space="preserve">. </w:t>
      </w:r>
      <w:r w:rsidR="00275715" w:rsidRPr="00701F21">
        <w:t>Only</w:t>
      </w:r>
      <w:r w:rsidR="00642DA9" w:rsidRPr="00701F21">
        <w:t xml:space="preserve"> the type of connector </w:t>
      </w:r>
      <w:r w:rsidR="00275715" w:rsidRPr="00701F21">
        <w:t xml:space="preserve">has been changed </w:t>
      </w:r>
      <w:r w:rsidR="00642DA9" w:rsidRPr="00701F21">
        <w:t>for miniaturisation purposes,</w:t>
      </w:r>
      <w:r w:rsidR="00275715" w:rsidRPr="00701F21">
        <w:t xml:space="preserve"> however the</w:t>
      </w:r>
      <w:r w:rsidR="00642DA9" w:rsidRPr="00701F21">
        <w:t xml:space="preserve"> already procured EGSE can be used without any effort </w:t>
      </w:r>
      <w:r w:rsidR="00275715" w:rsidRPr="00701F21">
        <w:t>by using a connector adaptor provided by Leonardo.</w:t>
      </w:r>
    </w:p>
    <w:p w14:paraId="51104866" w14:textId="77777777" w:rsidR="00BA7FDA" w:rsidRDefault="00BA7FDA">
      <w:pPr>
        <w:jc w:val="left"/>
      </w:pPr>
      <w:r>
        <w:br w:type="page"/>
      </w:r>
    </w:p>
    <w:p w14:paraId="78B64B7D" w14:textId="77777777" w:rsidR="004631DA" w:rsidRPr="00701F21" w:rsidRDefault="00642DA9" w:rsidP="00376AB3">
      <w:pPr>
        <w:pStyle w:val="Titolo1"/>
        <w:rPr>
          <w:szCs w:val="24"/>
          <w:lang w:val="en-GB"/>
        </w:rPr>
      </w:pPr>
      <w:r w:rsidRPr="00701F21">
        <w:rPr>
          <w:szCs w:val="24"/>
          <w:lang w:val="en-GB"/>
        </w:rPr>
        <w:lastRenderedPageBreak/>
        <w:t xml:space="preserve">SW UPGRADES </w:t>
      </w:r>
      <w:r w:rsidR="00CE6A19" w:rsidRPr="00701F21">
        <w:rPr>
          <w:szCs w:val="24"/>
          <w:lang w:val="en-GB"/>
        </w:rPr>
        <w:t>AND IMPROVMENT</w:t>
      </w:r>
    </w:p>
    <w:p w14:paraId="047B03D5" w14:textId="77777777" w:rsidR="00CE6A19" w:rsidRPr="00BA7FDA" w:rsidRDefault="00B71533" w:rsidP="00CE6A19">
      <w:r w:rsidRPr="00701F21">
        <w:t xml:space="preserve">Different </w:t>
      </w:r>
      <w:r w:rsidR="00CE6A19" w:rsidRPr="00701F21">
        <w:t>SW configurations have been produc</w:t>
      </w:r>
      <w:r w:rsidRPr="00701F21">
        <w:t xml:space="preserve">ed following the customer needs since the </w:t>
      </w:r>
      <w:r w:rsidRPr="00BA7FDA">
        <w:t>SPACESTAR development was started.</w:t>
      </w:r>
    </w:p>
    <w:p w14:paraId="7E4EBAF2" w14:textId="77777777" w:rsidR="00B71533" w:rsidRPr="00BA7FDA" w:rsidRDefault="00B71533" w:rsidP="00CE6A19"/>
    <w:p w14:paraId="2D66DB70" w14:textId="77777777" w:rsidR="00CE6A19" w:rsidRPr="00BA7FDA" w:rsidRDefault="00CE6A19" w:rsidP="00CE6A19">
      <w:r w:rsidRPr="00BA7FDA">
        <w:t xml:space="preserve">The initial configuration was aimed to minimise the CPU load and included a smart OH management consisting in providing higher computational capability to a single OH to be used for attitude measurement (primary OH), reduced computational capability to a secondary OH to be promoted as primary OH in case of performance degradation or temporary outage of the primary OH (Sun/Earth blinding), while a third OH was maintained </w:t>
      </w:r>
      <w:r w:rsidR="00BA7FDA" w:rsidRPr="00BA7FDA">
        <w:t>thermally</w:t>
      </w:r>
      <w:r w:rsidR="008D6109" w:rsidRPr="00BA7FDA">
        <w:t xml:space="preserve"> regulated </w:t>
      </w:r>
      <w:r w:rsidRPr="00BA7FDA">
        <w:t>in standby as “ready to be used”.</w:t>
      </w:r>
    </w:p>
    <w:p w14:paraId="5DFD2589" w14:textId="77777777" w:rsidR="00CE6A19" w:rsidRPr="00BA7FDA" w:rsidRDefault="00CE6A19" w:rsidP="00CE6A19">
      <w:r w:rsidRPr="00BA7FDA">
        <w:t>The multi head SW is in charge to promote the secondary OH as primary OH as soon as performance degradation of the primary OH is detected (reallocating thus computational resources) or starting to use the OH in stand by either as primary or secondary OH, accordingly to a management logic implemented in the SW.</w:t>
      </w:r>
    </w:p>
    <w:p w14:paraId="5395EE68" w14:textId="77777777" w:rsidR="00CE6A19" w:rsidRPr="00BA7FDA" w:rsidRDefault="00CE6A19" w:rsidP="00CE6A19">
      <w:r w:rsidRPr="00BA7FDA">
        <w:t>This initial configuration allows for a smart management of OH and thus robustness of the whole system, still minimizing the computational resources.</w:t>
      </w:r>
    </w:p>
    <w:p w14:paraId="39E7EC5D" w14:textId="77777777" w:rsidR="00CE6A19" w:rsidRPr="00BA7FDA" w:rsidRDefault="00CE6A19" w:rsidP="002C6629">
      <w:r w:rsidRPr="00BA7FDA">
        <w:t>A successive version has increased the computational capability of both primary and secondary OH, allowing for each OH to track 15 targets</w:t>
      </w:r>
      <w:r w:rsidR="002C6629" w:rsidRPr="00BA7FDA">
        <w:t>, including quaternion fusion and intra-misalignment estimation.</w:t>
      </w:r>
      <w:r w:rsidR="00B71533" w:rsidRPr="00BA7FDA">
        <w:t xml:space="preserve"> </w:t>
      </w:r>
      <w:r w:rsidRPr="00BA7FDA">
        <w:t>In additions, several settings in SW parameters have been changed, to allow processing of increased number of targets and increased filtering functions has been introduced, to deal with more complex images affected by large amount of SEU, enhancing operations in harsh radiation environment</w:t>
      </w:r>
      <w:r w:rsidR="00533286" w:rsidRPr="00BA7FDA">
        <w:t xml:space="preserve"> of EOR </w:t>
      </w:r>
      <w:r w:rsidR="001F049C" w:rsidRPr="00BA7FDA">
        <w:t>phase</w:t>
      </w:r>
      <w:r w:rsidRPr="00BA7FDA">
        <w:t>.</w:t>
      </w:r>
    </w:p>
    <w:p w14:paraId="11638ACC" w14:textId="77777777" w:rsidR="00CE6A19" w:rsidRPr="00BA7FDA" w:rsidRDefault="00B71533" w:rsidP="00CE6A19">
      <w:r w:rsidRPr="00BA7FDA">
        <w:t>The most recent SW release</w:t>
      </w:r>
      <w:r w:rsidR="00C61473" w:rsidRPr="00BA7FDA">
        <w:t xml:space="preserve"> developed in the frame of Copernicus ESA Program</w:t>
      </w:r>
      <w:r w:rsidRPr="00BA7FDA">
        <w:t>, thanks to the exploited</w:t>
      </w:r>
      <w:r w:rsidR="00CE6A19" w:rsidRPr="00BA7FDA">
        <w:t xml:space="preserve"> full computational capability of last CPU generation, </w:t>
      </w:r>
      <w:r w:rsidRPr="00BA7FDA">
        <w:t xml:space="preserve">allows </w:t>
      </w:r>
      <w:r w:rsidR="002C6629" w:rsidRPr="00BA7FDA">
        <w:t>to further improve t</w:t>
      </w:r>
      <w:r w:rsidR="00CE6A19" w:rsidRPr="00BA7FDA">
        <w:t>he SW</w:t>
      </w:r>
      <w:r w:rsidR="00C61473" w:rsidRPr="00BA7FDA">
        <w:t>:</w:t>
      </w:r>
      <w:r w:rsidR="00CE6A19" w:rsidRPr="00BA7FDA">
        <w:t xml:space="preserve"> </w:t>
      </w:r>
    </w:p>
    <w:p w14:paraId="32D073E0" w14:textId="77777777" w:rsidR="00CE6A19" w:rsidRPr="00BA7FDA" w:rsidRDefault="00CE6A19" w:rsidP="00CE6A19">
      <w:pPr>
        <w:pStyle w:val="Paragrafoelenco"/>
        <w:numPr>
          <w:ilvl w:val="0"/>
          <w:numId w:val="12"/>
        </w:numPr>
        <w:rPr>
          <w:sz w:val="24"/>
          <w:szCs w:val="24"/>
          <w:lang w:val="en-GB"/>
        </w:rPr>
      </w:pPr>
      <w:r w:rsidRPr="00BA7FDA">
        <w:rPr>
          <w:rFonts w:ascii="Times New Roman" w:hAnsi="Times New Roman" w:cs="Times New Roman"/>
          <w:sz w:val="24"/>
          <w:szCs w:val="24"/>
          <w:lang w:val="en-GB"/>
        </w:rPr>
        <w:t>Flat field compensation algorithms (dark signal non uniformity removal) for improved star position measurement accuracy</w:t>
      </w:r>
    </w:p>
    <w:p w14:paraId="01FA21F5" w14:textId="77777777" w:rsidR="00CE6A19" w:rsidRPr="00BA7FDA" w:rsidRDefault="00CE6A19" w:rsidP="00CE6A19">
      <w:pPr>
        <w:pStyle w:val="Paragrafoelenco"/>
        <w:numPr>
          <w:ilvl w:val="0"/>
          <w:numId w:val="12"/>
        </w:numPr>
        <w:rPr>
          <w:sz w:val="24"/>
          <w:szCs w:val="24"/>
          <w:lang w:val="en-GB"/>
        </w:rPr>
      </w:pPr>
      <w:r w:rsidRPr="00BA7FDA">
        <w:rPr>
          <w:rFonts w:ascii="Times New Roman" w:hAnsi="Times New Roman" w:cs="Times New Roman"/>
          <w:sz w:val="24"/>
          <w:szCs w:val="24"/>
          <w:lang w:val="en-GB"/>
        </w:rPr>
        <w:t>Improved star detection algorithms to enhance angular rate range</w:t>
      </w:r>
    </w:p>
    <w:p w14:paraId="73F575B7" w14:textId="77777777" w:rsidR="00CE6A19" w:rsidRPr="00701F21" w:rsidRDefault="00CE6A19" w:rsidP="00CE6A19">
      <w:pPr>
        <w:pStyle w:val="Paragrafoelenco"/>
        <w:numPr>
          <w:ilvl w:val="0"/>
          <w:numId w:val="12"/>
        </w:numPr>
        <w:rPr>
          <w:sz w:val="24"/>
          <w:szCs w:val="24"/>
          <w:lang w:val="en-GB"/>
        </w:rPr>
      </w:pPr>
      <w:r w:rsidRPr="00701F21">
        <w:rPr>
          <w:rFonts w:ascii="Times New Roman" w:hAnsi="Times New Roman" w:cs="Times New Roman"/>
          <w:sz w:val="24"/>
          <w:szCs w:val="24"/>
          <w:lang w:val="en-GB"/>
        </w:rPr>
        <w:t>Improved in flight focal length calibration processing for low frequency error reduction</w:t>
      </w:r>
    </w:p>
    <w:p w14:paraId="2AB1D2CA" w14:textId="5DCE24E1" w:rsidR="00CE6A19" w:rsidRPr="00701F21" w:rsidRDefault="00CE6A19" w:rsidP="00CE6A19">
      <w:pPr>
        <w:pStyle w:val="Paragrafoelenco"/>
        <w:numPr>
          <w:ilvl w:val="0"/>
          <w:numId w:val="12"/>
        </w:numPr>
        <w:rPr>
          <w:sz w:val="24"/>
          <w:szCs w:val="24"/>
          <w:lang w:val="en-GB"/>
        </w:rPr>
      </w:pPr>
      <w:r w:rsidRPr="00701F21">
        <w:rPr>
          <w:rFonts w:ascii="Times New Roman" w:hAnsi="Times New Roman" w:cs="Times New Roman"/>
          <w:sz w:val="24"/>
          <w:szCs w:val="24"/>
          <w:lang w:val="en-GB"/>
        </w:rPr>
        <w:t xml:space="preserve">In flight optical distortion calibration allowing to skip on ground calibration (or performing a raw calibration) and fully rely in in flight calibration, thus minimizing the </w:t>
      </w:r>
      <w:r w:rsidR="00597273" w:rsidRPr="00701F21">
        <w:rPr>
          <w:rFonts w:ascii="Times New Roman" w:hAnsi="Times New Roman" w:cs="Times New Roman"/>
          <w:sz w:val="24"/>
          <w:szCs w:val="24"/>
          <w:lang w:val="en-GB"/>
        </w:rPr>
        <w:t>on-ground</w:t>
      </w:r>
      <w:r w:rsidRPr="00701F21">
        <w:rPr>
          <w:rFonts w:ascii="Times New Roman" w:hAnsi="Times New Roman" w:cs="Times New Roman"/>
          <w:sz w:val="24"/>
          <w:szCs w:val="24"/>
          <w:lang w:val="en-GB"/>
        </w:rPr>
        <w:t xml:space="preserve"> tests duration and costs. </w:t>
      </w:r>
    </w:p>
    <w:p w14:paraId="02F049C2" w14:textId="77777777" w:rsidR="002C6629" w:rsidRPr="00701F21" w:rsidRDefault="002C6629" w:rsidP="00CE6A19">
      <w:pPr>
        <w:pStyle w:val="Paragrafoelenco"/>
        <w:numPr>
          <w:ilvl w:val="0"/>
          <w:numId w:val="12"/>
        </w:numPr>
        <w:rPr>
          <w:sz w:val="24"/>
          <w:szCs w:val="24"/>
          <w:lang w:val="en-GB"/>
        </w:rPr>
      </w:pPr>
      <w:r w:rsidRPr="00701F21">
        <w:rPr>
          <w:rFonts w:ascii="Times New Roman" w:hAnsi="Times New Roman" w:cs="Times New Roman"/>
          <w:sz w:val="24"/>
          <w:szCs w:val="24"/>
          <w:lang w:val="en-GB"/>
        </w:rPr>
        <w:t>Attitude fusion at star level to improve attitude tracking robustness in high dynamic conditions</w:t>
      </w:r>
    </w:p>
    <w:p w14:paraId="574A37B2" w14:textId="187D8AE1" w:rsidR="00CE6A19" w:rsidRPr="00701F21" w:rsidRDefault="00CE6A19" w:rsidP="00CE6A19">
      <w:r w:rsidRPr="00701F21">
        <w:t>The</w:t>
      </w:r>
      <w:r w:rsidR="00C61473" w:rsidRPr="00701F21">
        <w:t xml:space="preserve"> introduction of the autonomous </w:t>
      </w:r>
      <w:r w:rsidR="00597273" w:rsidRPr="00701F21">
        <w:t>in-flight</w:t>
      </w:r>
      <w:r w:rsidR="00C61473" w:rsidRPr="00701F21">
        <w:t xml:space="preserve"> calibration procedure al</w:t>
      </w:r>
      <w:r w:rsidRPr="00701F21">
        <w:t>low</w:t>
      </w:r>
      <w:r w:rsidR="00C61473" w:rsidRPr="00701F21">
        <w:t>s</w:t>
      </w:r>
      <w:r w:rsidRPr="00701F21">
        <w:t xml:space="preserve"> for high accuracy achievement or low cost calibration /testing depending on parameters setting and adopted on ground testing flow. For example, a sensor that was subjected to on ground calibration has (typically) a FOV error of 4 arcsec. Updated focal length in flight calibration allows to achieve the same levels of accuracy with sensors that weren’t subjected to any on ground calibration. </w:t>
      </w:r>
    </w:p>
    <w:p w14:paraId="5547858D" w14:textId="77777777" w:rsidR="00CE6A19" w:rsidRPr="00701F21" w:rsidRDefault="00CE6A19" w:rsidP="00CE6A19">
      <w:r w:rsidRPr="00701F21">
        <w:t>On the other side, when improved focal length calibration is instead applied to a sensor that was calibrated on ground, a FOV error as low as 0.8 arcsec can be achieved.</w:t>
      </w:r>
    </w:p>
    <w:p w14:paraId="33DB538E" w14:textId="77777777" w:rsidR="00C61473" w:rsidRPr="00701F21" w:rsidRDefault="00C61473" w:rsidP="00C61473">
      <w:r w:rsidRPr="00701F21">
        <w:t xml:space="preserve">A large portfolio of SW will be available for SPACESTAR MINI: from the already flown SW to the latest SW release which allow exploiting performance as for demanding mission as </w:t>
      </w:r>
      <w:r w:rsidR="00533286" w:rsidRPr="00701F21">
        <w:t>Copernicus</w:t>
      </w:r>
      <w:r w:rsidRPr="00701F21">
        <w:t>. All MHSTR SW releases developed for the "legacy" configuration can be used in SPACESTAR MINI upon Customer request.</w:t>
      </w:r>
    </w:p>
    <w:p w14:paraId="0021468E" w14:textId="77777777" w:rsidR="00C61473" w:rsidRPr="00701F21" w:rsidRDefault="00C61473" w:rsidP="005E4886"/>
    <w:p w14:paraId="179C7281" w14:textId="77777777" w:rsidR="001C22CA" w:rsidRPr="00701F21" w:rsidRDefault="00CE6A19" w:rsidP="00376AB3">
      <w:pPr>
        <w:pStyle w:val="Titolo1"/>
        <w:rPr>
          <w:szCs w:val="24"/>
          <w:lang w:val="en-GB"/>
        </w:rPr>
      </w:pPr>
      <w:r w:rsidRPr="00701F21">
        <w:rPr>
          <w:szCs w:val="24"/>
          <w:lang w:val="en-GB"/>
        </w:rPr>
        <w:lastRenderedPageBreak/>
        <w:t>SENSOR CHARACTERISTICS</w:t>
      </w:r>
    </w:p>
    <w:p w14:paraId="67E18C30" w14:textId="77777777" w:rsidR="00CE6A19" w:rsidRDefault="00CE6A19" w:rsidP="00CE6A19">
      <w:r w:rsidRPr="00701F21">
        <w:t xml:space="preserve">The Spacestar Mini datasheet is reported in </w:t>
      </w:r>
      <w:r w:rsidR="00001A02">
        <w:fldChar w:fldCharType="begin"/>
      </w:r>
      <w:r w:rsidR="00001A02">
        <w:instrText xml:space="preserve"> REF _Ref134707784 \h </w:instrText>
      </w:r>
      <w:r w:rsidR="00001A02">
        <w:fldChar w:fldCharType="separate"/>
      </w:r>
      <w:r w:rsidR="00001A02" w:rsidRPr="00630798">
        <w:t xml:space="preserve">Table </w:t>
      </w:r>
      <w:r w:rsidR="00001A02">
        <w:rPr>
          <w:noProof/>
        </w:rPr>
        <w:t>1</w:t>
      </w:r>
      <w:r w:rsidR="00001A02">
        <w:fldChar w:fldCharType="end"/>
      </w:r>
    </w:p>
    <w:p w14:paraId="52CC0707" w14:textId="77777777" w:rsidR="00001A02" w:rsidRPr="00630798" w:rsidRDefault="00001A02" w:rsidP="00001A02">
      <w:pPr>
        <w:pStyle w:val="Didascalia"/>
        <w:jc w:val="center"/>
        <w:rPr>
          <w:i w:val="0"/>
          <w:color w:val="auto"/>
          <w:sz w:val="24"/>
          <w:szCs w:val="24"/>
        </w:rPr>
      </w:pPr>
      <w:bookmarkStart w:id="11" w:name="_Ref134707784"/>
      <w:r w:rsidRPr="00630798">
        <w:rPr>
          <w:i w:val="0"/>
          <w:color w:val="auto"/>
          <w:sz w:val="24"/>
          <w:szCs w:val="24"/>
        </w:rPr>
        <w:t xml:space="preserve">Table </w:t>
      </w:r>
      <w:r w:rsidRPr="00630798">
        <w:rPr>
          <w:i w:val="0"/>
          <w:color w:val="auto"/>
          <w:sz w:val="24"/>
          <w:szCs w:val="24"/>
        </w:rPr>
        <w:fldChar w:fldCharType="begin"/>
      </w:r>
      <w:r w:rsidRPr="00630798">
        <w:rPr>
          <w:i w:val="0"/>
          <w:color w:val="auto"/>
          <w:sz w:val="24"/>
          <w:szCs w:val="24"/>
        </w:rPr>
        <w:instrText xml:space="preserve"> SEQ Table \* ARABIC </w:instrText>
      </w:r>
      <w:r w:rsidRPr="00630798">
        <w:rPr>
          <w:i w:val="0"/>
          <w:color w:val="auto"/>
          <w:sz w:val="24"/>
          <w:szCs w:val="24"/>
        </w:rPr>
        <w:fldChar w:fldCharType="separate"/>
      </w:r>
      <w:r>
        <w:rPr>
          <w:i w:val="0"/>
          <w:noProof/>
          <w:color w:val="auto"/>
          <w:sz w:val="24"/>
          <w:szCs w:val="24"/>
        </w:rPr>
        <w:t>1</w:t>
      </w:r>
      <w:r w:rsidRPr="00630798">
        <w:rPr>
          <w:i w:val="0"/>
          <w:color w:val="auto"/>
          <w:sz w:val="24"/>
          <w:szCs w:val="24"/>
        </w:rPr>
        <w:fldChar w:fldCharType="end"/>
      </w:r>
      <w:bookmarkEnd w:id="11"/>
      <w:r>
        <w:rPr>
          <w:i w:val="0"/>
          <w:color w:val="auto"/>
          <w:sz w:val="24"/>
          <w:szCs w:val="24"/>
        </w:rPr>
        <w:t xml:space="preserve"> </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4966"/>
      </w:tblGrid>
      <w:tr w:rsidR="00001A02" w:rsidRPr="00285464" w14:paraId="5BB40DC1" w14:textId="77777777" w:rsidTr="00001A02">
        <w:trPr>
          <w:trHeight w:val="422"/>
          <w:jc w:val="center"/>
        </w:trPr>
        <w:tc>
          <w:tcPr>
            <w:tcW w:w="9214" w:type="dxa"/>
            <w:gridSpan w:val="2"/>
          </w:tcPr>
          <w:p w14:paraId="783671AE" w14:textId="77777777" w:rsidR="00001A02" w:rsidRPr="001679CE" w:rsidRDefault="00001A02" w:rsidP="00081860">
            <w:pPr>
              <w:pStyle w:val="TableText"/>
              <w:rPr>
                <w:b/>
                <w:szCs w:val="20"/>
              </w:rPr>
            </w:pPr>
            <w:r w:rsidRPr="001679CE">
              <w:rPr>
                <w:b/>
                <w:szCs w:val="20"/>
              </w:rPr>
              <w:t>SPACESTAR MINI datasheet</w:t>
            </w:r>
          </w:p>
        </w:tc>
      </w:tr>
      <w:tr w:rsidR="00001A02" w:rsidRPr="00BA7FDA" w14:paraId="50CF0311" w14:textId="77777777" w:rsidTr="00001A02">
        <w:trPr>
          <w:trHeight w:val="241"/>
          <w:jc w:val="center"/>
        </w:trPr>
        <w:tc>
          <w:tcPr>
            <w:tcW w:w="9214" w:type="dxa"/>
            <w:gridSpan w:val="2"/>
            <w:vAlign w:val="center"/>
          </w:tcPr>
          <w:p w14:paraId="25809489" w14:textId="77777777" w:rsidR="00001A02" w:rsidRPr="00BA7FDA" w:rsidRDefault="001679CE" w:rsidP="00001A02">
            <w:pPr>
              <w:pStyle w:val="TableText"/>
              <w:jc w:val="left"/>
              <w:rPr>
                <w:b/>
                <w:szCs w:val="20"/>
              </w:rPr>
            </w:pPr>
            <w:r w:rsidRPr="00BA7FDA">
              <w:rPr>
                <w:b/>
                <w:szCs w:val="20"/>
              </w:rPr>
              <w:t>GENERAL</w:t>
            </w:r>
          </w:p>
        </w:tc>
      </w:tr>
      <w:tr w:rsidR="00001A02" w:rsidRPr="00BA7FDA" w14:paraId="1EC26A2D" w14:textId="77777777" w:rsidTr="00001A02">
        <w:trPr>
          <w:trHeight w:val="176"/>
          <w:jc w:val="center"/>
        </w:trPr>
        <w:tc>
          <w:tcPr>
            <w:tcW w:w="4248" w:type="dxa"/>
          </w:tcPr>
          <w:p w14:paraId="30B57EF7" w14:textId="77777777" w:rsidR="00001A02" w:rsidRPr="00BA7FDA" w:rsidRDefault="00001A02" w:rsidP="00001A02">
            <w:pPr>
              <w:rPr>
                <w:sz w:val="20"/>
                <w:szCs w:val="20"/>
              </w:rPr>
            </w:pPr>
            <w:r w:rsidRPr="00BA7FDA">
              <w:rPr>
                <w:sz w:val="20"/>
                <w:szCs w:val="20"/>
              </w:rPr>
              <w:t>Detector</w:t>
            </w:r>
          </w:p>
        </w:tc>
        <w:tc>
          <w:tcPr>
            <w:tcW w:w="4966" w:type="dxa"/>
          </w:tcPr>
          <w:p w14:paraId="3DD490C3" w14:textId="77777777" w:rsidR="00001A02" w:rsidRPr="00BA7FDA" w:rsidRDefault="00001A02" w:rsidP="00001A02">
            <w:pPr>
              <w:rPr>
                <w:sz w:val="20"/>
                <w:szCs w:val="20"/>
              </w:rPr>
            </w:pPr>
            <w:r w:rsidRPr="00BA7FDA">
              <w:rPr>
                <w:sz w:val="20"/>
                <w:szCs w:val="20"/>
              </w:rPr>
              <w:t>CMOS APS radiation hardened, ECSS qualified</w:t>
            </w:r>
          </w:p>
        </w:tc>
      </w:tr>
      <w:tr w:rsidR="00001A02" w:rsidRPr="00BA7FDA" w14:paraId="144A6D47" w14:textId="77777777" w:rsidTr="00001A02">
        <w:trPr>
          <w:trHeight w:val="167"/>
          <w:jc w:val="center"/>
        </w:trPr>
        <w:tc>
          <w:tcPr>
            <w:tcW w:w="4248" w:type="dxa"/>
          </w:tcPr>
          <w:p w14:paraId="236FF1F4" w14:textId="77777777" w:rsidR="00001A02" w:rsidRPr="00BA7FDA" w:rsidRDefault="00001A02" w:rsidP="00001A02">
            <w:pPr>
              <w:rPr>
                <w:sz w:val="20"/>
                <w:szCs w:val="20"/>
              </w:rPr>
            </w:pPr>
            <w:r w:rsidRPr="00BA7FDA">
              <w:rPr>
                <w:sz w:val="20"/>
                <w:szCs w:val="20"/>
              </w:rPr>
              <w:t>Field of view</w:t>
            </w:r>
          </w:p>
        </w:tc>
        <w:tc>
          <w:tcPr>
            <w:tcW w:w="4966" w:type="dxa"/>
          </w:tcPr>
          <w:p w14:paraId="18A1DA8F" w14:textId="77777777" w:rsidR="00001A02" w:rsidRPr="00BA7FDA" w:rsidRDefault="00001A02" w:rsidP="00001A02">
            <w:pPr>
              <w:rPr>
                <w:sz w:val="20"/>
                <w:szCs w:val="20"/>
              </w:rPr>
            </w:pPr>
            <w:r w:rsidRPr="00BA7FDA">
              <w:rPr>
                <w:sz w:val="20"/>
                <w:szCs w:val="20"/>
              </w:rPr>
              <w:t>20 x 20° full cone</w:t>
            </w:r>
          </w:p>
        </w:tc>
      </w:tr>
      <w:tr w:rsidR="00001A02" w:rsidRPr="00BA7FDA" w14:paraId="1D7D1AB0" w14:textId="77777777" w:rsidTr="00001A02">
        <w:trPr>
          <w:trHeight w:val="158"/>
          <w:jc w:val="center"/>
        </w:trPr>
        <w:tc>
          <w:tcPr>
            <w:tcW w:w="4248" w:type="dxa"/>
          </w:tcPr>
          <w:p w14:paraId="064F01A8" w14:textId="77777777" w:rsidR="00001A02" w:rsidRPr="00BA7FDA" w:rsidRDefault="00001A02" w:rsidP="00001A02">
            <w:pPr>
              <w:rPr>
                <w:sz w:val="20"/>
                <w:szCs w:val="20"/>
              </w:rPr>
            </w:pPr>
            <w:r w:rsidRPr="00BA7FDA">
              <w:rPr>
                <w:sz w:val="20"/>
                <w:szCs w:val="20"/>
              </w:rPr>
              <w:t>Number of tracked stars</w:t>
            </w:r>
          </w:p>
        </w:tc>
        <w:tc>
          <w:tcPr>
            <w:tcW w:w="4966" w:type="dxa"/>
          </w:tcPr>
          <w:p w14:paraId="1FFF3ABD" w14:textId="77777777" w:rsidR="00001A02" w:rsidRPr="00BA7FDA" w:rsidRDefault="00001A02" w:rsidP="00001A02">
            <w:pPr>
              <w:rPr>
                <w:sz w:val="20"/>
                <w:szCs w:val="20"/>
              </w:rPr>
            </w:pPr>
            <w:r w:rsidRPr="00BA7FDA">
              <w:rPr>
                <w:sz w:val="20"/>
                <w:szCs w:val="20"/>
              </w:rPr>
              <w:t>Up to 15 per OH</w:t>
            </w:r>
          </w:p>
        </w:tc>
      </w:tr>
      <w:tr w:rsidR="00001A02" w:rsidRPr="00BA7FDA" w14:paraId="1D75B32E" w14:textId="77777777" w:rsidTr="00001A02">
        <w:trPr>
          <w:trHeight w:val="92"/>
          <w:jc w:val="center"/>
        </w:trPr>
        <w:tc>
          <w:tcPr>
            <w:tcW w:w="4248" w:type="dxa"/>
          </w:tcPr>
          <w:p w14:paraId="637583FD" w14:textId="77777777" w:rsidR="00001A02" w:rsidRPr="00BA7FDA" w:rsidRDefault="00001A02" w:rsidP="00001A02">
            <w:pPr>
              <w:rPr>
                <w:sz w:val="20"/>
                <w:szCs w:val="20"/>
              </w:rPr>
            </w:pPr>
            <w:r w:rsidRPr="00BA7FDA">
              <w:rPr>
                <w:sz w:val="20"/>
                <w:szCs w:val="20"/>
              </w:rPr>
              <w:t xml:space="preserve">Lost in space rate </w:t>
            </w:r>
          </w:p>
        </w:tc>
        <w:tc>
          <w:tcPr>
            <w:tcW w:w="4966" w:type="dxa"/>
          </w:tcPr>
          <w:p w14:paraId="2E5567A3" w14:textId="77777777" w:rsidR="00001A02" w:rsidRPr="00BA7FDA" w:rsidRDefault="00001A02" w:rsidP="00001A02">
            <w:pPr>
              <w:rPr>
                <w:sz w:val="20"/>
                <w:szCs w:val="20"/>
              </w:rPr>
            </w:pPr>
            <w:r w:rsidRPr="00BA7FDA">
              <w:rPr>
                <w:sz w:val="20"/>
                <w:szCs w:val="20"/>
              </w:rPr>
              <w:t>Up to 3 deg/sec</w:t>
            </w:r>
          </w:p>
        </w:tc>
      </w:tr>
      <w:tr w:rsidR="00001A02" w:rsidRPr="00BA7FDA" w14:paraId="779758E9" w14:textId="77777777" w:rsidTr="00001A02">
        <w:trPr>
          <w:trHeight w:val="153"/>
          <w:jc w:val="center"/>
        </w:trPr>
        <w:tc>
          <w:tcPr>
            <w:tcW w:w="4248" w:type="dxa"/>
          </w:tcPr>
          <w:p w14:paraId="4767B2D1" w14:textId="77777777" w:rsidR="00001A02" w:rsidRPr="00BA7FDA" w:rsidRDefault="00001A02" w:rsidP="00001A02">
            <w:pPr>
              <w:rPr>
                <w:sz w:val="20"/>
                <w:szCs w:val="20"/>
              </w:rPr>
            </w:pPr>
            <w:r w:rsidRPr="00BA7FDA">
              <w:rPr>
                <w:sz w:val="20"/>
                <w:szCs w:val="20"/>
              </w:rPr>
              <w:t>Tracking rate</w:t>
            </w:r>
          </w:p>
        </w:tc>
        <w:tc>
          <w:tcPr>
            <w:tcW w:w="4966" w:type="dxa"/>
          </w:tcPr>
          <w:p w14:paraId="7043E439" w14:textId="77777777" w:rsidR="00001A02" w:rsidRPr="00BA7FDA" w:rsidRDefault="00001A02" w:rsidP="00001A02">
            <w:pPr>
              <w:rPr>
                <w:sz w:val="20"/>
                <w:szCs w:val="20"/>
              </w:rPr>
            </w:pPr>
            <w:r w:rsidRPr="00BA7FDA">
              <w:rPr>
                <w:sz w:val="20"/>
                <w:szCs w:val="20"/>
              </w:rPr>
              <w:t>Up to 4 deg/sec</w:t>
            </w:r>
          </w:p>
        </w:tc>
      </w:tr>
      <w:tr w:rsidR="00001A02" w:rsidRPr="00BA7FDA" w14:paraId="7AC357B0" w14:textId="77777777" w:rsidTr="00001A02">
        <w:trPr>
          <w:trHeight w:val="216"/>
          <w:jc w:val="center"/>
        </w:trPr>
        <w:tc>
          <w:tcPr>
            <w:tcW w:w="4248" w:type="dxa"/>
          </w:tcPr>
          <w:p w14:paraId="043AECBE" w14:textId="77777777" w:rsidR="00001A02" w:rsidRPr="00BA7FDA" w:rsidRDefault="00001A02" w:rsidP="00001A02">
            <w:pPr>
              <w:rPr>
                <w:sz w:val="20"/>
                <w:szCs w:val="20"/>
              </w:rPr>
            </w:pPr>
            <w:r w:rsidRPr="00BA7FDA">
              <w:rPr>
                <w:sz w:val="20"/>
                <w:szCs w:val="20"/>
              </w:rPr>
              <w:t>Time for attitude initialization</w:t>
            </w:r>
          </w:p>
        </w:tc>
        <w:tc>
          <w:tcPr>
            <w:tcW w:w="4966" w:type="dxa"/>
          </w:tcPr>
          <w:p w14:paraId="6398DF82" w14:textId="77777777" w:rsidR="00001A02" w:rsidRPr="00BA7FDA" w:rsidRDefault="00001A02" w:rsidP="00001A02">
            <w:pPr>
              <w:rPr>
                <w:sz w:val="20"/>
                <w:szCs w:val="20"/>
              </w:rPr>
            </w:pPr>
            <w:r w:rsidRPr="00BA7FDA">
              <w:rPr>
                <w:sz w:val="20"/>
                <w:szCs w:val="20"/>
              </w:rPr>
              <w:t>6 sec (typ) 30 sec (max)</w:t>
            </w:r>
          </w:p>
        </w:tc>
      </w:tr>
      <w:tr w:rsidR="00001A02" w:rsidRPr="00BA7FDA" w14:paraId="2A538ACA" w14:textId="77777777" w:rsidTr="00001A02">
        <w:trPr>
          <w:trHeight w:val="135"/>
          <w:jc w:val="center"/>
        </w:trPr>
        <w:tc>
          <w:tcPr>
            <w:tcW w:w="4248" w:type="dxa"/>
          </w:tcPr>
          <w:p w14:paraId="3307F67F" w14:textId="77777777" w:rsidR="00001A02" w:rsidRPr="00BA7FDA" w:rsidRDefault="00001A02" w:rsidP="00001A02">
            <w:pPr>
              <w:rPr>
                <w:sz w:val="20"/>
                <w:szCs w:val="20"/>
              </w:rPr>
            </w:pPr>
            <w:r w:rsidRPr="00BA7FDA">
              <w:rPr>
                <w:sz w:val="20"/>
                <w:szCs w:val="20"/>
              </w:rPr>
              <w:t>SEU tolerance</w:t>
            </w:r>
          </w:p>
        </w:tc>
        <w:tc>
          <w:tcPr>
            <w:tcW w:w="4966" w:type="dxa"/>
          </w:tcPr>
          <w:p w14:paraId="53882DD8" w14:textId="77777777" w:rsidR="00001A02" w:rsidRPr="00BA7FDA" w:rsidRDefault="00001A02" w:rsidP="00001A02">
            <w:pPr>
              <w:rPr>
                <w:sz w:val="20"/>
                <w:szCs w:val="20"/>
              </w:rPr>
            </w:pPr>
            <w:r w:rsidRPr="00BA7FDA">
              <w:rPr>
                <w:sz w:val="20"/>
                <w:szCs w:val="20"/>
              </w:rPr>
              <w:t xml:space="preserve">South Atlantic anomaly, </w:t>
            </w:r>
            <w:r w:rsidR="00533286" w:rsidRPr="00BA7FDA">
              <w:rPr>
                <w:sz w:val="20"/>
                <w:szCs w:val="20"/>
              </w:rPr>
              <w:t xml:space="preserve">EOR; </w:t>
            </w:r>
            <w:r w:rsidRPr="00BA7FDA">
              <w:rPr>
                <w:sz w:val="20"/>
                <w:szCs w:val="20"/>
              </w:rPr>
              <w:t>Solar Flare</w:t>
            </w:r>
          </w:p>
        </w:tc>
      </w:tr>
      <w:tr w:rsidR="00001A02" w:rsidRPr="00BA7FDA" w14:paraId="4C828881" w14:textId="77777777" w:rsidTr="00001A02">
        <w:trPr>
          <w:trHeight w:val="70"/>
          <w:jc w:val="center"/>
        </w:trPr>
        <w:tc>
          <w:tcPr>
            <w:tcW w:w="4248" w:type="dxa"/>
          </w:tcPr>
          <w:p w14:paraId="6200409F" w14:textId="77777777" w:rsidR="00001A02" w:rsidRPr="00BA7FDA" w:rsidRDefault="00001A02" w:rsidP="00001A02">
            <w:pPr>
              <w:rPr>
                <w:sz w:val="20"/>
                <w:szCs w:val="20"/>
              </w:rPr>
            </w:pPr>
            <w:r w:rsidRPr="00BA7FDA">
              <w:rPr>
                <w:sz w:val="20"/>
                <w:szCs w:val="20"/>
              </w:rPr>
              <w:t>Update rate</w:t>
            </w:r>
          </w:p>
        </w:tc>
        <w:tc>
          <w:tcPr>
            <w:tcW w:w="4966" w:type="dxa"/>
          </w:tcPr>
          <w:p w14:paraId="3EBBFA6A" w14:textId="77777777" w:rsidR="00001A02" w:rsidRPr="00BA7FDA" w:rsidRDefault="00001A02" w:rsidP="00001A02">
            <w:pPr>
              <w:rPr>
                <w:sz w:val="20"/>
                <w:szCs w:val="20"/>
              </w:rPr>
            </w:pPr>
            <w:r w:rsidRPr="00BA7FDA">
              <w:rPr>
                <w:sz w:val="20"/>
                <w:szCs w:val="20"/>
              </w:rPr>
              <w:t xml:space="preserve">8 Hz, </w:t>
            </w:r>
            <w:r w:rsidR="00533286" w:rsidRPr="00BA7FDA">
              <w:rPr>
                <w:sz w:val="20"/>
                <w:szCs w:val="20"/>
              </w:rPr>
              <w:t>(</w:t>
            </w:r>
            <w:r w:rsidRPr="00BA7FDA">
              <w:rPr>
                <w:sz w:val="20"/>
                <w:szCs w:val="20"/>
              </w:rPr>
              <w:t>10 Hz option</w:t>
            </w:r>
            <w:r w:rsidR="00533286" w:rsidRPr="00BA7FDA">
              <w:rPr>
                <w:sz w:val="20"/>
                <w:szCs w:val="20"/>
              </w:rPr>
              <w:t>)</w:t>
            </w:r>
          </w:p>
        </w:tc>
      </w:tr>
      <w:tr w:rsidR="00001A02" w:rsidRPr="00BA7FDA" w14:paraId="520A1B86" w14:textId="77777777" w:rsidTr="00001A02">
        <w:trPr>
          <w:jc w:val="center"/>
        </w:trPr>
        <w:tc>
          <w:tcPr>
            <w:tcW w:w="4248" w:type="dxa"/>
          </w:tcPr>
          <w:p w14:paraId="46BB8817" w14:textId="77777777" w:rsidR="00001A02" w:rsidRPr="00BA7FDA" w:rsidRDefault="00001A02" w:rsidP="00001A02">
            <w:pPr>
              <w:rPr>
                <w:sz w:val="20"/>
                <w:szCs w:val="20"/>
              </w:rPr>
            </w:pPr>
            <w:r w:rsidRPr="00BA7FDA">
              <w:rPr>
                <w:sz w:val="20"/>
                <w:szCs w:val="20"/>
              </w:rPr>
              <w:t>Sun Exclusion Angle /Earth Exclusion angle</w:t>
            </w:r>
          </w:p>
        </w:tc>
        <w:tc>
          <w:tcPr>
            <w:tcW w:w="4966" w:type="dxa"/>
          </w:tcPr>
          <w:p w14:paraId="2360C248" w14:textId="77777777" w:rsidR="00001A02" w:rsidRPr="00BA7FDA" w:rsidRDefault="00001A02" w:rsidP="00001A02">
            <w:pPr>
              <w:rPr>
                <w:sz w:val="20"/>
                <w:szCs w:val="20"/>
              </w:rPr>
            </w:pPr>
            <w:r w:rsidRPr="00BA7FDA">
              <w:rPr>
                <w:sz w:val="20"/>
                <w:szCs w:val="20"/>
              </w:rPr>
              <w:t>35 deg / 30 deg [ Spacestar 26 deg /20 deg]</w:t>
            </w:r>
          </w:p>
        </w:tc>
      </w:tr>
      <w:tr w:rsidR="00001A02" w:rsidRPr="00BA7FDA" w14:paraId="5D18B6B2" w14:textId="77777777" w:rsidTr="001679CE">
        <w:trPr>
          <w:trHeight w:val="277"/>
          <w:jc w:val="center"/>
        </w:trPr>
        <w:tc>
          <w:tcPr>
            <w:tcW w:w="9214" w:type="dxa"/>
            <w:gridSpan w:val="2"/>
            <w:vAlign w:val="center"/>
          </w:tcPr>
          <w:p w14:paraId="68CEB593" w14:textId="77777777" w:rsidR="00001A02" w:rsidRPr="00BA7FDA" w:rsidRDefault="00001A02" w:rsidP="00001A02">
            <w:pPr>
              <w:pStyle w:val="TableText"/>
              <w:jc w:val="left"/>
              <w:rPr>
                <w:b/>
                <w:szCs w:val="20"/>
              </w:rPr>
            </w:pPr>
            <w:r w:rsidRPr="00BA7FDA">
              <w:rPr>
                <w:b/>
                <w:szCs w:val="20"/>
              </w:rPr>
              <w:t>ACCURACY (EOL, data fusion with 2 OH)</w:t>
            </w:r>
          </w:p>
        </w:tc>
      </w:tr>
      <w:tr w:rsidR="001679CE" w:rsidRPr="00BA7FDA" w14:paraId="0BE45E2B" w14:textId="77777777" w:rsidTr="00E24E55">
        <w:trPr>
          <w:jc w:val="center"/>
        </w:trPr>
        <w:tc>
          <w:tcPr>
            <w:tcW w:w="4248" w:type="dxa"/>
          </w:tcPr>
          <w:p w14:paraId="1825B2E4" w14:textId="77777777" w:rsidR="001679CE" w:rsidRPr="00BA7FDA" w:rsidRDefault="001679CE" w:rsidP="001679CE">
            <w:pPr>
              <w:rPr>
                <w:sz w:val="20"/>
                <w:szCs w:val="20"/>
              </w:rPr>
            </w:pPr>
            <w:r w:rsidRPr="00BA7FDA">
              <w:rPr>
                <w:sz w:val="20"/>
                <w:szCs w:val="20"/>
              </w:rPr>
              <w:t>Bias (3 σ)</w:t>
            </w:r>
          </w:p>
        </w:tc>
        <w:tc>
          <w:tcPr>
            <w:tcW w:w="4966" w:type="dxa"/>
          </w:tcPr>
          <w:p w14:paraId="794CA1B4" w14:textId="77777777" w:rsidR="001679CE" w:rsidRPr="00BA7FDA" w:rsidRDefault="001679CE" w:rsidP="001679CE">
            <w:pPr>
              <w:rPr>
                <w:sz w:val="20"/>
                <w:szCs w:val="20"/>
              </w:rPr>
            </w:pPr>
            <w:r w:rsidRPr="00BA7FDA">
              <w:rPr>
                <w:sz w:val="20"/>
                <w:szCs w:val="20"/>
              </w:rPr>
              <w:t>9.2 arcsec (x,y) 11.8 (z)</w:t>
            </w:r>
          </w:p>
        </w:tc>
      </w:tr>
      <w:tr w:rsidR="001679CE" w:rsidRPr="00BA7FDA" w14:paraId="28AA945C" w14:textId="77777777" w:rsidTr="00E24E55">
        <w:trPr>
          <w:jc w:val="center"/>
        </w:trPr>
        <w:tc>
          <w:tcPr>
            <w:tcW w:w="4248" w:type="dxa"/>
          </w:tcPr>
          <w:p w14:paraId="52FD6120" w14:textId="77777777" w:rsidR="001679CE" w:rsidRPr="00BA7FDA" w:rsidRDefault="001679CE" w:rsidP="001679CE">
            <w:pPr>
              <w:rPr>
                <w:sz w:val="20"/>
                <w:szCs w:val="20"/>
              </w:rPr>
            </w:pPr>
            <w:r w:rsidRPr="00BA7FDA">
              <w:rPr>
                <w:sz w:val="20"/>
                <w:szCs w:val="20"/>
              </w:rPr>
              <w:t>Low Frequency Error (3 σ)</w:t>
            </w:r>
          </w:p>
        </w:tc>
        <w:tc>
          <w:tcPr>
            <w:tcW w:w="4966" w:type="dxa"/>
          </w:tcPr>
          <w:p w14:paraId="5D83E9BB" w14:textId="77777777" w:rsidR="001679CE" w:rsidRPr="00BA7FDA" w:rsidRDefault="001679CE" w:rsidP="001679CE">
            <w:pPr>
              <w:rPr>
                <w:sz w:val="20"/>
                <w:szCs w:val="20"/>
              </w:rPr>
            </w:pPr>
            <w:r w:rsidRPr="00BA7FDA">
              <w:rPr>
                <w:sz w:val="20"/>
                <w:szCs w:val="20"/>
              </w:rPr>
              <w:t>&lt; 0.9 arcsec (x,y,z)</w:t>
            </w:r>
          </w:p>
        </w:tc>
      </w:tr>
      <w:tr w:rsidR="001679CE" w:rsidRPr="00BA7FDA" w14:paraId="3E6FADA5" w14:textId="77777777" w:rsidTr="00E24E55">
        <w:trPr>
          <w:jc w:val="center"/>
        </w:trPr>
        <w:tc>
          <w:tcPr>
            <w:tcW w:w="4248" w:type="dxa"/>
          </w:tcPr>
          <w:p w14:paraId="330A56B4" w14:textId="77777777" w:rsidR="001679CE" w:rsidRPr="00BA7FDA" w:rsidRDefault="00D84741" w:rsidP="00D84741">
            <w:pPr>
              <w:rPr>
                <w:sz w:val="20"/>
                <w:szCs w:val="20"/>
              </w:rPr>
            </w:pPr>
            <w:r w:rsidRPr="00BA7FDA">
              <w:rPr>
                <w:sz w:val="20"/>
                <w:szCs w:val="20"/>
              </w:rPr>
              <w:t>R</w:t>
            </w:r>
            <w:r w:rsidR="001679CE" w:rsidRPr="00BA7FDA">
              <w:rPr>
                <w:sz w:val="20"/>
                <w:szCs w:val="20"/>
              </w:rPr>
              <w:t>andom error (3 σ)</w:t>
            </w:r>
          </w:p>
        </w:tc>
        <w:tc>
          <w:tcPr>
            <w:tcW w:w="4966" w:type="dxa"/>
          </w:tcPr>
          <w:p w14:paraId="2EAD0398" w14:textId="77777777" w:rsidR="001679CE" w:rsidRPr="00BA7FDA" w:rsidRDefault="001679CE" w:rsidP="001679CE">
            <w:pPr>
              <w:rPr>
                <w:sz w:val="20"/>
                <w:szCs w:val="20"/>
              </w:rPr>
            </w:pPr>
            <w:r w:rsidRPr="00BA7FDA">
              <w:rPr>
                <w:sz w:val="20"/>
                <w:szCs w:val="20"/>
              </w:rPr>
              <w:t>4.4 arcsec (x,y,z)</w:t>
            </w:r>
          </w:p>
        </w:tc>
      </w:tr>
      <w:tr w:rsidR="00001A02" w:rsidRPr="00285464" w14:paraId="7414FFB5" w14:textId="77777777" w:rsidTr="00001A02">
        <w:trPr>
          <w:jc w:val="center"/>
        </w:trPr>
        <w:tc>
          <w:tcPr>
            <w:tcW w:w="4248" w:type="dxa"/>
            <w:vAlign w:val="center"/>
          </w:tcPr>
          <w:p w14:paraId="5D655B19" w14:textId="77777777" w:rsidR="00001A02" w:rsidRPr="001679CE" w:rsidRDefault="001679CE" w:rsidP="001679CE">
            <w:pPr>
              <w:pStyle w:val="TableText"/>
              <w:jc w:val="left"/>
              <w:rPr>
                <w:b/>
                <w:szCs w:val="20"/>
              </w:rPr>
            </w:pPr>
            <w:r w:rsidRPr="00BA7FDA">
              <w:rPr>
                <w:b/>
                <w:szCs w:val="20"/>
              </w:rPr>
              <w:t>DATA INTERFACE</w:t>
            </w:r>
          </w:p>
        </w:tc>
        <w:tc>
          <w:tcPr>
            <w:tcW w:w="4966" w:type="dxa"/>
            <w:vAlign w:val="center"/>
          </w:tcPr>
          <w:p w14:paraId="1464A4DA" w14:textId="77777777" w:rsidR="00001A02" w:rsidRPr="001679CE" w:rsidRDefault="00001A02" w:rsidP="00081860">
            <w:pPr>
              <w:pStyle w:val="TableText"/>
              <w:rPr>
                <w:szCs w:val="20"/>
              </w:rPr>
            </w:pPr>
          </w:p>
        </w:tc>
      </w:tr>
      <w:tr w:rsidR="001679CE" w:rsidRPr="00285464" w14:paraId="49CEDC3E" w14:textId="77777777" w:rsidTr="0068029F">
        <w:trPr>
          <w:jc w:val="center"/>
        </w:trPr>
        <w:tc>
          <w:tcPr>
            <w:tcW w:w="4248" w:type="dxa"/>
          </w:tcPr>
          <w:p w14:paraId="64A2ABA7" w14:textId="77777777" w:rsidR="001679CE" w:rsidRPr="001679CE" w:rsidRDefault="001679CE" w:rsidP="001679CE">
            <w:pPr>
              <w:rPr>
                <w:sz w:val="20"/>
                <w:szCs w:val="20"/>
              </w:rPr>
            </w:pPr>
            <w:r w:rsidRPr="001679CE">
              <w:rPr>
                <w:sz w:val="20"/>
                <w:szCs w:val="20"/>
              </w:rPr>
              <w:t>Toward On board computer</w:t>
            </w:r>
          </w:p>
        </w:tc>
        <w:tc>
          <w:tcPr>
            <w:tcW w:w="4966" w:type="dxa"/>
          </w:tcPr>
          <w:p w14:paraId="4FA00AE5" w14:textId="77777777" w:rsidR="001679CE" w:rsidRPr="001679CE" w:rsidRDefault="001679CE" w:rsidP="001679CE">
            <w:pPr>
              <w:rPr>
                <w:sz w:val="20"/>
                <w:szCs w:val="20"/>
              </w:rPr>
            </w:pPr>
            <w:r w:rsidRPr="001679CE">
              <w:rPr>
                <w:sz w:val="20"/>
                <w:szCs w:val="20"/>
              </w:rPr>
              <w:t>SpaceWire 48 Mbit/sec</w:t>
            </w:r>
          </w:p>
        </w:tc>
      </w:tr>
      <w:tr w:rsidR="001679CE" w:rsidRPr="00285464" w14:paraId="528115EB" w14:textId="77777777" w:rsidTr="0068029F">
        <w:trPr>
          <w:jc w:val="center"/>
        </w:trPr>
        <w:tc>
          <w:tcPr>
            <w:tcW w:w="4248" w:type="dxa"/>
          </w:tcPr>
          <w:p w14:paraId="1FE40354" w14:textId="77777777" w:rsidR="001679CE" w:rsidRPr="001679CE" w:rsidRDefault="001679CE" w:rsidP="001679CE">
            <w:pPr>
              <w:rPr>
                <w:sz w:val="20"/>
                <w:szCs w:val="20"/>
              </w:rPr>
            </w:pPr>
            <w:r w:rsidRPr="001679CE">
              <w:rPr>
                <w:sz w:val="20"/>
                <w:szCs w:val="20"/>
              </w:rPr>
              <w:t>EGSE I/F (electrical stimulation / monitoring)</w:t>
            </w:r>
          </w:p>
        </w:tc>
        <w:tc>
          <w:tcPr>
            <w:tcW w:w="4966" w:type="dxa"/>
          </w:tcPr>
          <w:p w14:paraId="096067F7" w14:textId="77777777" w:rsidR="001679CE" w:rsidRPr="001679CE" w:rsidRDefault="001679CE" w:rsidP="001679CE">
            <w:pPr>
              <w:rPr>
                <w:sz w:val="20"/>
                <w:szCs w:val="20"/>
              </w:rPr>
            </w:pPr>
            <w:r w:rsidRPr="001679CE">
              <w:rPr>
                <w:sz w:val="20"/>
                <w:szCs w:val="20"/>
              </w:rPr>
              <w:t>Custom</w:t>
            </w:r>
          </w:p>
        </w:tc>
      </w:tr>
      <w:tr w:rsidR="00001A02" w:rsidRPr="00285464" w14:paraId="6637ED61" w14:textId="77777777" w:rsidTr="00001A02">
        <w:trPr>
          <w:jc w:val="center"/>
        </w:trPr>
        <w:tc>
          <w:tcPr>
            <w:tcW w:w="4248" w:type="dxa"/>
            <w:vAlign w:val="center"/>
          </w:tcPr>
          <w:p w14:paraId="3D32B223" w14:textId="77777777" w:rsidR="00001A02" w:rsidRPr="001679CE" w:rsidRDefault="001679CE" w:rsidP="001679CE">
            <w:pPr>
              <w:pStyle w:val="TableText"/>
              <w:jc w:val="left"/>
              <w:rPr>
                <w:b/>
                <w:szCs w:val="20"/>
              </w:rPr>
            </w:pPr>
            <w:r w:rsidRPr="001679CE">
              <w:rPr>
                <w:b/>
                <w:szCs w:val="20"/>
              </w:rPr>
              <w:t>ELECTRICAL I/F</w:t>
            </w:r>
          </w:p>
        </w:tc>
        <w:tc>
          <w:tcPr>
            <w:tcW w:w="4966" w:type="dxa"/>
            <w:vAlign w:val="center"/>
          </w:tcPr>
          <w:p w14:paraId="5CE8B36B" w14:textId="77777777" w:rsidR="00001A02" w:rsidRPr="001679CE" w:rsidRDefault="00001A02" w:rsidP="00081860">
            <w:pPr>
              <w:pStyle w:val="TableText"/>
              <w:rPr>
                <w:szCs w:val="20"/>
              </w:rPr>
            </w:pPr>
          </w:p>
        </w:tc>
      </w:tr>
      <w:tr w:rsidR="001679CE" w:rsidRPr="00285464" w14:paraId="4E785617" w14:textId="77777777" w:rsidTr="00A87712">
        <w:trPr>
          <w:jc w:val="center"/>
        </w:trPr>
        <w:tc>
          <w:tcPr>
            <w:tcW w:w="4248" w:type="dxa"/>
          </w:tcPr>
          <w:p w14:paraId="0A9A9675" w14:textId="77777777" w:rsidR="001679CE" w:rsidRPr="001679CE" w:rsidRDefault="001679CE" w:rsidP="001679CE">
            <w:pPr>
              <w:rPr>
                <w:sz w:val="20"/>
                <w:szCs w:val="20"/>
              </w:rPr>
            </w:pPr>
            <w:r w:rsidRPr="001679CE">
              <w:rPr>
                <w:sz w:val="20"/>
                <w:szCs w:val="20"/>
              </w:rPr>
              <w:t xml:space="preserve">Power supply </w:t>
            </w:r>
          </w:p>
        </w:tc>
        <w:tc>
          <w:tcPr>
            <w:tcW w:w="4966" w:type="dxa"/>
          </w:tcPr>
          <w:p w14:paraId="678AAF6A" w14:textId="77777777" w:rsidR="001679CE" w:rsidRPr="001679CE" w:rsidRDefault="001679CE" w:rsidP="001679CE">
            <w:pPr>
              <w:rPr>
                <w:sz w:val="20"/>
                <w:szCs w:val="20"/>
              </w:rPr>
            </w:pPr>
            <w:r w:rsidRPr="001679CE">
              <w:rPr>
                <w:sz w:val="20"/>
                <w:szCs w:val="20"/>
              </w:rPr>
              <w:t>4.5 to 5.5Vdc</w:t>
            </w:r>
          </w:p>
        </w:tc>
      </w:tr>
      <w:tr w:rsidR="001679CE" w:rsidRPr="00285464" w14:paraId="17B382AA" w14:textId="77777777" w:rsidTr="00A87712">
        <w:trPr>
          <w:jc w:val="center"/>
        </w:trPr>
        <w:tc>
          <w:tcPr>
            <w:tcW w:w="4248" w:type="dxa"/>
          </w:tcPr>
          <w:p w14:paraId="798B8F5D" w14:textId="77777777" w:rsidR="001679CE" w:rsidRPr="001679CE" w:rsidRDefault="001679CE" w:rsidP="001679CE">
            <w:pPr>
              <w:rPr>
                <w:sz w:val="20"/>
                <w:szCs w:val="20"/>
              </w:rPr>
            </w:pPr>
            <w:r w:rsidRPr="001679CE">
              <w:rPr>
                <w:sz w:val="20"/>
                <w:szCs w:val="20"/>
              </w:rPr>
              <w:t>TEC driving</w:t>
            </w:r>
          </w:p>
        </w:tc>
        <w:tc>
          <w:tcPr>
            <w:tcW w:w="4966" w:type="dxa"/>
          </w:tcPr>
          <w:p w14:paraId="7A07C8E9" w14:textId="77777777" w:rsidR="001679CE" w:rsidRPr="001679CE" w:rsidRDefault="001679CE" w:rsidP="001679CE">
            <w:pPr>
              <w:rPr>
                <w:sz w:val="20"/>
                <w:szCs w:val="20"/>
              </w:rPr>
            </w:pPr>
            <w:r w:rsidRPr="001679CE">
              <w:rPr>
                <w:sz w:val="20"/>
                <w:szCs w:val="20"/>
              </w:rPr>
              <w:t xml:space="preserve">0 to 3.3Vdc </w:t>
            </w:r>
          </w:p>
        </w:tc>
      </w:tr>
      <w:tr w:rsidR="001679CE" w:rsidRPr="00285464" w14:paraId="72265FEE" w14:textId="77777777" w:rsidTr="00A87712">
        <w:trPr>
          <w:jc w:val="center"/>
        </w:trPr>
        <w:tc>
          <w:tcPr>
            <w:tcW w:w="4248" w:type="dxa"/>
          </w:tcPr>
          <w:p w14:paraId="5CA87C83" w14:textId="77777777" w:rsidR="001679CE" w:rsidRPr="001679CE" w:rsidRDefault="001679CE" w:rsidP="001679CE">
            <w:pPr>
              <w:rPr>
                <w:sz w:val="20"/>
                <w:szCs w:val="20"/>
              </w:rPr>
            </w:pPr>
            <w:r w:rsidRPr="001679CE">
              <w:rPr>
                <w:sz w:val="20"/>
                <w:szCs w:val="20"/>
              </w:rPr>
              <w:t xml:space="preserve">Power consumption </w:t>
            </w:r>
          </w:p>
        </w:tc>
        <w:tc>
          <w:tcPr>
            <w:tcW w:w="4966" w:type="dxa"/>
          </w:tcPr>
          <w:p w14:paraId="46BD95BD" w14:textId="77777777" w:rsidR="001679CE" w:rsidRPr="001679CE" w:rsidRDefault="001679CE" w:rsidP="001679CE">
            <w:pPr>
              <w:rPr>
                <w:sz w:val="20"/>
                <w:szCs w:val="20"/>
              </w:rPr>
            </w:pPr>
            <w:r w:rsidRPr="001679CE">
              <w:rPr>
                <w:sz w:val="20"/>
                <w:szCs w:val="20"/>
              </w:rPr>
              <w:t xml:space="preserve">&lt;1.5W </w:t>
            </w:r>
          </w:p>
        </w:tc>
      </w:tr>
      <w:tr w:rsidR="001679CE" w:rsidRPr="00285464" w14:paraId="094DD0FC" w14:textId="77777777" w:rsidTr="00A87712">
        <w:trPr>
          <w:jc w:val="center"/>
        </w:trPr>
        <w:tc>
          <w:tcPr>
            <w:tcW w:w="4248" w:type="dxa"/>
          </w:tcPr>
          <w:p w14:paraId="453B195C" w14:textId="77777777" w:rsidR="001679CE" w:rsidRPr="001679CE" w:rsidRDefault="001679CE" w:rsidP="001679CE">
            <w:pPr>
              <w:rPr>
                <w:sz w:val="20"/>
                <w:szCs w:val="20"/>
              </w:rPr>
            </w:pPr>
            <w:r w:rsidRPr="001679CE">
              <w:rPr>
                <w:sz w:val="20"/>
                <w:szCs w:val="20"/>
              </w:rPr>
              <w:t xml:space="preserve">TEC Power consumption </w:t>
            </w:r>
          </w:p>
        </w:tc>
        <w:tc>
          <w:tcPr>
            <w:tcW w:w="4966" w:type="dxa"/>
          </w:tcPr>
          <w:p w14:paraId="0748A77B" w14:textId="77777777" w:rsidR="001679CE" w:rsidRPr="001679CE" w:rsidRDefault="001679CE" w:rsidP="001679CE">
            <w:pPr>
              <w:rPr>
                <w:sz w:val="20"/>
                <w:szCs w:val="20"/>
              </w:rPr>
            </w:pPr>
            <w:r w:rsidRPr="001679CE">
              <w:rPr>
                <w:sz w:val="20"/>
                <w:szCs w:val="20"/>
              </w:rPr>
              <w:t xml:space="preserve">0÷ 3W </w:t>
            </w:r>
          </w:p>
        </w:tc>
      </w:tr>
      <w:tr w:rsidR="001679CE" w:rsidRPr="00285464" w14:paraId="79F93FBD" w14:textId="77777777" w:rsidTr="00001A02">
        <w:trPr>
          <w:jc w:val="center"/>
        </w:trPr>
        <w:tc>
          <w:tcPr>
            <w:tcW w:w="4248" w:type="dxa"/>
            <w:vAlign w:val="center"/>
          </w:tcPr>
          <w:p w14:paraId="095708F9" w14:textId="77777777" w:rsidR="001679CE" w:rsidRPr="001679CE" w:rsidRDefault="001679CE" w:rsidP="001679CE">
            <w:pPr>
              <w:pStyle w:val="TableText"/>
              <w:jc w:val="both"/>
              <w:rPr>
                <w:szCs w:val="20"/>
              </w:rPr>
            </w:pPr>
            <w:r w:rsidRPr="001679CE">
              <w:rPr>
                <w:b/>
                <w:szCs w:val="20"/>
              </w:rPr>
              <w:t>MECHANICAL I/F</w:t>
            </w:r>
          </w:p>
        </w:tc>
        <w:tc>
          <w:tcPr>
            <w:tcW w:w="4966" w:type="dxa"/>
            <w:vAlign w:val="center"/>
          </w:tcPr>
          <w:p w14:paraId="6AFFFF7D" w14:textId="77777777" w:rsidR="001679CE" w:rsidRPr="001679CE" w:rsidRDefault="001679CE" w:rsidP="00081860">
            <w:pPr>
              <w:pStyle w:val="TableText"/>
              <w:rPr>
                <w:szCs w:val="20"/>
              </w:rPr>
            </w:pPr>
          </w:p>
        </w:tc>
      </w:tr>
      <w:tr w:rsidR="00AF7A57" w:rsidRPr="00285464" w14:paraId="2AD3D5F1" w14:textId="77777777" w:rsidTr="005D2E35">
        <w:trPr>
          <w:jc w:val="center"/>
        </w:trPr>
        <w:tc>
          <w:tcPr>
            <w:tcW w:w="4248" w:type="dxa"/>
          </w:tcPr>
          <w:p w14:paraId="6A0F3410" w14:textId="77777777" w:rsidR="00AF7A57" w:rsidRPr="001679CE" w:rsidRDefault="00AF7A57" w:rsidP="00AF7A57">
            <w:pPr>
              <w:rPr>
                <w:sz w:val="20"/>
                <w:szCs w:val="20"/>
              </w:rPr>
            </w:pPr>
            <w:r w:rsidRPr="001679CE">
              <w:rPr>
                <w:sz w:val="20"/>
                <w:szCs w:val="20"/>
              </w:rPr>
              <w:t xml:space="preserve">Size </w:t>
            </w:r>
          </w:p>
        </w:tc>
        <w:tc>
          <w:tcPr>
            <w:tcW w:w="4966" w:type="dxa"/>
          </w:tcPr>
          <w:p w14:paraId="644D3422" w14:textId="77777777" w:rsidR="00AF7A57" w:rsidRDefault="00AF7A57" w:rsidP="00AF7A57">
            <w:pPr>
              <w:rPr>
                <w:sz w:val="20"/>
                <w:szCs w:val="20"/>
              </w:rPr>
            </w:pPr>
            <w:r w:rsidRPr="001679CE">
              <w:rPr>
                <w:sz w:val="20"/>
                <w:szCs w:val="20"/>
              </w:rPr>
              <w:t xml:space="preserve">80mm x 80mm </w:t>
            </w:r>
          </w:p>
          <w:p w14:paraId="00D5F2E4" w14:textId="77777777" w:rsidR="00AF7A57" w:rsidRPr="001679CE" w:rsidRDefault="00AF7A57" w:rsidP="00AF7A57">
            <w:pPr>
              <w:rPr>
                <w:sz w:val="20"/>
                <w:szCs w:val="20"/>
              </w:rPr>
            </w:pPr>
            <w:r w:rsidRPr="001679CE">
              <w:rPr>
                <w:sz w:val="20"/>
                <w:szCs w:val="20"/>
              </w:rPr>
              <w:t>[SPACESTAR: 164 mm x 164mm ]</w:t>
            </w:r>
          </w:p>
        </w:tc>
      </w:tr>
      <w:tr w:rsidR="00AF7A57" w:rsidRPr="001679CE" w14:paraId="2323D3C1" w14:textId="77777777" w:rsidTr="005D2E35">
        <w:trPr>
          <w:jc w:val="center"/>
        </w:trPr>
        <w:tc>
          <w:tcPr>
            <w:tcW w:w="4248" w:type="dxa"/>
          </w:tcPr>
          <w:p w14:paraId="1BC35279" w14:textId="77777777" w:rsidR="00AF7A57" w:rsidRPr="001679CE" w:rsidRDefault="00AF7A57" w:rsidP="00AF7A57">
            <w:pPr>
              <w:rPr>
                <w:sz w:val="20"/>
                <w:szCs w:val="20"/>
              </w:rPr>
            </w:pPr>
            <w:r w:rsidRPr="001679CE">
              <w:rPr>
                <w:sz w:val="20"/>
                <w:szCs w:val="20"/>
              </w:rPr>
              <w:t xml:space="preserve">Height </w:t>
            </w:r>
          </w:p>
        </w:tc>
        <w:tc>
          <w:tcPr>
            <w:tcW w:w="4966" w:type="dxa"/>
          </w:tcPr>
          <w:p w14:paraId="2F3FBBB8" w14:textId="77777777" w:rsidR="00AF7A57" w:rsidRPr="0028356C" w:rsidRDefault="00AF7A57" w:rsidP="00AF7A57">
            <w:pPr>
              <w:rPr>
                <w:sz w:val="20"/>
                <w:szCs w:val="20"/>
              </w:rPr>
            </w:pPr>
            <w:r w:rsidRPr="0028356C">
              <w:rPr>
                <w:sz w:val="20"/>
                <w:szCs w:val="20"/>
              </w:rPr>
              <w:t>167mm @ SEA 35deg</w:t>
            </w:r>
          </w:p>
          <w:p w14:paraId="3B11562D" w14:textId="77777777" w:rsidR="00AF7A57" w:rsidRPr="001679CE" w:rsidRDefault="00AF7A57" w:rsidP="00AF7A57">
            <w:pPr>
              <w:rPr>
                <w:sz w:val="20"/>
                <w:szCs w:val="20"/>
              </w:rPr>
            </w:pPr>
            <w:r w:rsidRPr="0028356C">
              <w:rPr>
                <w:sz w:val="20"/>
                <w:szCs w:val="20"/>
              </w:rPr>
              <w:t>[SPACESTAR: 293 mm @ SEA 26deg]</w:t>
            </w:r>
          </w:p>
        </w:tc>
      </w:tr>
      <w:tr w:rsidR="00AF7A57" w:rsidRPr="001679CE" w14:paraId="03FE4C80" w14:textId="77777777" w:rsidTr="001679CE">
        <w:trPr>
          <w:trHeight w:val="60"/>
          <w:jc w:val="center"/>
        </w:trPr>
        <w:tc>
          <w:tcPr>
            <w:tcW w:w="4248" w:type="dxa"/>
          </w:tcPr>
          <w:p w14:paraId="307F555A" w14:textId="77777777" w:rsidR="00AF7A57" w:rsidRPr="001679CE" w:rsidRDefault="00AF7A57" w:rsidP="00AF7A57">
            <w:pPr>
              <w:rPr>
                <w:sz w:val="20"/>
                <w:szCs w:val="20"/>
              </w:rPr>
            </w:pPr>
            <w:r w:rsidRPr="001679CE">
              <w:rPr>
                <w:sz w:val="20"/>
                <w:szCs w:val="20"/>
              </w:rPr>
              <w:t xml:space="preserve">Mass </w:t>
            </w:r>
          </w:p>
        </w:tc>
        <w:tc>
          <w:tcPr>
            <w:tcW w:w="4966" w:type="dxa"/>
          </w:tcPr>
          <w:p w14:paraId="1FFA270D" w14:textId="77777777" w:rsidR="00AF7A57" w:rsidRDefault="00AF7A57" w:rsidP="00AF7A57">
            <w:pPr>
              <w:rPr>
                <w:sz w:val="20"/>
                <w:szCs w:val="20"/>
              </w:rPr>
            </w:pPr>
            <w:r>
              <w:rPr>
                <w:sz w:val="20"/>
                <w:szCs w:val="20"/>
              </w:rPr>
              <w:t>&lt; 1kg</w:t>
            </w:r>
          </w:p>
          <w:p w14:paraId="5AB8F0E4" w14:textId="77777777" w:rsidR="00AF7A57" w:rsidRPr="001679CE" w:rsidRDefault="00AF7A57" w:rsidP="00AF7A57">
            <w:pPr>
              <w:rPr>
                <w:sz w:val="20"/>
                <w:szCs w:val="20"/>
              </w:rPr>
            </w:pPr>
            <w:r>
              <w:rPr>
                <w:sz w:val="20"/>
                <w:szCs w:val="20"/>
              </w:rPr>
              <w:t>[SPACESTAR 1.84 kg</w:t>
            </w:r>
            <w:r w:rsidRPr="0028356C">
              <w:rPr>
                <w:sz w:val="20"/>
                <w:szCs w:val="20"/>
              </w:rPr>
              <w:t>]</w:t>
            </w:r>
          </w:p>
        </w:tc>
      </w:tr>
      <w:tr w:rsidR="00AF7A57" w:rsidRPr="001679CE" w14:paraId="09067B6C" w14:textId="77777777" w:rsidTr="002067D5">
        <w:trPr>
          <w:jc w:val="center"/>
        </w:trPr>
        <w:tc>
          <w:tcPr>
            <w:tcW w:w="4248" w:type="dxa"/>
            <w:vAlign w:val="center"/>
          </w:tcPr>
          <w:p w14:paraId="4DC96CAB" w14:textId="77777777" w:rsidR="00AF7A57" w:rsidRPr="001679CE" w:rsidRDefault="00AF7A57" w:rsidP="00AF7A57">
            <w:pPr>
              <w:pStyle w:val="TableText"/>
              <w:jc w:val="both"/>
              <w:rPr>
                <w:b/>
                <w:szCs w:val="20"/>
              </w:rPr>
            </w:pPr>
            <w:r w:rsidRPr="001679CE">
              <w:rPr>
                <w:szCs w:val="20"/>
              </w:rPr>
              <w:t>ENVIRONMENTAL</w:t>
            </w:r>
            <w:r w:rsidRPr="001679CE">
              <w:rPr>
                <w:b/>
                <w:szCs w:val="20"/>
              </w:rPr>
              <w:t xml:space="preserve"> CONDITION</w:t>
            </w:r>
          </w:p>
        </w:tc>
        <w:tc>
          <w:tcPr>
            <w:tcW w:w="4966" w:type="dxa"/>
          </w:tcPr>
          <w:p w14:paraId="435AAF5E" w14:textId="77777777" w:rsidR="00AF7A57" w:rsidRPr="001679CE" w:rsidRDefault="00AF7A57" w:rsidP="00AF7A57">
            <w:pPr>
              <w:rPr>
                <w:sz w:val="20"/>
                <w:szCs w:val="20"/>
              </w:rPr>
            </w:pPr>
          </w:p>
        </w:tc>
      </w:tr>
      <w:tr w:rsidR="00AF7A57" w:rsidRPr="001679CE" w14:paraId="1F0ECE11" w14:textId="77777777" w:rsidTr="002067D5">
        <w:trPr>
          <w:jc w:val="center"/>
        </w:trPr>
        <w:tc>
          <w:tcPr>
            <w:tcW w:w="4248" w:type="dxa"/>
          </w:tcPr>
          <w:p w14:paraId="58B9A2A5" w14:textId="77777777" w:rsidR="00AF7A57" w:rsidRPr="001679CE" w:rsidRDefault="00AF7A57" w:rsidP="00AF7A57">
            <w:pPr>
              <w:rPr>
                <w:sz w:val="20"/>
                <w:szCs w:val="20"/>
              </w:rPr>
            </w:pPr>
            <w:r w:rsidRPr="001679CE">
              <w:rPr>
                <w:sz w:val="20"/>
                <w:szCs w:val="20"/>
              </w:rPr>
              <w:t xml:space="preserve">Operational temperature </w:t>
            </w:r>
          </w:p>
        </w:tc>
        <w:tc>
          <w:tcPr>
            <w:tcW w:w="4966" w:type="dxa"/>
          </w:tcPr>
          <w:p w14:paraId="64A1678F" w14:textId="77777777" w:rsidR="00AF7A57" w:rsidRPr="001679CE" w:rsidRDefault="00AF7A57" w:rsidP="00AF7A57">
            <w:pPr>
              <w:rPr>
                <w:sz w:val="20"/>
                <w:szCs w:val="20"/>
              </w:rPr>
            </w:pPr>
            <w:r w:rsidRPr="001679CE">
              <w:rPr>
                <w:sz w:val="20"/>
                <w:szCs w:val="20"/>
              </w:rPr>
              <w:t>-30°C to +60°C</w:t>
            </w:r>
          </w:p>
        </w:tc>
      </w:tr>
      <w:tr w:rsidR="00AF7A57" w:rsidRPr="001679CE" w14:paraId="7224935A" w14:textId="77777777" w:rsidTr="002067D5">
        <w:trPr>
          <w:jc w:val="center"/>
        </w:trPr>
        <w:tc>
          <w:tcPr>
            <w:tcW w:w="4248" w:type="dxa"/>
          </w:tcPr>
          <w:p w14:paraId="160411FC" w14:textId="77777777" w:rsidR="00AF7A57" w:rsidRPr="001679CE" w:rsidRDefault="00AF7A57" w:rsidP="00AF7A57">
            <w:pPr>
              <w:rPr>
                <w:sz w:val="20"/>
                <w:szCs w:val="20"/>
              </w:rPr>
            </w:pPr>
            <w:r w:rsidRPr="001679CE">
              <w:rPr>
                <w:sz w:val="20"/>
                <w:szCs w:val="20"/>
              </w:rPr>
              <w:t xml:space="preserve">Survival temperature </w:t>
            </w:r>
          </w:p>
        </w:tc>
        <w:tc>
          <w:tcPr>
            <w:tcW w:w="4966" w:type="dxa"/>
          </w:tcPr>
          <w:p w14:paraId="35329FAE" w14:textId="77777777" w:rsidR="00AF7A57" w:rsidRPr="001679CE" w:rsidRDefault="00AF7A57" w:rsidP="00AF7A57">
            <w:pPr>
              <w:rPr>
                <w:sz w:val="20"/>
                <w:szCs w:val="20"/>
              </w:rPr>
            </w:pPr>
            <w:r w:rsidRPr="001679CE">
              <w:rPr>
                <w:sz w:val="20"/>
                <w:szCs w:val="20"/>
              </w:rPr>
              <w:t>-40°C to +70°C</w:t>
            </w:r>
          </w:p>
        </w:tc>
      </w:tr>
      <w:tr w:rsidR="00AF7A57" w:rsidRPr="001679CE" w14:paraId="56E18643" w14:textId="77777777" w:rsidTr="002067D5">
        <w:trPr>
          <w:jc w:val="center"/>
        </w:trPr>
        <w:tc>
          <w:tcPr>
            <w:tcW w:w="4248" w:type="dxa"/>
          </w:tcPr>
          <w:p w14:paraId="0035C5EE" w14:textId="77777777" w:rsidR="00AF7A57" w:rsidRPr="001679CE" w:rsidRDefault="00AF7A57" w:rsidP="00AF7A57">
            <w:pPr>
              <w:rPr>
                <w:sz w:val="20"/>
                <w:szCs w:val="20"/>
              </w:rPr>
            </w:pPr>
            <w:r w:rsidRPr="001679CE">
              <w:rPr>
                <w:sz w:val="20"/>
                <w:szCs w:val="20"/>
              </w:rPr>
              <w:t>Vibrations levels (qual.)</w:t>
            </w:r>
          </w:p>
        </w:tc>
        <w:tc>
          <w:tcPr>
            <w:tcW w:w="4966" w:type="dxa"/>
          </w:tcPr>
          <w:p w14:paraId="29F6F409" w14:textId="77777777" w:rsidR="00AF7A57" w:rsidRDefault="00AF7A57" w:rsidP="00AF7A57">
            <w:pPr>
              <w:rPr>
                <w:sz w:val="20"/>
                <w:szCs w:val="20"/>
              </w:rPr>
            </w:pPr>
            <w:r w:rsidRPr="001679CE">
              <w:rPr>
                <w:sz w:val="20"/>
                <w:szCs w:val="20"/>
              </w:rPr>
              <w:t>20.2g RMS all axes</w:t>
            </w:r>
          </w:p>
          <w:p w14:paraId="01FCB612" w14:textId="77777777" w:rsidR="00AF7A57" w:rsidRPr="001679CE" w:rsidRDefault="00AF7A57" w:rsidP="00AF7A57">
            <w:pPr>
              <w:rPr>
                <w:sz w:val="20"/>
                <w:szCs w:val="20"/>
              </w:rPr>
            </w:pPr>
            <w:r w:rsidRPr="001679CE">
              <w:rPr>
                <w:sz w:val="20"/>
                <w:szCs w:val="20"/>
              </w:rPr>
              <w:t>[Spacestar 17.5g RMS (x,y) , 20.2g RMS  (z)]</w:t>
            </w:r>
          </w:p>
        </w:tc>
      </w:tr>
      <w:tr w:rsidR="00AF7A57" w:rsidRPr="001679CE" w14:paraId="3258EB78" w14:textId="77777777" w:rsidTr="00CA2CAF">
        <w:trPr>
          <w:jc w:val="center"/>
        </w:trPr>
        <w:tc>
          <w:tcPr>
            <w:tcW w:w="4248" w:type="dxa"/>
          </w:tcPr>
          <w:p w14:paraId="24E89B40" w14:textId="77777777" w:rsidR="00AF7A57" w:rsidRPr="001679CE" w:rsidRDefault="00AF7A57" w:rsidP="00AF7A57">
            <w:pPr>
              <w:rPr>
                <w:sz w:val="20"/>
                <w:szCs w:val="20"/>
              </w:rPr>
            </w:pPr>
            <w:r w:rsidRPr="001679CE">
              <w:rPr>
                <w:sz w:val="20"/>
                <w:szCs w:val="20"/>
              </w:rPr>
              <w:t xml:space="preserve">Shock </w:t>
            </w:r>
          </w:p>
        </w:tc>
        <w:tc>
          <w:tcPr>
            <w:tcW w:w="4966" w:type="dxa"/>
            <w:vAlign w:val="center"/>
          </w:tcPr>
          <w:p w14:paraId="0A98A7BE" w14:textId="77777777" w:rsidR="00AF7A57" w:rsidRPr="001679CE" w:rsidRDefault="00AF7A57" w:rsidP="00AF7A57">
            <w:pPr>
              <w:rPr>
                <w:sz w:val="20"/>
                <w:szCs w:val="20"/>
              </w:rPr>
            </w:pPr>
            <w:r w:rsidRPr="001679CE">
              <w:rPr>
                <w:sz w:val="20"/>
                <w:szCs w:val="20"/>
              </w:rPr>
              <w:t>2300g</w:t>
            </w:r>
          </w:p>
          <w:p w14:paraId="1D67CE10" w14:textId="77777777" w:rsidR="00AF7A57" w:rsidRPr="001679CE" w:rsidRDefault="00AF7A57" w:rsidP="00AF7A57">
            <w:pPr>
              <w:rPr>
                <w:sz w:val="20"/>
                <w:szCs w:val="20"/>
              </w:rPr>
            </w:pPr>
            <w:r w:rsidRPr="001679CE">
              <w:rPr>
                <w:sz w:val="20"/>
                <w:szCs w:val="20"/>
              </w:rPr>
              <w:t>[SPACESTAR 1500 g]</w:t>
            </w:r>
          </w:p>
        </w:tc>
      </w:tr>
      <w:tr w:rsidR="00AF7A57" w:rsidRPr="001679CE" w14:paraId="6E17EA46" w14:textId="77777777" w:rsidTr="00CA2CAF">
        <w:trPr>
          <w:jc w:val="center"/>
        </w:trPr>
        <w:tc>
          <w:tcPr>
            <w:tcW w:w="4248" w:type="dxa"/>
          </w:tcPr>
          <w:p w14:paraId="184E2227" w14:textId="77777777" w:rsidR="00AF7A57" w:rsidRPr="001679CE" w:rsidRDefault="00AF7A57" w:rsidP="00AF7A57">
            <w:pPr>
              <w:rPr>
                <w:sz w:val="20"/>
                <w:szCs w:val="20"/>
              </w:rPr>
            </w:pPr>
            <w:r w:rsidRPr="001679CE">
              <w:rPr>
                <w:sz w:val="20"/>
                <w:szCs w:val="20"/>
              </w:rPr>
              <w:t xml:space="preserve">Lifetime </w:t>
            </w:r>
          </w:p>
        </w:tc>
        <w:tc>
          <w:tcPr>
            <w:tcW w:w="4966" w:type="dxa"/>
            <w:vAlign w:val="center"/>
          </w:tcPr>
          <w:p w14:paraId="0880F78E" w14:textId="77777777" w:rsidR="00AF7A57" w:rsidRPr="001679CE" w:rsidRDefault="00AF7A57" w:rsidP="00AF7A57">
            <w:pPr>
              <w:rPr>
                <w:sz w:val="20"/>
                <w:szCs w:val="20"/>
              </w:rPr>
            </w:pPr>
            <w:r w:rsidRPr="001679CE">
              <w:rPr>
                <w:sz w:val="20"/>
                <w:szCs w:val="20"/>
              </w:rPr>
              <w:t>18 years in GEO orbit</w:t>
            </w:r>
          </w:p>
          <w:p w14:paraId="56A5BDB4" w14:textId="77777777" w:rsidR="00AF7A57" w:rsidRPr="001679CE" w:rsidRDefault="00AF7A57" w:rsidP="00AF7A57">
            <w:pPr>
              <w:rPr>
                <w:sz w:val="20"/>
                <w:szCs w:val="20"/>
              </w:rPr>
            </w:pPr>
            <w:r w:rsidRPr="001679CE">
              <w:rPr>
                <w:sz w:val="20"/>
                <w:szCs w:val="20"/>
              </w:rPr>
              <w:t>Latch-up free</w:t>
            </w:r>
          </w:p>
          <w:p w14:paraId="2F6B884B" w14:textId="77777777" w:rsidR="00AF7A57" w:rsidRPr="001679CE" w:rsidRDefault="00AF7A57" w:rsidP="00AF7A57">
            <w:pPr>
              <w:rPr>
                <w:sz w:val="20"/>
                <w:szCs w:val="20"/>
              </w:rPr>
            </w:pPr>
            <w:r w:rsidRPr="001679CE">
              <w:rPr>
                <w:sz w:val="20"/>
                <w:szCs w:val="20"/>
              </w:rPr>
              <w:t>100 Krad tolerance components</w:t>
            </w:r>
          </w:p>
          <w:p w14:paraId="4B588049" w14:textId="77777777" w:rsidR="00AF7A57" w:rsidRPr="001679CE" w:rsidRDefault="00AF7A57" w:rsidP="00AF7A57">
            <w:pPr>
              <w:rPr>
                <w:sz w:val="20"/>
                <w:szCs w:val="20"/>
              </w:rPr>
            </w:pPr>
            <w:r w:rsidRPr="001679CE">
              <w:rPr>
                <w:sz w:val="20"/>
                <w:szCs w:val="20"/>
              </w:rPr>
              <w:t xml:space="preserve">Grade 1 (QML-V or S grade) </w:t>
            </w:r>
          </w:p>
          <w:p w14:paraId="1D3E3E99" w14:textId="77777777" w:rsidR="00AF7A57" w:rsidRPr="001679CE" w:rsidRDefault="00AF7A57" w:rsidP="00AF7A57">
            <w:pPr>
              <w:rPr>
                <w:sz w:val="20"/>
                <w:szCs w:val="20"/>
              </w:rPr>
            </w:pPr>
            <w:r w:rsidRPr="001679CE">
              <w:rPr>
                <w:sz w:val="20"/>
                <w:szCs w:val="20"/>
              </w:rPr>
              <w:t xml:space="preserve">Grade 2 (QML- Q) </w:t>
            </w:r>
          </w:p>
          <w:p w14:paraId="77F43165" w14:textId="77777777" w:rsidR="00AF7A57" w:rsidRPr="001679CE" w:rsidRDefault="00AF7A57" w:rsidP="00AF7A57">
            <w:pPr>
              <w:rPr>
                <w:sz w:val="20"/>
                <w:szCs w:val="20"/>
              </w:rPr>
            </w:pPr>
            <w:r w:rsidRPr="001679CE">
              <w:rPr>
                <w:sz w:val="20"/>
                <w:szCs w:val="20"/>
              </w:rPr>
              <w:t>New Space for LEO [not available for SPACESTAR]</w:t>
            </w:r>
          </w:p>
        </w:tc>
      </w:tr>
    </w:tbl>
    <w:p w14:paraId="26835F91" w14:textId="77777777" w:rsidR="00BA7FDA" w:rsidRDefault="00BA7FDA" w:rsidP="00BA7FDA">
      <w:r>
        <w:br w:type="page"/>
      </w:r>
    </w:p>
    <w:p w14:paraId="18F5F2F4" w14:textId="77777777" w:rsidR="006F1AFC" w:rsidRPr="00701F21" w:rsidRDefault="00CE6A19" w:rsidP="00376AB3">
      <w:pPr>
        <w:pStyle w:val="Titolo2"/>
        <w:rPr>
          <w:sz w:val="24"/>
          <w:szCs w:val="24"/>
        </w:rPr>
      </w:pPr>
      <w:r w:rsidRPr="00701F21">
        <w:rPr>
          <w:sz w:val="24"/>
          <w:szCs w:val="24"/>
        </w:rPr>
        <w:lastRenderedPageBreak/>
        <w:t>SENSOR INTEGRATED ON PAYLOAD</w:t>
      </w:r>
    </w:p>
    <w:p w14:paraId="2E7633BD" w14:textId="77777777" w:rsidR="00CE6A19" w:rsidRPr="00533286" w:rsidRDefault="00CE6A19" w:rsidP="00CE6A19">
      <w:r w:rsidRPr="00533286">
        <w:t>The direct allocation of star trackers on instruments requiring high accuracy and high stability pointing (i.e. hyperspectral instruments and high resolution optical payloads), allow</w:t>
      </w:r>
      <w:r w:rsidR="00BA7FDA">
        <w:t>s</w:t>
      </w:r>
      <w:r w:rsidRPr="00533286">
        <w:t xml:space="preserve"> to reduce the misalignment errors and thermo-mechanical instability between star tracker measurements and actual instrument pointing. </w:t>
      </w:r>
    </w:p>
    <w:p w14:paraId="07AB9CE0" w14:textId="77777777" w:rsidR="00CE6A19" w:rsidRPr="00533286" w:rsidRDefault="00CE6A19" w:rsidP="00CE6A19">
      <w:r w:rsidRPr="00533286">
        <w:t xml:space="preserve">The reduced size and mass of the </w:t>
      </w:r>
      <w:r w:rsidR="004C5D71" w:rsidRPr="00533286">
        <w:t>SPACESTAR MINI</w:t>
      </w:r>
      <w:r w:rsidRPr="00533286">
        <w:t xml:space="preserve"> allows allocation on the instrument bench, in many configurations where the current </w:t>
      </w:r>
      <w:r w:rsidR="00701F21" w:rsidRPr="00533286">
        <w:t>SPACESTAR</w:t>
      </w:r>
      <w:r w:rsidRPr="00533286">
        <w:t xml:space="preserve"> could not fit due to the current dimensions. </w:t>
      </w:r>
    </w:p>
    <w:p w14:paraId="5DADEE3A" w14:textId="1866B928" w:rsidR="00CE6A19" w:rsidRPr="00533286" w:rsidRDefault="00533286" w:rsidP="00CE6A19">
      <w:r w:rsidRPr="00533286">
        <w:t>A</w:t>
      </w:r>
      <w:r w:rsidR="00CE6A19" w:rsidRPr="00533286">
        <w:t xml:space="preserve"> preliminary study of the accommodation of three Spacestar Mini on a Very </w:t>
      </w:r>
      <w:r w:rsidR="00597273" w:rsidRPr="00533286">
        <w:t>High-Resolution</w:t>
      </w:r>
      <w:r w:rsidR="00CE6A19" w:rsidRPr="00533286">
        <w:t xml:space="preserve"> Camera as under development for </w:t>
      </w:r>
      <w:r w:rsidR="00CE6A19" w:rsidRPr="00533286">
        <w:rPr>
          <w:sz w:val="22"/>
        </w:rPr>
        <w:t>PLATiNO 3</w:t>
      </w:r>
      <w:r w:rsidR="00CE6A19" w:rsidRPr="00533286">
        <w:t xml:space="preserve"> program is </w:t>
      </w:r>
      <w:r w:rsidRPr="00533286">
        <w:t>ongoing</w:t>
      </w:r>
    </w:p>
    <w:p w14:paraId="74991164" w14:textId="77777777" w:rsidR="00CE6A19" w:rsidRPr="00701F21" w:rsidRDefault="00CE6A19" w:rsidP="00CE6A19">
      <w:r w:rsidRPr="00533286">
        <w:t>Performed architectural study demonstrated that the mounting of the standard Spacestar would have significantly penalised the overall mass and size of the instrument. Instead, a compact configuration can be achieved when Mini Spacestar is allocated.</w:t>
      </w:r>
    </w:p>
    <w:p w14:paraId="2F3D1FDE" w14:textId="77777777" w:rsidR="00CE6A19" w:rsidRPr="00701F21" w:rsidRDefault="002E1631" w:rsidP="002E1631">
      <w:pPr>
        <w:jc w:val="center"/>
      </w:pPr>
      <w:r>
        <w:rPr>
          <w:noProof/>
          <w:lang w:val="it-IT" w:eastAsia="it-IT"/>
        </w:rPr>
        <w:drawing>
          <wp:inline distT="0" distB="0" distL="0" distR="0" wp14:anchorId="499711E6" wp14:editId="439690C0">
            <wp:extent cx="2203265" cy="2304288"/>
            <wp:effectExtent l="0" t="0" r="6985" b="127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14917" cy="2316475"/>
                    </a:xfrm>
                    <a:prstGeom prst="rect">
                      <a:avLst/>
                    </a:prstGeom>
                  </pic:spPr>
                </pic:pic>
              </a:graphicData>
            </a:graphic>
          </wp:inline>
        </w:drawing>
      </w:r>
    </w:p>
    <w:p w14:paraId="56FC48E9" w14:textId="77777777" w:rsidR="00CE6A19" w:rsidRPr="00701F21" w:rsidRDefault="00CE6A19" w:rsidP="00CE6A19">
      <w:pPr>
        <w:jc w:val="center"/>
      </w:pPr>
      <w:r w:rsidRPr="00533286">
        <w:t xml:space="preserve">Figure </w:t>
      </w:r>
      <w:r w:rsidR="00CE2E68">
        <w:fldChar w:fldCharType="begin"/>
      </w:r>
      <w:r w:rsidR="00CE2E68">
        <w:instrText xml:space="preserve"> SEQ Figure \* ARABIC </w:instrText>
      </w:r>
      <w:r w:rsidR="00CE2E68">
        <w:fldChar w:fldCharType="separate"/>
      </w:r>
      <w:r w:rsidR="00511645" w:rsidRPr="00533286">
        <w:rPr>
          <w:noProof/>
        </w:rPr>
        <w:t>9</w:t>
      </w:r>
      <w:r w:rsidR="00CE2E68">
        <w:rPr>
          <w:noProof/>
        </w:rPr>
        <w:fldChar w:fldCharType="end"/>
      </w:r>
      <w:r w:rsidRPr="00533286">
        <w:t xml:space="preserve"> –Spacestar</w:t>
      </w:r>
      <w:r w:rsidRPr="00533286" w:rsidDel="00387D79">
        <w:t xml:space="preserve"> </w:t>
      </w:r>
      <w:r w:rsidRPr="00533286">
        <w:t xml:space="preserve"> Mini mounted on a Very High Resolution Optical Camera (PLATiNO 3)</w:t>
      </w:r>
    </w:p>
    <w:p w14:paraId="2785F481" w14:textId="77777777" w:rsidR="00E90282" w:rsidRPr="00701F21" w:rsidRDefault="00E90282" w:rsidP="00AD544E">
      <w:pPr>
        <w:jc w:val="center"/>
        <w:rPr>
          <w:noProof/>
          <w:highlight w:val="red"/>
          <w:lang w:eastAsia="it-IT"/>
        </w:rPr>
      </w:pPr>
    </w:p>
    <w:p w14:paraId="5901B4E1" w14:textId="77777777" w:rsidR="005F6832" w:rsidRPr="001A635D" w:rsidRDefault="00701F21" w:rsidP="00687542">
      <w:pPr>
        <w:pStyle w:val="Titolo1"/>
        <w:rPr>
          <w:szCs w:val="24"/>
          <w:lang w:val="en-GB"/>
        </w:rPr>
      </w:pPr>
      <w:r w:rsidRPr="001A635D">
        <w:rPr>
          <w:szCs w:val="24"/>
          <w:lang w:val="en-GB"/>
        </w:rPr>
        <w:t>SPACESTAR MINI: f</w:t>
      </w:r>
      <w:r w:rsidR="005F6832" w:rsidRPr="001A635D">
        <w:rPr>
          <w:szCs w:val="24"/>
          <w:lang w:val="en-GB"/>
        </w:rPr>
        <w:t>uture Evolution</w:t>
      </w:r>
    </w:p>
    <w:p w14:paraId="31850889" w14:textId="77777777" w:rsidR="00701F21" w:rsidRDefault="00701F21" w:rsidP="00701F21">
      <w:r>
        <w:t>Today, the SPACESTAR MINI is in the detailed design phase, Flight Models are expected to be available on the market in 2024.</w:t>
      </w:r>
    </w:p>
    <w:p w14:paraId="57A53FB8" w14:textId="77777777" w:rsidR="005F6832" w:rsidRPr="00701F21" w:rsidRDefault="00701F21" w:rsidP="00701F21">
      <w:r>
        <w:t>In addition</w:t>
      </w:r>
      <w:r w:rsidR="005F6832" w:rsidRPr="00701F21">
        <w:t xml:space="preserve"> to the </w:t>
      </w:r>
      <w:r>
        <w:t>above SPACESTAR MINI configuration, Leonardo is studying future evolution</w:t>
      </w:r>
      <w:r w:rsidR="008D6109">
        <w:t>s</w:t>
      </w:r>
      <w:r>
        <w:t xml:space="preserve"> to</w:t>
      </w:r>
      <w:r w:rsidR="008D6109">
        <w:t>wards</w:t>
      </w:r>
      <w:r>
        <w:t xml:space="preserve"> a "New Space"</w:t>
      </w:r>
      <w:r w:rsidR="005F6832" w:rsidRPr="00701F21">
        <w:t xml:space="preserve"> configuration (</w:t>
      </w:r>
      <w:r w:rsidR="00C3591D">
        <w:t>"</w:t>
      </w:r>
      <w:r w:rsidR="005F6832" w:rsidRPr="00701F21">
        <w:t xml:space="preserve">NS </w:t>
      </w:r>
      <w:r>
        <w:t>SPACESTAR MINI</w:t>
      </w:r>
      <w:r w:rsidR="00C3591D">
        <w:t>"</w:t>
      </w:r>
      <w:r w:rsidR="005F6832" w:rsidRPr="00701F21">
        <w:t>)</w:t>
      </w:r>
      <w:r w:rsidR="00C3591D">
        <w:t xml:space="preserve"> and a full autonomous configuration ("Autonomous SPACESTAR MINI")</w:t>
      </w:r>
      <w:r w:rsidR="005F6832" w:rsidRPr="00701F21">
        <w:t>.</w:t>
      </w:r>
    </w:p>
    <w:p w14:paraId="798A4869" w14:textId="77777777" w:rsidR="00275715" w:rsidRPr="00701F21" w:rsidRDefault="00275715" w:rsidP="005F6832">
      <w:pPr>
        <w:pStyle w:val="Numeroelenco"/>
        <w:numPr>
          <w:ilvl w:val="0"/>
          <w:numId w:val="0"/>
        </w:numPr>
        <w:ind w:left="360"/>
      </w:pPr>
    </w:p>
    <w:p w14:paraId="4908EACA" w14:textId="77777777" w:rsidR="00C3591D" w:rsidRPr="00C3591D" w:rsidRDefault="00C3591D" w:rsidP="00275715">
      <w:pPr>
        <w:rPr>
          <w:i/>
          <w:u w:val="single"/>
        </w:rPr>
      </w:pPr>
      <w:r w:rsidRPr="00C3591D">
        <w:rPr>
          <w:i/>
          <w:u w:val="single"/>
        </w:rPr>
        <w:t xml:space="preserve">NS SPACESTAR MINI </w:t>
      </w:r>
    </w:p>
    <w:p w14:paraId="762430F4" w14:textId="77777777" w:rsidR="006A7482" w:rsidRDefault="006A7482" w:rsidP="006A7482">
      <w:r>
        <w:t xml:space="preserve">Many satellite programs require space-grade, ceramic, hermetically sealed Qualified Manufacturers List (QML) V or QML Q certified electronics for enhanced reliability and radiation-hardness. </w:t>
      </w:r>
    </w:p>
    <w:p w14:paraId="6576FE38" w14:textId="77777777" w:rsidR="006A7482" w:rsidRDefault="006A7482" w:rsidP="006A7482">
      <w:r>
        <w:t>PCB manufacturing and assembly is as well required to be performed accordingly either to ECSS or MIL equivalent standards.</w:t>
      </w:r>
    </w:p>
    <w:p w14:paraId="210394AB" w14:textId="77777777" w:rsidR="006A7482" w:rsidRDefault="006A7482" w:rsidP="006A7482">
      <w:r>
        <w:t>This of course has impacts in procurement time and cost of star sensor manufactured according to these stringent rules. On the other side, with the emergence of commercial space, using of plastic-encapsulated microcircuits (PEMs) also defined as Space-Enhanced Plastics (SEP) component is becoming more frequent.</w:t>
      </w:r>
    </w:p>
    <w:p w14:paraId="216B344C" w14:textId="4031EA5C" w:rsidR="006A7482" w:rsidRDefault="006A7482" w:rsidP="006A7482">
      <w:r>
        <w:t xml:space="preserve">Therefore, further to the </w:t>
      </w:r>
      <w:r w:rsidR="00597273">
        <w:t>above-mentioned</w:t>
      </w:r>
      <w:r>
        <w:t xml:space="preserve"> configuration required to cover the “conventional” market, a “New Space” configuration is planned to be realized.</w:t>
      </w:r>
    </w:p>
    <w:p w14:paraId="28C208B9" w14:textId="77777777" w:rsidR="006A7482" w:rsidRDefault="006A7482" w:rsidP="006A7482">
      <w:r>
        <w:lastRenderedPageBreak/>
        <w:t>In this configuration, the PCB’s will be of the same mechanical shape of the ECSS equivalent version, so that they can fit exactly on the same structure, but they will be procured and assembled at IPC level 3 standard.</w:t>
      </w:r>
    </w:p>
    <w:p w14:paraId="36D57521" w14:textId="77777777" w:rsidR="006A7482" w:rsidRDefault="006A7482" w:rsidP="006A7482">
      <w:pPr>
        <w:jc w:val="left"/>
      </w:pPr>
      <w:r>
        <w:t>Selection of components is performed to include above mentioned SEP components, with emphasis to traceability, reliability, and radiation tolerance.</w:t>
      </w:r>
    </w:p>
    <w:p w14:paraId="35FB3740" w14:textId="77777777" w:rsidR="006A7482" w:rsidRDefault="006A7482" w:rsidP="006A7482">
      <w:r>
        <w:t xml:space="preserve">The aim of this work is to realise a version of the sensor providing the same performance of the Grade1/Grade2 configuration, but with a reduced cost and suitable for LEO mission of moderate duration. </w:t>
      </w:r>
    </w:p>
    <w:p w14:paraId="018357F0" w14:textId="77777777" w:rsidR="00C3591D" w:rsidRPr="00701F21" w:rsidRDefault="00C3591D" w:rsidP="005F6832">
      <w:pPr>
        <w:pStyle w:val="Numeroelenco"/>
        <w:numPr>
          <w:ilvl w:val="0"/>
          <w:numId w:val="0"/>
        </w:numPr>
        <w:ind w:left="360"/>
        <w:rPr>
          <w:highlight w:val="yellow"/>
        </w:rPr>
      </w:pPr>
    </w:p>
    <w:p w14:paraId="26D142D1" w14:textId="77777777" w:rsidR="00687542" w:rsidRPr="006A7482" w:rsidRDefault="005F6832" w:rsidP="006A7482">
      <w:pPr>
        <w:rPr>
          <w:i/>
          <w:u w:val="single"/>
        </w:rPr>
      </w:pPr>
      <w:r w:rsidRPr="006A7482">
        <w:rPr>
          <w:i/>
          <w:u w:val="single"/>
        </w:rPr>
        <w:t xml:space="preserve"> Autonomous SpaceStar Mini</w:t>
      </w:r>
    </w:p>
    <w:p w14:paraId="44FD2158" w14:textId="77777777" w:rsidR="008D6109" w:rsidRPr="00597273" w:rsidRDefault="00687542" w:rsidP="008D6109">
      <w:r w:rsidRPr="006A7482">
        <w:t>As a future evolution of Spacestar Mini, Leonardo is now conducting internal studies aiming</w:t>
      </w:r>
      <w:r w:rsidR="006B0657" w:rsidRPr="006A7482">
        <w:t xml:space="preserve"> to offer </w:t>
      </w:r>
      <w:r w:rsidR="006B0657" w:rsidRPr="00597273">
        <w:t xml:space="preserve">an autonomous product. The aim is to </w:t>
      </w:r>
      <w:r w:rsidR="001E2032" w:rsidRPr="00597273">
        <w:t xml:space="preserve">demonstrate </w:t>
      </w:r>
      <w:r w:rsidR="008E63FC" w:rsidRPr="00597273">
        <w:t xml:space="preserve">that </w:t>
      </w:r>
      <w:r w:rsidR="006B0657" w:rsidRPr="00597273">
        <w:t xml:space="preserve">mini Spacestar </w:t>
      </w:r>
      <w:r w:rsidR="008E63FC" w:rsidRPr="00597273">
        <w:t xml:space="preserve">can </w:t>
      </w:r>
      <w:r w:rsidR="005F6832" w:rsidRPr="00597273">
        <w:t xml:space="preserve">evolve </w:t>
      </w:r>
      <w:r w:rsidR="006B0657" w:rsidRPr="00597273">
        <w:t xml:space="preserve">into an autonomous sensor that includes the processing electronics </w:t>
      </w:r>
      <w:r w:rsidR="001E2032" w:rsidRPr="00597273">
        <w:t xml:space="preserve">embedding the </w:t>
      </w:r>
      <w:r w:rsidR="006B0657" w:rsidRPr="00597273">
        <w:t xml:space="preserve">flight SW. </w:t>
      </w:r>
      <w:r w:rsidR="001E2032" w:rsidRPr="00597273">
        <w:t xml:space="preserve">Each electronic unit </w:t>
      </w:r>
      <w:r w:rsidR="000E5126" w:rsidRPr="00597273">
        <w:t>will be</w:t>
      </w:r>
      <w:r w:rsidR="001E2032" w:rsidRPr="00597273">
        <w:t xml:space="preserve"> capable to provide </w:t>
      </w:r>
      <w:r w:rsidR="000E5126" w:rsidRPr="00597273">
        <w:t xml:space="preserve">independent </w:t>
      </w:r>
      <w:r w:rsidR="001E2032" w:rsidRPr="00597273">
        <w:t>attitude measurement</w:t>
      </w:r>
      <w:r w:rsidR="005F6832" w:rsidRPr="00597273">
        <w:t>.</w:t>
      </w:r>
      <w:r w:rsidR="000E5126" w:rsidRPr="00597273">
        <w:t xml:space="preserve"> </w:t>
      </w:r>
      <w:r w:rsidR="005F6832" w:rsidRPr="00597273">
        <w:t>It is under study the capability</w:t>
      </w:r>
      <w:r w:rsidR="000E5126" w:rsidRPr="00597273">
        <w:t xml:space="preserve"> </w:t>
      </w:r>
      <w:r w:rsidR="005F6832" w:rsidRPr="00597273">
        <w:t>(</w:t>
      </w:r>
      <w:r w:rsidR="000E5126" w:rsidRPr="00597273">
        <w:t xml:space="preserve">when it is </w:t>
      </w:r>
      <w:r w:rsidR="00DD775F" w:rsidRPr="00597273">
        <w:t>enabled</w:t>
      </w:r>
      <w:r w:rsidR="000E5126" w:rsidRPr="00597273">
        <w:t xml:space="preserve"> by the proper TC</w:t>
      </w:r>
      <w:r w:rsidR="005F6832" w:rsidRPr="00597273">
        <w:t>)</w:t>
      </w:r>
      <w:r w:rsidR="000E5126" w:rsidRPr="00597273">
        <w:t xml:space="preserve"> </w:t>
      </w:r>
      <w:r w:rsidR="005F6832" w:rsidRPr="00597273">
        <w:t>to</w:t>
      </w:r>
      <w:r w:rsidR="000E5126" w:rsidRPr="00597273">
        <w:t xml:space="preserve"> </w:t>
      </w:r>
      <w:r w:rsidR="00DD775F" w:rsidRPr="00597273">
        <w:t xml:space="preserve">be </w:t>
      </w:r>
      <w:r w:rsidR="000E5126" w:rsidRPr="00597273">
        <w:t xml:space="preserve">able to </w:t>
      </w:r>
      <w:r w:rsidR="00DD775F" w:rsidRPr="00597273">
        <w:t xml:space="preserve">communicate with other two units via CAN I/F in order to perform intra-alignment estimation and attitude </w:t>
      </w:r>
      <w:r w:rsidR="005F6832" w:rsidRPr="00597273">
        <w:t>fusion</w:t>
      </w:r>
      <w:r w:rsidR="008D6109" w:rsidRPr="00597273">
        <w:t xml:space="preserve"> exploiting the advantages of multi head configuration and autonomous capabilities.</w:t>
      </w:r>
    </w:p>
    <w:p w14:paraId="3DF51502" w14:textId="77777777" w:rsidR="00687542" w:rsidRPr="00597273" w:rsidRDefault="00687542" w:rsidP="00687542"/>
    <w:p w14:paraId="7E33BC66" w14:textId="77777777" w:rsidR="00AD470E" w:rsidRPr="006A7482" w:rsidRDefault="00AD470E" w:rsidP="00687542">
      <w:r w:rsidRPr="00597273">
        <w:t>The autonomous Mini will be powered through a +5V power supply.</w:t>
      </w:r>
    </w:p>
    <w:p w14:paraId="21CF8A9F" w14:textId="77777777" w:rsidR="00E55AAC" w:rsidRPr="006A7482" w:rsidRDefault="00E55AAC" w:rsidP="00687542"/>
    <w:p w14:paraId="3205A917" w14:textId="6732A6CD" w:rsidR="00E55AAC" w:rsidRPr="006A7482" w:rsidRDefault="00E55AAC" w:rsidP="00687542">
      <w:r w:rsidRPr="006A7482">
        <w:t>By leveraging on the increased computational and data storage capabilities available today on the market, it is po</w:t>
      </w:r>
      <w:r w:rsidR="00AD470E" w:rsidRPr="006A7482">
        <w:t xml:space="preserve">ssible to integrate all the digital electronics (EEE grade-1 or grade-2) in the PCB envelope of the </w:t>
      </w:r>
      <w:r w:rsidR="00511645">
        <w:t>SPACESTAR MINI</w:t>
      </w:r>
      <w:r w:rsidR="00AD470E" w:rsidRPr="006A7482">
        <w:t>, while the available processing and memory capability allows including multi-h</w:t>
      </w:r>
      <w:r w:rsidR="00CE2E68">
        <w:t>ea</w:t>
      </w:r>
      <w:r w:rsidR="00AD470E" w:rsidRPr="006A7482">
        <w:t xml:space="preserve">d features in Flight SW. </w:t>
      </w:r>
    </w:p>
    <w:p w14:paraId="1E349B18" w14:textId="5F5BA74A" w:rsidR="00AD470E" w:rsidRPr="006A7482" w:rsidRDefault="00AD470E" w:rsidP="00687542">
      <w:r w:rsidRPr="006A7482">
        <w:t xml:space="preserve">In other words, </w:t>
      </w:r>
      <w:r w:rsidR="00A6145B" w:rsidRPr="006A7482">
        <w:t xml:space="preserve">the autonomous </w:t>
      </w:r>
      <w:r w:rsidR="00511645">
        <w:t>SPACESTAR MINI,</w:t>
      </w:r>
      <w:r w:rsidR="00A6145B" w:rsidRPr="006A7482">
        <w:t xml:space="preserve"> having a compact envelope and reduced </w:t>
      </w:r>
      <w:r w:rsidR="005F6832" w:rsidRPr="006A7482">
        <w:t>mass, will</w:t>
      </w:r>
      <w:r w:rsidR="00A6145B" w:rsidRPr="006A7482">
        <w:t xml:space="preserve"> include the </w:t>
      </w:r>
      <w:r w:rsidR="005F6832" w:rsidRPr="006A7482">
        <w:t xml:space="preserve">full autonomous </w:t>
      </w:r>
      <w:r w:rsidRPr="006A7482">
        <w:t xml:space="preserve">attitude </w:t>
      </w:r>
      <w:r w:rsidR="00A6145B" w:rsidRPr="006A7482">
        <w:t>&amp;</w:t>
      </w:r>
      <w:r w:rsidRPr="006A7482">
        <w:t xml:space="preserve"> tracking features and performance </w:t>
      </w:r>
      <w:r w:rsidR="00511645">
        <w:t>of the la</w:t>
      </w:r>
      <w:r w:rsidR="00501E1E">
        <w:t>test</w:t>
      </w:r>
      <w:r w:rsidR="00511645">
        <w:t xml:space="preserve"> autonomous star tracker generation </w:t>
      </w:r>
      <w:r w:rsidR="00A6145B" w:rsidRPr="006A7482">
        <w:t xml:space="preserve">extended with the Multi-Head capability. </w:t>
      </w:r>
    </w:p>
    <w:p w14:paraId="632EA2FC" w14:textId="77777777" w:rsidR="006B0657" w:rsidRPr="006A7482" w:rsidRDefault="006B0657" w:rsidP="00687542"/>
    <w:p w14:paraId="0F2F9164" w14:textId="77777777" w:rsidR="006B0657" w:rsidRPr="006A7482" w:rsidRDefault="006B0657" w:rsidP="00687542"/>
    <w:p w14:paraId="2EE955C3" w14:textId="77777777" w:rsidR="006B0657" w:rsidRPr="00701F21" w:rsidRDefault="006B0657" w:rsidP="00687542">
      <w:pPr>
        <w:rPr>
          <w:highlight w:val="yellow"/>
        </w:rPr>
      </w:pPr>
    </w:p>
    <w:p w14:paraId="488BE8AA" w14:textId="77777777" w:rsidR="006B0657" w:rsidRDefault="001E2032" w:rsidP="001E2032">
      <w:pPr>
        <w:jc w:val="center"/>
      </w:pPr>
      <w:r w:rsidRPr="00511645">
        <w:rPr>
          <w:noProof/>
          <w:lang w:val="it-IT" w:eastAsia="it-IT"/>
        </w:rPr>
        <w:drawing>
          <wp:inline distT="0" distB="0" distL="0" distR="0" wp14:anchorId="023BFAAF" wp14:editId="520CB263">
            <wp:extent cx="2467155" cy="1736966"/>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472836" cy="1740966"/>
                    </a:xfrm>
                    <a:prstGeom prst="rect">
                      <a:avLst/>
                    </a:prstGeom>
                  </pic:spPr>
                </pic:pic>
              </a:graphicData>
            </a:graphic>
          </wp:inline>
        </w:drawing>
      </w:r>
    </w:p>
    <w:p w14:paraId="3A699EE5" w14:textId="77777777" w:rsidR="00511645" w:rsidRPr="00511645" w:rsidRDefault="00511645" w:rsidP="001E2032">
      <w:pPr>
        <w:jc w:val="center"/>
      </w:pPr>
      <w:r w:rsidRPr="00511645">
        <w:t xml:space="preserve">Figure </w:t>
      </w:r>
      <w:r w:rsidR="00CE2E68">
        <w:fldChar w:fldCharType="begin"/>
      </w:r>
      <w:r w:rsidR="00CE2E68">
        <w:instrText xml:space="preserve"> SEQ Figure \* ARABIC </w:instrText>
      </w:r>
      <w:r w:rsidR="00CE2E68">
        <w:fldChar w:fldCharType="separate"/>
      </w:r>
      <w:r>
        <w:rPr>
          <w:noProof/>
        </w:rPr>
        <w:t>10</w:t>
      </w:r>
      <w:r w:rsidR="00CE2E68">
        <w:rPr>
          <w:noProof/>
        </w:rPr>
        <w:fldChar w:fldCharType="end"/>
      </w:r>
      <w:r w:rsidR="00EC788B">
        <w:rPr>
          <w:noProof/>
        </w:rPr>
        <w:t xml:space="preserve"> </w:t>
      </w:r>
      <w:r w:rsidRPr="00511645">
        <w:t>Autonomous SPACESTAR Mini configuration</w:t>
      </w:r>
    </w:p>
    <w:p w14:paraId="01018891" w14:textId="77777777" w:rsidR="00687542" w:rsidRPr="00701F21" w:rsidRDefault="00687542" w:rsidP="00E90282">
      <w:pPr>
        <w:rPr>
          <w:i/>
          <w:sz w:val="18"/>
          <w:szCs w:val="21"/>
          <w:highlight w:val="yellow"/>
        </w:rPr>
      </w:pPr>
    </w:p>
    <w:p w14:paraId="32E0E031" w14:textId="77777777" w:rsidR="009F22ED" w:rsidRPr="00511645" w:rsidRDefault="00CE6A19" w:rsidP="00376AB3">
      <w:pPr>
        <w:pStyle w:val="Titolo1"/>
        <w:rPr>
          <w:szCs w:val="24"/>
          <w:lang w:val="en-GB"/>
        </w:rPr>
      </w:pPr>
      <w:r w:rsidRPr="00511645">
        <w:rPr>
          <w:szCs w:val="24"/>
          <w:lang w:val="en-GB"/>
        </w:rPr>
        <w:t>CO</w:t>
      </w:r>
      <w:r w:rsidR="00511645" w:rsidRPr="00511645">
        <w:rPr>
          <w:szCs w:val="24"/>
          <w:lang w:val="en-GB"/>
        </w:rPr>
        <w:t>N</w:t>
      </w:r>
      <w:r w:rsidRPr="00511645">
        <w:rPr>
          <w:szCs w:val="24"/>
          <w:lang w:val="en-GB"/>
        </w:rPr>
        <w:t xml:space="preserve">CLUSIONS </w:t>
      </w:r>
    </w:p>
    <w:p w14:paraId="78059682" w14:textId="77777777" w:rsidR="00511645" w:rsidRDefault="00511645" w:rsidP="00511645">
      <w:r>
        <w:t xml:space="preserve">SPACESTAR MINI </w:t>
      </w:r>
      <w:r w:rsidR="00CE6A19" w:rsidRPr="00511645">
        <w:t xml:space="preserve">is the next step in the evolution of the successful SPACESTAR product. </w:t>
      </w:r>
    </w:p>
    <w:p w14:paraId="096BF559" w14:textId="77777777" w:rsidR="00511645" w:rsidRDefault="00511645" w:rsidP="00511645">
      <w:r w:rsidRPr="00701F21">
        <w:t>The new SPACESTAR MINI Multi-Head Star Tracker allows reduc</w:t>
      </w:r>
      <w:r>
        <w:t xml:space="preserve">ing </w:t>
      </w:r>
      <w:r w:rsidRPr="00701F21">
        <w:t xml:space="preserve">size and mass without any </w:t>
      </w:r>
      <w:r>
        <w:t>reduction</w:t>
      </w:r>
      <w:r w:rsidRPr="00701F21">
        <w:t xml:space="preserve"> in reliability and performance with respect to the successful and flight proven SPACESTAR MHSTR in its “Legacy” configuration. </w:t>
      </w:r>
    </w:p>
    <w:p w14:paraId="1F7E289D" w14:textId="77777777" w:rsidR="00501E1E" w:rsidRDefault="00511645" w:rsidP="00511645">
      <w:r w:rsidRPr="00701F21">
        <w:lastRenderedPageBreak/>
        <w:t>SPACESTAR MINI</w:t>
      </w:r>
      <w:r w:rsidR="00EC788B">
        <w:t>, being</w:t>
      </w:r>
      <w:r w:rsidRPr="00701F21">
        <w:t xml:space="preserve"> fully equivalent in terms of electrical I/F and data I/O with respect to the </w:t>
      </w:r>
      <w:r w:rsidRPr="00597273">
        <w:t>predecessor, allow</w:t>
      </w:r>
      <w:r w:rsidR="00EC788B" w:rsidRPr="00597273">
        <w:t>s</w:t>
      </w:r>
      <w:r w:rsidRPr="00597273">
        <w:t xml:space="preserve"> for a “pin-to-pin” replacement of the SPACESTAR</w:t>
      </w:r>
      <w:r w:rsidR="00EC788B" w:rsidRPr="00597273">
        <w:t xml:space="preserve">. Thanks to the full capability, with SPACESTAR, Customer can easily extend the high performance and reliability of the SPACESTAR product to the </w:t>
      </w:r>
      <w:r w:rsidRPr="00597273">
        <w:t>small satellites.</w:t>
      </w:r>
      <w:r w:rsidR="00EC788B" w:rsidRPr="00597273">
        <w:t xml:space="preserve"> </w:t>
      </w:r>
    </w:p>
    <w:p w14:paraId="0DB019CC" w14:textId="5DD71644" w:rsidR="00511645" w:rsidRPr="00597273" w:rsidRDefault="00EC788B" w:rsidP="00511645">
      <w:r w:rsidRPr="00597273">
        <w:t xml:space="preserve">The flight proven SW or the latest SW releases </w:t>
      </w:r>
      <w:r w:rsidR="008D6109" w:rsidRPr="00597273">
        <w:t xml:space="preserve">available for SPACESTAR </w:t>
      </w:r>
      <w:r w:rsidRPr="00597273">
        <w:t xml:space="preserve">can be indifferently used. </w:t>
      </w:r>
    </w:p>
    <w:p w14:paraId="37DA5F02" w14:textId="77777777" w:rsidR="00CE6A19" w:rsidRPr="00597273" w:rsidRDefault="00CE6A19" w:rsidP="00CE6A19">
      <w:r w:rsidRPr="00597273">
        <w:t>In order to satisfy the broadest range mission requirements, Spacestar Mini will be available using Grade 1, Grade 2 and New Space components guaranteeing adequate quality and resistance to radiations.</w:t>
      </w:r>
    </w:p>
    <w:p w14:paraId="4F7B9688" w14:textId="37C1CDB8" w:rsidR="00EC788B" w:rsidRPr="00597273" w:rsidRDefault="00EC788B" w:rsidP="00CE6A19">
      <w:r w:rsidRPr="00597273">
        <w:t>Finally, Leonardo is evaluating the evolution of the SPACESTAR MINI to a mini autonomous star tracker that, having a compact envelope and reduced mass, will implement the la</w:t>
      </w:r>
      <w:r w:rsidR="00501E1E">
        <w:t>test</w:t>
      </w:r>
      <w:r w:rsidRPr="00597273">
        <w:t xml:space="preserve"> autonomous star tracker </w:t>
      </w:r>
      <w:r w:rsidR="002158DD" w:rsidRPr="00597273">
        <w:t xml:space="preserve">feature </w:t>
      </w:r>
      <w:r w:rsidRPr="00597273">
        <w:t>extended with the Multi-Head capability</w:t>
      </w:r>
      <w:r w:rsidR="002158DD" w:rsidRPr="00597273">
        <w:t>.</w:t>
      </w:r>
    </w:p>
    <w:p w14:paraId="534AD232" w14:textId="77777777" w:rsidR="00EC788B" w:rsidRPr="00597273" w:rsidRDefault="00EC788B" w:rsidP="00CE6A19"/>
    <w:p w14:paraId="786EAC7D" w14:textId="77777777" w:rsidR="00CE6A19" w:rsidRPr="00701F21" w:rsidRDefault="00CE6A19" w:rsidP="00CE6A19">
      <w:r w:rsidRPr="00597273">
        <w:t xml:space="preserve">The first SPACESTAR Mini will be </w:t>
      </w:r>
      <w:r w:rsidR="008D6109" w:rsidRPr="00597273">
        <w:t xml:space="preserve">ready in flight version </w:t>
      </w:r>
      <w:r w:rsidRPr="00597273">
        <w:t>in 2024.</w:t>
      </w:r>
    </w:p>
    <w:p w14:paraId="48DC3FEE" w14:textId="77777777" w:rsidR="00B17298" w:rsidRPr="00701F21" w:rsidRDefault="00B17298" w:rsidP="009F22ED">
      <w:pPr>
        <w:rPr>
          <w:rFonts w:ascii="Arial" w:hAnsi="Arial" w:cs="Arial"/>
        </w:rPr>
      </w:pPr>
    </w:p>
    <w:sectPr w:rsidR="00B17298" w:rsidRPr="00701F21" w:rsidSect="002F6B82">
      <w:headerReference w:type="default" r:id="rId28"/>
      <w:footerReference w:type="default" r:id="rId2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E631B" w14:textId="77777777" w:rsidR="00B03C06" w:rsidRDefault="00B03C06">
      <w:r>
        <w:separator/>
      </w:r>
    </w:p>
  </w:endnote>
  <w:endnote w:type="continuationSeparator" w:id="0">
    <w:p w14:paraId="64B9F0BF" w14:textId="77777777" w:rsidR="00B03C06" w:rsidRDefault="00B03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A9874" w14:textId="77777777" w:rsidR="009B234D" w:rsidRPr="003A15D7" w:rsidRDefault="009B234D">
    <w:pPr>
      <w:pStyle w:val="Pidipagina"/>
      <w:rPr>
        <w:i/>
        <w:lang w:val="it-IT"/>
      </w:rPr>
    </w:pPr>
    <w:r>
      <w:rPr>
        <w:i/>
        <w:noProof/>
        <w:lang w:val="it-IT" w:eastAsia="it-IT"/>
      </w:rPr>
      <mc:AlternateContent>
        <mc:Choice Requires="wps">
          <w:drawing>
            <wp:anchor distT="0" distB="0" distL="114300" distR="114300" simplePos="0" relativeHeight="251660288" behindDoc="0" locked="0" layoutInCell="0" allowOverlap="1" wp14:anchorId="16E9322E" wp14:editId="6A7095DF">
              <wp:simplePos x="0" y="0"/>
              <wp:positionH relativeFrom="page">
                <wp:posOffset>0</wp:posOffset>
              </wp:positionH>
              <wp:positionV relativeFrom="page">
                <wp:posOffset>10227945</wp:posOffset>
              </wp:positionV>
              <wp:extent cx="7560310" cy="273685"/>
              <wp:effectExtent l="0" t="0" r="0" b="12065"/>
              <wp:wrapNone/>
              <wp:docPr id="3" name="MSIPCM6fa440ea8f1bf9cb6aa8a540" descr="{&quot;HashCode&quot;:1594512937,&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F301B" w14:textId="2D25F748" w:rsidR="009B234D" w:rsidRPr="00597273" w:rsidRDefault="00597273" w:rsidP="00597273">
                          <w:pPr>
                            <w:jc w:val="center"/>
                            <w:rPr>
                              <w:rFonts w:ascii="Calibri" w:hAnsi="Calibri" w:cs="Calibri"/>
                              <w:color w:val="000000"/>
                              <w:sz w:val="20"/>
                            </w:rPr>
                          </w:pPr>
                          <w:r w:rsidRPr="00597273">
                            <w:rPr>
                              <w:rFonts w:ascii="Calibri" w:hAnsi="Calibri" w:cs="Calibri"/>
                              <w:color w:val="000000"/>
                              <w:sz w:val="20"/>
                            </w:rPr>
                            <w:t>Company General Use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6E9322E" id="_x0000_t202" coordsize="21600,21600" o:spt="202" path="m,l,21600r21600,l21600,xe">
              <v:stroke joinstyle="miter"/>
              <v:path gradientshapeok="t" o:connecttype="rect"/>
            </v:shapetype>
            <v:shape id="MSIPCM6fa440ea8f1bf9cb6aa8a540" o:spid="_x0000_s1026" type="#_x0000_t202" alt="{&quot;HashCode&quot;:1594512937,&quot;Height&quot;:841.0,&quot;Width&quot;:595.0,&quot;Placement&quot;:&quot;Footer&quot;,&quot;Index&quot;:&quot;Primary&quot;,&quot;Section&quot;:1,&quot;Top&quot;:0.0,&quot;Left&quot;:0.0}" style="position:absolute;left:0;text-align:left;margin-left:0;margin-top:805.35pt;width:595.3pt;height:21.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rcy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15zN4W2YF3Dr0LQddZhdt3BDvmmTJD2zOfCl+Selh12NC/bynl49/1Gb3wAAAP//AwBQSwME&#10;FAAGAAgAAAAhACtgRXzfAAAACwEAAA8AAABkcnMvZG93bnJldi54bWxMj0tPwzAQhO9I/Adrkbig&#10;1g6INIQ4VYWEOEIfIHFz481DxGsrdtvQX1/nBMedGc1+UyxH07MjDr6zJCGZC2BIldUdNRJ229dZ&#10;BswHRVr1llDCL3pYltdXhcq1PdEaj5vQsFhCPlcS2hBczrmvWjTKz61Dil5tB6NCPIeG60GdYrnp&#10;+b0QKTeqo/ihVQ5fWqx+NgcjoU7cx+fqnWN9x7+zKjuTM19vUt7ejKtnYAHH8BeGCT+iQxmZ9vZA&#10;2rNeQhwSopomYgFs8pMnkQLbT9rjQwa8LPj/DeUFAAD//wMAUEsBAi0AFAAGAAgAAAAhALaDOJL+&#10;AAAA4QEAABMAAAAAAAAAAAAAAAAAAAAAAFtDb250ZW50X1R5cGVzXS54bWxQSwECLQAUAAYACAAA&#10;ACEAOP0h/9YAAACUAQAACwAAAAAAAAAAAAAAAAAvAQAAX3JlbHMvLnJlbHNQSwECLQAUAAYACAAA&#10;ACEAfEq3Mt0BAACZAwAADgAAAAAAAAAAAAAAAAAuAgAAZHJzL2Uyb0RvYy54bWxQSwECLQAUAAYA&#10;CAAAACEAK2BFfN8AAAALAQAADwAAAAAAAAAAAAAAAAA3BAAAZHJzL2Rvd25yZXYueG1sUEsFBgAA&#10;AAAEAAQA8wAAAEMFAAAAAA==&#10;" o:allowincell="f" filled="f" stroked="f">
              <v:textbox inset=",0,,0">
                <w:txbxContent>
                  <w:p w14:paraId="64BF301B" w14:textId="2D25F748" w:rsidR="009B234D" w:rsidRPr="00597273" w:rsidRDefault="00597273" w:rsidP="00597273">
                    <w:pPr>
                      <w:jc w:val="center"/>
                      <w:rPr>
                        <w:rFonts w:ascii="Calibri" w:hAnsi="Calibri" w:cs="Calibri"/>
                        <w:color w:val="000000"/>
                        <w:sz w:val="20"/>
                      </w:rPr>
                    </w:pPr>
                    <w:r w:rsidRPr="00597273">
                      <w:rPr>
                        <w:rFonts w:ascii="Calibri" w:hAnsi="Calibri" w:cs="Calibri"/>
                        <w:color w:val="000000"/>
                        <w:sz w:val="20"/>
                      </w:rPr>
                      <w:t>Company General Use</w:t>
                    </w:r>
                  </w:p>
                </w:txbxContent>
              </v:textbox>
              <w10:wrap anchorx="page" anchory="page"/>
            </v:shape>
          </w:pict>
        </mc:Fallback>
      </mc:AlternateContent>
    </w:r>
    <w:r w:rsidRPr="003A15D7">
      <w:rPr>
        <w:i/>
        <w:lang w:val="it-IT"/>
      </w:rPr>
      <w:t>ESA GNC-ICATT 2023 – F</w:t>
    </w:r>
    <w:r>
      <w:rPr>
        <w:i/>
        <w:lang w:val="it-IT"/>
      </w:rPr>
      <w:t xml:space="preserve">. </w:t>
    </w:r>
    <w:r w:rsidRPr="003A15D7">
      <w:rPr>
        <w:i/>
        <w:lang w:val="it-IT"/>
      </w:rPr>
      <w:t>Boldrini, R</w:t>
    </w:r>
    <w:r>
      <w:rPr>
        <w:i/>
        <w:lang w:val="it-IT"/>
      </w:rPr>
      <w:t xml:space="preserve">. </w:t>
    </w:r>
    <w:r w:rsidRPr="003A15D7">
      <w:rPr>
        <w:i/>
        <w:lang w:val="it-IT"/>
      </w:rPr>
      <w:t>Bettarini, D</w:t>
    </w:r>
    <w:r>
      <w:rPr>
        <w:i/>
        <w:lang w:val="it-IT"/>
      </w:rPr>
      <w:t>.</w:t>
    </w:r>
    <w:r w:rsidRPr="003A15D7">
      <w:rPr>
        <w:i/>
        <w:lang w:val="it-IT"/>
      </w:rPr>
      <w:t xml:space="preserve"> Procopio</w:t>
    </w:r>
    <w:r>
      <w:rPr>
        <w:i/>
        <w:lang w:val="it-IT"/>
      </w:rPr>
      <w:t>,</w:t>
    </w:r>
    <w:r w:rsidRPr="003A15D7">
      <w:rPr>
        <w:i/>
        <w:lang w:val="it-IT"/>
      </w:rPr>
      <w:t xml:space="preserve"> G</w:t>
    </w:r>
    <w:r>
      <w:rPr>
        <w:i/>
        <w:lang w:val="it-IT"/>
      </w:rPr>
      <w:t>.</w:t>
    </w:r>
    <w:r w:rsidRPr="003A15D7">
      <w:rPr>
        <w:i/>
        <w:lang w:val="it-IT"/>
      </w:rPr>
      <w:t xml:space="preserve"> Berrighi</w:t>
    </w:r>
  </w:p>
  <w:p w14:paraId="17876047" w14:textId="77777777" w:rsidR="009B234D" w:rsidRPr="00BD5770" w:rsidRDefault="009B234D" w:rsidP="00BD5770">
    <w:pPr>
      <w:pStyle w:val="Pidipagina"/>
      <w:tabs>
        <w:tab w:val="clear" w:pos="4680"/>
        <w:tab w:val="clear" w:pos="9360"/>
        <w:tab w:val="center" w:pos="4819"/>
        <w:tab w:val="right" w:pos="9638"/>
      </w:tabs>
    </w:pPr>
    <w:r>
      <w:rPr>
        <w:noProof/>
        <w:lang w:val="it-IT" w:eastAsia="it-IT"/>
      </w:rPr>
      <mc:AlternateContent>
        <mc:Choice Requires="wps">
          <w:drawing>
            <wp:anchor distT="91440" distB="91440" distL="114300" distR="114300" simplePos="0" relativeHeight="251659264" behindDoc="1" locked="0" layoutInCell="1" allowOverlap="1" wp14:anchorId="4D7CCBDA" wp14:editId="47A54D07">
              <wp:simplePos x="0" y="0"/>
              <wp:positionH relativeFrom="page">
                <wp:posOffset>720090</wp:posOffset>
              </wp:positionH>
              <wp:positionV relativeFrom="page">
                <wp:posOffset>9772650</wp:posOffset>
              </wp:positionV>
              <wp:extent cx="6120130" cy="36195"/>
              <wp:effectExtent l="0" t="0" r="0" b="1905"/>
              <wp:wrapSquare wrapText="bothSides"/>
              <wp:docPr id="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36195"/>
                      </a:xfrm>
                      <a:prstGeom prst="rect">
                        <a:avLst/>
                      </a:prstGeom>
                      <a:solidFill>
                        <a:srgbClr val="4F81BD"/>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100000</wp14:pctWidth>
              </wp14:sizeRelH>
              <wp14:sizeRelV relativeFrom="margin">
                <wp14:pctHeight>0</wp14:pctHeight>
              </wp14:sizeRelV>
            </wp:anchor>
          </w:drawing>
        </mc:Choice>
        <mc:Fallback>
          <w:pict>
            <v:rect w14:anchorId="6D71F7A3" id="Rectangle 58" o:spid="_x0000_s1026" style="position:absolute;margin-left:56.7pt;margin-top:769.5pt;width:481.9pt;height:2.85pt;z-index:-251657216;visibility:visible;mso-wrap-style:square;mso-width-percent:1000;mso-height-percent:0;mso-wrap-distance-left:9pt;mso-wrap-distance-top:7.2pt;mso-wrap-distance-right:9pt;mso-wrap-distance-bottom:7.2pt;mso-position-horizontal:absolute;mso-position-horizontal-relative:page;mso-position-vertical:absolute;mso-position-vertical-relative:page;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jVPhQIAAAkFAAAOAAAAZHJzL2Uyb0RvYy54bWysVMGO0zAQvSPxD5bvbZJu2m2iTVe7LUVI&#10;C6xY+ADXdhILxza223RB/Dtjpy0tcECIHlxPZjx+8+aNb273nUQ7bp3QqsLZOMWIK6qZUE2FP31c&#10;j+YYOU8UI1IrXuFn7vDt4uWLm96UfKJbLRm3CJIoV/amwq33pkwSR1veETfWhitw1tp2xINpm4RZ&#10;0kP2TiaTNJ0lvbbMWE25c/B1NTjxIuava079+7p23CNZYcDm42rjuglrsrghZWOJaQU9wCD/gKIj&#10;QsGlp1Qr4gnaWvFbqk5Qq52u/ZjqLtF1LSiPNUA1WfpLNU8tMTzWAuQ4c6LJ/b+09N3u0SLBKjzB&#10;SJEOWvQBSCOqkRxN54Gf3rgSwp7Mow0VOvOg6WeHlF62EMbvrNV9ywkDVFmITy4OBMPBUbTp32oG&#10;6cnW60jVvrZdSAgkoH3syPOpI3zvEYWPswxouYLGUfBdzbJiGm8g5fGwsc6/5rpDYVNhC9hjcrJ7&#10;cD6AIeUxJILXUrC1kDIattkspUU7AuLI1/PsfnXI7s7DpArBSodjQ8bhC2CEO4IvoI3N/lZkkzy9&#10;nxSj9Wx+PcrX+XRUXKfzUZoV98UszYt8tf4eAGZ52QrGuHoQih+Fl+V/19jDCAySidJDPTRwmqfA&#10;FJENTCL1NvJwUYk7LziNvz8V3AkPMylFV+H5KYiUocevFAMKSOmJkMM+uSwlMg58HP8jQ1ERQQSD&#10;mDaaPYMgrIaGAWB4PWDTavsVox4mscLuy5ZYjpF8o0BURZbnYXSjkU+vJ2DYc8/m3EMUhVQDAWgw&#10;ln4Y+K2xomnhrixSo/QdSLEWUSZBpgOug4Bh3mINh7chDPS5HaN+vmCLHwAAAP//AwBQSwMEFAAG&#10;AAgAAAAhAFMRjBLgAAAADgEAAA8AAABkcnMvZG93bnJldi54bWxMj81OwzAQhO9IvIO1SNyo0yYl&#10;kMapUBEnTi29cNvGbmLVf4rdNuXp2ZzgtrM7mv2mXo/WsIsaovZOwHyWAVOu9VK7TsD+6+PpBVhM&#10;6CQa75SAm4qwbu7vaqykv7qtuuxSxyjExQoF9CmFivPY9spinPmgHN2OfrCYSA4dlwNeKdwavsiy&#10;Z25RO/rQY1CbXrWn3dkK2ITvH3mT7/uES7P9LHN9DFwL8fgwvq2AJTWmPzNM+IQODTEd/NnJyAzp&#10;eV6QlYZl/kqtJktWlgtgh2lXFCXwpub/azS/AAAA//8DAFBLAQItABQABgAIAAAAIQC2gziS/gAA&#10;AOEBAAATAAAAAAAAAAAAAAAAAAAAAABbQ29udGVudF9UeXBlc10ueG1sUEsBAi0AFAAGAAgAAAAh&#10;ADj9If/WAAAAlAEAAAsAAAAAAAAAAAAAAAAALwEAAF9yZWxzLy5yZWxzUEsBAi0AFAAGAAgAAAAh&#10;ALCqNU+FAgAACQUAAA4AAAAAAAAAAAAAAAAALgIAAGRycy9lMm9Eb2MueG1sUEsBAi0AFAAGAAgA&#10;AAAhAFMRjBLgAAAADgEAAA8AAAAAAAAAAAAAAAAA3wQAAGRycy9kb3ducmV2LnhtbFBLBQYAAAAA&#10;BAAEAPMAAADsBQAAAAA=&#10;" fillcolor="#4f81bd" stroked="f" strokeweight="2pt">
              <w10:wrap type="square" anchorx="page" anchory="page"/>
            </v:rect>
          </w:pict>
        </mc:Fallback>
      </mc:AlternateContent>
    </w:r>
    <w:r>
      <w:rPr>
        <w:noProof/>
        <w:lang w:val="it-IT" w:eastAsia="it-IT"/>
      </w:rPr>
      <mc:AlternateContent>
        <mc:Choice Requires="wps">
          <w:drawing>
            <wp:anchor distT="0" distB="0" distL="114300" distR="114300" simplePos="0" relativeHeight="251658240" behindDoc="0" locked="0" layoutInCell="1" allowOverlap="1" wp14:anchorId="2B88CF6D" wp14:editId="3A8A3FD2">
              <wp:simplePos x="0" y="0"/>
              <wp:positionH relativeFrom="page">
                <wp:posOffset>5331460</wp:posOffset>
              </wp:positionH>
              <wp:positionV relativeFrom="page">
                <wp:posOffset>9891395</wp:posOffset>
              </wp:positionV>
              <wp:extent cx="1508760" cy="266700"/>
              <wp:effectExtent l="0" t="4445" r="0" b="0"/>
              <wp:wrapNone/>
              <wp:docPr id="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65FEA1D" w14:textId="77777777" w:rsidR="009B234D" w:rsidRPr="005E5461" w:rsidRDefault="009B234D">
                          <w:pPr>
                            <w:pStyle w:val="Pidipagina"/>
                            <w:jc w:val="right"/>
                            <w:rPr>
                              <w:color w:val="000000"/>
                            </w:rPr>
                          </w:pPr>
                          <w:r w:rsidRPr="005E5461">
                            <w:rPr>
                              <w:color w:val="000000"/>
                            </w:rPr>
                            <w:fldChar w:fldCharType="begin"/>
                          </w:r>
                          <w:r w:rsidRPr="005E5461">
                            <w:rPr>
                              <w:color w:val="000000"/>
                            </w:rPr>
                            <w:instrText xml:space="preserve"> PAGE  \* Arabic  \* MERGEFORMAT </w:instrText>
                          </w:r>
                          <w:r w:rsidRPr="005E5461">
                            <w:rPr>
                              <w:color w:val="000000"/>
                            </w:rPr>
                            <w:fldChar w:fldCharType="separate"/>
                          </w:r>
                          <w:r w:rsidR="00BA7FDA">
                            <w:rPr>
                              <w:noProof/>
                              <w:color w:val="000000"/>
                            </w:rPr>
                            <w:t>11</w:t>
                          </w:r>
                          <w:r w:rsidRPr="005E5461">
                            <w:rPr>
                              <w:color w:val="000000"/>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B88CF6D" id="Text Box 56" o:spid="_x0000_s1027" type="#_x0000_t202" style="position:absolute;left:0;text-align:left;margin-left:419.8pt;margin-top:778.85pt;width:118.8pt;height: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Qf4QEAAKgDAAAOAAAAZHJzL2Uyb0RvYy54bWysU12P0zAQfEfiP1h+p0mrXntETU/HnYqQ&#10;jg/p4Ae4jtNYJF6z6zYpv561m/YKvCFeLNvrzM7MTlZ3Q9eKg0Gy4Eo5neRSGKehsm5Xym9fN29u&#10;paCgXKVacKaUR0Pybv361ar3hZlBA21lUDCIo6L3pWxC8EWWkW5Mp2gC3jgu1oCdCnzEXVah6hm9&#10;a7NZni+yHrDyCNoQ8e3jqSjXCb+ujQ6f65pMEG0pmVtIK6Z1G9dsvVLFDpVvrB5pqH9g0SnruOkF&#10;6lEFJfZo/4LqrEYgqMNEQ5dBXVttkgZWM83/UPPcKG+SFjaH/MUm+n+w+tPh2X9BEYZ3MPAAkwjy&#10;T6C/k3Dw0Ci3M/eI0DdGVdx4Gi3Lek/F+Gm0mgqKINv+I1Q8ZLUPkICGGrvoCusUjM4DOF5MN0MQ&#10;Ora8yW+XCy5prs0Wi2WeppKp4vy1RwrvDXQibkqJPNSErg5PFCIbVZyfxGYONrZt02Bb99sFP4w3&#10;iX0kfKIehu0gbDVKi2K2UB1ZDsIpLhxv3jSAP6XoOSqlpB97hUaK9oNjS95O5/OYrXSY3yxnfMDr&#10;yva6opxmqFIGKU7bh3DK496j3TXc6TyEe7ZxY5PCF1YjfY5DEj5GN+bt+pxevfxg618AAAD//wMA&#10;UEsDBBQABgAIAAAAIQD0Xnl63wAAAA4BAAAPAAAAZHJzL2Rvd25yZXYueG1sTI/LboMwEEX3lfoP&#10;1lTqpmrsUCUOBBNVkVhHIfkAB0+B1A+ETaB/X7NqlzP36M6Z/DAbTR44+M5ZAesVA4K2dqqzjYDr&#10;pXzfAfFBWiW1syjgBz0ciuenXGbKTfaMjyo0JJZYn0kBbQh9RqmvWzTSr1yPNmZfbjAyxHFoqBrk&#10;FMuNpgljW2pkZ+OFVvZ4bLH+rkYjwCXTmz5X6/J4mu4lO414qTwK8foyf+6BBJzDHwyLflSHIjrd&#10;3GiVJ1rA7iPdRjQGmw3nQBaEcZ4AuS27NOVAi5z+f6P4BQAA//8DAFBLAQItABQABgAIAAAAIQC2&#10;gziS/gAAAOEBAAATAAAAAAAAAAAAAAAAAAAAAABbQ29udGVudF9UeXBlc10ueG1sUEsBAi0AFAAG&#10;AAgAAAAhADj9If/WAAAAlAEAAAsAAAAAAAAAAAAAAAAALwEAAF9yZWxzLy5yZWxzUEsBAi0AFAAG&#10;AAgAAAAhAEC39B/hAQAAqAMAAA4AAAAAAAAAAAAAAAAALgIAAGRycy9lMm9Eb2MueG1sUEsBAi0A&#10;FAAGAAgAAAAhAPReeXrfAAAADgEAAA8AAAAAAAAAAAAAAAAAOwQAAGRycy9kb3ducmV2LnhtbFBL&#10;BQYAAAAABAAEAPMAAABHBQAAAAA=&#10;" filled="f" stroked="f" strokeweight=".5pt">
              <v:textbox style="mso-fit-shape-to-text:t">
                <w:txbxContent>
                  <w:p w14:paraId="065FEA1D" w14:textId="77777777" w:rsidR="009B234D" w:rsidRPr="005E5461" w:rsidRDefault="009B234D">
                    <w:pPr>
                      <w:pStyle w:val="Pidipagina"/>
                      <w:jc w:val="right"/>
                      <w:rPr>
                        <w:color w:val="000000"/>
                      </w:rPr>
                    </w:pPr>
                    <w:r w:rsidRPr="005E5461">
                      <w:rPr>
                        <w:color w:val="000000"/>
                      </w:rPr>
                      <w:fldChar w:fldCharType="begin"/>
                    </w:r>
                    <w:r w:rsidRPr="005E5461">
                      <w:rPr>
                        <w:color w:val="000000"/>
                      </w:rPr>
                      <w:instrText xml:space="preserve"> PAGE  \* Arabic  \* MERGEFORMAT </w:instrText>
                    </w:r>
                    <w:r w:rsidRPr="005E5461">
                      <w:rPr>
                        <w:color w:val="000000"/>
                      </w:rPr>
                      <w:fldChar w:fldCharType="separate"/>
                    </w:r>
                    <w:r w:rsidR="00BA7FDA">
                      <w:rPr>
                        <w:noProof/>
                        <w:color w:val="000000"/>
                      </w:rPr>
                      <w:t>11</w:t>
                    </w:r>
                    <w:r w:rsidRPr="005E5461">
                      <w:rPr>
                        <w:color w:val="00000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45D41" w14:textId="77777777" w:rsidR="00B03C06" w:rsidRDefault="00B03C06">
      <w:r>
        <w:separator/>
      </w:r>
    </w:p>
  </w:footnote>
  <w:footnote w:type="continuationSeparator" w:id="0">
    <w:p w14:paraId="4F77A4E2" w14:textId="77777777" w:rsidR="00B03C06" w:rsidRDefault="00B03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0A03F" w14:textId="77777777" w:rsidR="009B234D" w:rsidRDefault="009B234D" w:rsidP="00061BDE">
    <w:pPr>
      <w:pStyle w:val="Intestazione"/>
    </w:pPr>
  </w:p>
  <w:p w14:paraId="63403B12" w14:textId="77777777" w:rsidR="009B234D" w:rsidRDefault="009B234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E2A69F14"/>
    <w:lvl w:ilvl="0">
      <w:start w:val="1"/>
      <w:numFmt w:val="decimal"/>
      <w:pStyle w:val="Numeroelenco2"/>
      <w:lvlText w:val="%1."/>
      <w:lvlJc w:val="left"/>
      <w:pPr>
        <w:tabs>
          <w:tab w:val="num" w:pos="643"/>
        </w:tabs>
        <w:ind w:left="643" w:hanging="360"/>
      </w:pPr>
    </w:lvl>
  </w:abstractNum>
  <w:abstractNum w:abstractNumId="1" w15:restartNumberingAfterBreak="0">
    <w:nsid w:val="FFFFFF88"/>
    <w:multiLevelType w:val="multilevel"/>
    <w:tmpl w:val="393070D0"/>
    <w:lvl w:ilvl="0">
      <w:start w:val="1"/>
      <w:numFmt w:val="decimal"/>
      <w:pStyle w:val="Numeroelenco"/>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0A72D2F"/>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1721168"/>
    <w:multiLevelType w:val="hybridMultilevel"/>
    <w:tmpl w:val="F21CBA82"/>
    <w:lvl w:ilvl="0" w:tplc="8E3E775C">
      <w:start w:val="1"/>
      <w:numFmt w:val="bullet"/>
      <w:lvlText w:val="-"/>
      <w:lvlJc w:val="left"/>
      <w:pPr>
        <w:tabs>
          <w:tab w:val="num" w:pos="720"/>
        </w:tabs>
        <w:ind w:left="720" w:hanging="360"/>
      </w:pPr>
      <w:rPr>
        <w:rFonts w:ascii="Arial" w:hAnsi="Arial" w:hint="default"/>
      </w:rPr>
    </w:lvl>
    <w:lvl w:ilvl="1" w:tplc="9042CCAA">
      <w:start w:val="1"/>
      <w:numFmt w:val="bullet"/>
      <w:lvlText w:val="-"/>
      <w:lvlJc w:val="left"/>
      <w:pPr>
        <w:tabs>
          <w:tab w:val="num" w:pos="1440"/>
        </w:tabs>
        <w:ind w:left="1440" w:hanging="360"/>
      </w:pPr>
      <w:rPr>
        <w:rFonts w:ascii="Arial" w:hAnsi="Arial" w:hint="default"/>
      </w:rPr>
    </w:lvl>
    <w:lvl w:ilvl="2" w:tplc="31502FC8" w:tentative="1">
      <w:start w:val="1"/>
      <w:numFmt w:val="bullet"/>
      <w:lvlText w:val="-"/>
      <w:lvlJc w:val="left"/>
      <w:pPr>
        <w:tabs>
          <w:tab w:val="num" w:pos="2160"/>
        </w:tabs>
        <w:ind w:left="2160" w:hanging="360"/>
      </w:pPr>
      <w:rPr>
        <w:rFonts w:ascii="Arial" w:hAnsi="Arial" w:hint="default"/>
      </w:rPr>
    </w:lvl>
    <w:lvl w:ilvl="3" w:tplc="69601698" w:tentative="1">
      <w:start w:val="1"/>
      <w:numFmt w:val="bullet"/>
      <w:lvlText w:val="-"/>
      <w:lvlJc w:val="left"/>
      <w:pPr>
        <w:tabs>
          <w:tab w:val="num" w:pos="2880"/>
        </w:tabs>
        <w:ind w:left="2880" w:hanging="360"/>
      </w:pPr>
      <w:rPr>
        <w:rFonts w:ascii="Arial" w:hAnsi="Arial" w:hint="default"/>
      </w:rPr>
    </w:lvl>
    <w:lvl w:ilvl="4" w:tplc="29201FB0" w:tentative="1">
      <w:start w:val="1"/>
      <w:numFmt w:val="bullet"/>
      <w:lvlText w:val="-"/>
      <w:lvlJc w:val="left"/>
      <w:pPr>
        <w:tabs>
          <w:tab w:val="num" w:pos="3600"/>
        </w:tabs>
        <w:ind w:left="3600" w:hanging="360"/>
      </w:pPr>
      <w:rPr>
        <w:rFonts w:ascii="Arial" w:hAnsi="Arial" w:hint="default"/>
      </w:rPr>
    </w:lvl>
    <w:lvl w:ilvl="5" w:tplc="2B32728C" w:tentative="1">
      <w:start w:val="1"/>
      <w:numFmt w:val="bullet"/>
      <w:lvlText w:val="-"/>
      <w:lvlJc w:val="left"/>
      <w:pPr>
        <w:tabs>
          <w:tab w:val="num" w:pos="4320"/>
        </w:tabs>
        <w:ind w:left="4320" w:hanging="360"/>
      </w:pPr>
      <w:rPr>
        <w:rFonts w:ascii="Arial" w:hAnsi="Arial" w:hint="default"/>
      </w:rPr>
    </w:lvl>
    <w:lvl w:ilvl="6" w:tplc="01F2D9C4" w:tentative="1">
      <w:start w:val="1"/>
      <w:numFmt w:val="bullet"/>
      <w:lvlText w:val="-"/>
      <w:lvlJc w:val="left"/>
      <w:pPr>
        <w:tabs>
          <w:tab w:val="num" w:pos="5040"/>
        </w:tabs>
        <w:ind w:left="5040" w:hanging="360"/>
      </w:pPr>
      <w:rPr>
        <w:rFonts w:ascii="Arial" w:hAnsi="Arial" w:hint="default"/>
      </w:rPr>
    </w:lvl>
    <w:lvl w:ilvl="7" w:tplc="C8B68900" w:tentative="1">
      <w:start w:val="1"/>
      <w:numFmt w:val="bullet"/>
      <w:lvlText w:val="-"/>
      <w:lvlJc w:val="left"/>
      <w:pPr>
        <w:tabs>
          <w:tab w:val="num" w:pos="5760"/>
        </w:tabs>
        <w:ind w:left="5760" w:hanging="360"/>
      </w:pPr>
      <w:rPr>
        <w:rFonts w:ascii="Arial" w:hAnsi="Arial" w:hint="default"/>
      </w:rPr>
    </w:lvl>
    <w:lvl w:ilvl="8" w:tplc="450895A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196146E"/>
    <w:multiLevelType w:val="hybridMultilevel"/>
    <w:tmpl w:val="EEEEE26E"/>
    <w:lvl w:ilvl="0" w:tplc="04100001">
      <w:start w:val="1"/>
      <w:numFmt w:val="bullet"/>
      <w:lvlText w:val=""/>
      <w:lvlJc w:val="left"/>
      <w:pPr>
        <w:ind w:left="1008" w:hanging="360"/>
      </w:pPr>
      <w:rPr>
        <w:rFonts w:ascii="Symbol" w:hAnsi="Symbol" w:hint="default"/>
      </w:rPr>
    </w:lvl>
    <w:lvl w:ilvl="1" w:tplc="04100003" w:tentative="1">
      <w:start w:val="1"/>
      <w:numFmt w:val="bullet"/>
      <w:lvlText w:val="o"/>
      <w:lvlJc w:val="left"/>
      <w:pPr>
        <w:ind w:left="1728" w:hanging="360"/>
      </w:pPr>
      <w:rPr>
        <w:rFonts w:ascii="Courier New" w:hAnsi="Courier New" w:cs="Courier New" w:hint="default"/>
      </w:rPr>
    </w:lvl>
    <w:lvl w:ilvl="2" w:tplc="04100005" w:tentative="1">
      <w:start w:val="1"/>
      <w:numFmt w:val="bullet"/>
      <w:lvlText w:val=""/>
      <w:lvlJc w:val="left"/>
      <w:pPr>
        <w:ind w:left="2448" w:hanging="360"/>
      </w:pPr>
      <w:rPr>
        <w:rFonts w:ascii="Wingdings" w:hAnsi="Wingdings" w:hint="default"/>
      </w:rPr>
    </w:lvl>
    <w:lvl w:ilvl="3" w:tplc="04100001" w:tentative="1">
      <w:start w:val="1"/>
      <w:numFmt w:val="bullet"/>
      <w:lvlText w:val=""/>
      <w:lvlJc w:val="left"/>
      <w:pPr>
        <w:ind w:left="3168" w:hanging="360"/>
      </w:pPr>
      <w:rPr>
        <w:rFonts w:ascii="Symbol" w:hAnsi="Symbol" w:hint="default"/>
      </w:rPr>
    </w:lvl>
    <w:lvl w:ilvl="4" w:tplc="04100003" w:tentative="1">
      <w:start w:val="1"/>
      <w:numFmt w:val="bullet"/>
      <w:lvlText w:val="o"/>
      <w:lvlJc w:val="left"/>
      <w:pPr>
        <w:ind w:left="3888" w:hanging="360"/>
      </w:pPr>
      <w:rPr>
        <w:rFonts w:ascii="Courier New" w:hAnsi="Courier New" w:cs="Courier New" w:hint="default"/>
      </w:rPr>
    </w:lvl>
    <w:lvl w:ilvl="5" w:tplc="04100005" w:tentative="1">
      <w:start w:val="1"/>
      <w:numFmt w:val="bullet"/>
      <w:lvlText w:val=""/>
      <w:lvlJc w:val="left"/>
      <w:pPr>
        <w:ind w:left="4608" w:hanging="360"/>
      </w:pPr>
      <w:rPr>
        <w:rFonts w:ascii="Wingdings" w:hAnsi="Wingdings" w:hint="default"/>
      </w:rPr>
    </w:lvl>
    <w:lvl w:ilvl="6" w:tplc="04100001" w:tentative="1">
      <w:start w:val="1"/>
      <w:numFmt w:val="bullet"/>
      <w:lvlText w:val=""/>
      <w:lvlJc w:val="left"/>
      <w:pPr>
        <w:ind w:left="5328" w:hanging="360"/>
      </w:pPr>
      <w:rPr>
        <w:rFonts w:ascii="Symbol" w:hAnsi="Symbol" w:hint="default"/>
      </w:rPr>
    </w:lvl>
    <w:lvl w:ilvl="7" w:tplc="04100003" w:tentative="1">
      <w:start w:val="1"/>
      <w:numFmt w:val="bullet"/>
      <w:lvlText w:val="o"/>
      <w:lvlJc w:val="left"/>
      <w:pPr>
        <w:ind w:left="6048" w:hanging="360"/>
      </w:pPr>
      <w:rPr>
        <w:rFonts w:ascii="Courier New" w:hAnsi="Courier New" w:cs="Courier New" w:hint="default"/>
      </w:rPr>
    </w:lvl>
    <w:lvl w:ilvl="8" w:tplc="04100005" w:tentative="1">
      <w:start w:val="1"/>
      <w:numFmt w:val="bullet"/>
      <w:lvlText w:val=""/>
      <w:lvlJc w:val="left"/>
      <w:pPr>
        <w:ind w:left="6768" w:hanging="360"/>
      </w:pPr>
      <w:rPr>
        <w:rFonts w:ascii="Wingdings" w:hAnsi="Wingdings" w:hint="default"/>
      </w:rPr>
    </w:lvl>
  </w:abstractNum>
  <w:abstractNum w:abstractNumId="5" w15:restartNumberingAfterBreak="0">
    <w:nsid w:val="04F72BC0"/>
    <w:multiLevelType w:val="hybridMultilevel"/>
    <w:tmpl w:val="0E5EA7E2"/>
    <w:lvl w:ilvl="0" w:tplc="AECE960C">
      <w:start w:val="1"/>
      <w:numFmt w:val="decimal"/>
      <w:lvlText w:val="(%1)"/>
      <w:lvlJc w:val="left"/>
      <w:pPr>
        <w:tabs>
          <w:tab w:val="num" w:pos="720"/>
        </w:tabs>
        <w:ind w:left="720" w:hanging="360"/>
      </w:pPr>
      <w:rPr>
        <w:rFonts w:hint="default"/>
      </w:rPr>
    </w:lvl>
    <w:lvl w:ilvl="1" w:tplc="C7D23F7A" w:tentative="1">
      <w:start w:val="1"/>
      <w:numFmt w:val="lowerLetter"/>
      <w:lvlText w:val="%2."/>
      <w:lvlJc w:val="left"/>
      <w:pPr>
        <w:tabs>
          <w:tab w:val="num" w:pos="1440"/>
        </w:tabs>
        <w:ind w:left="1440" w:hanging="360"/>
      </w:pPr>
    </w:lvl>
    <w:lvl w:ilvl="2" w:tplc="8B3ABDE2" w:tentative="1">
      <w:start w:val="1"/>
      <w:numFmt w:val="lowerRoman"/>
      <w:lvlText w:val="%3."/>
      <w:lvlJc w:val="right"/>
      <w:pPr>
        <w:tabs>
          <w:tab w:val="num" w:pos="2160"/>
        </w:tabs>
        <w:ind w:left="2160" w:hanging="180"/>
      </w:pPr>
    </w:lvl>
    <w:lvl w:ilvl="3" w:tplc="23E8E564" w:tentative="1">
      <w:start w:val="1"/>
      <w:numFmt w:val="decimal"/>
      <w:lvlText w:val="%4."/>
      <w:lvlJc w:val="left"/>
      <w:pPr>
        <w:tabs>
          <w:tab w:val="num" w:pos="2880"/>
        </w:tabs>
        <w:ind w:left="2880" w:hanging="360"/>
      </w:pPr>
    </w:lvl>
    <w:lvl w:ilvl="4" w:tplc="EA52F528" w:tentative="1">
      <w:start w:val="1"/>
      <w:numFmt w:val="lowerLetter"/>
      <w:lvlText w:val="%5."/>
      <w:lvlJc w:val="left"/>
      <w:pPr>
        <w:tabs>
          <w:tab w:val="num" w:pos="3600"/>
        </w:tabs>
        <w:ind w:left="3600" w:hanging="360"/>
      </w:pPr>
    </w:lvl>
    <w:lvl w:ilvl="5" w:tplc="8132E3FE" w:tentative="1">
      <w:start w:val="1"/>
      <w:numFmt w:val="lowerRoman"/>
      <w:lvlText w:val="%6."/>
      <w:lvlJc w:val="right"/>
      <w:pPr>
        <w:tabs>
          <w:tab w:val="num" w:pos="4320"/>
        </w:tabs>
        <w:ind w:left="4320" w:hanging="180"/>
      </w:pPr>
    </w:lvl>
    <w:lvl w:ilvl="6" w:tplc="045E093C" w:tentative="1">
      <w:start w:val="1"/>
      <w:numFmt w:val="decimal"/>
      <w:lvlText w:val="%7."/>
      <w:lvlJc w:val="left"/>
      <w:pPr>
        <w:tabs>
          <w:tab w:val="num" w:pos="5040"/>
        </w:tabs>
        <w:ind w:left="5040" w:hanging="360"/>
      </w:pPr>
    </w:lvl>
    <w:lvl w:ilvl="7" w:tplc="C3DA3910" w:tentative="1">
      <w:start w:val="1"/>
      <w:numFmt w:val="lowerLetter"/>
      <w:lvlText w:val="%8."/>
      <w:lvlJc w:val="left"/>
      <w:pPr>
        <w:tabs>
          <w:tab w:val="num" w:pos="5760"/>
        </w:tabs>
        <w:ind w:left="5760" w:hanging="360"/>
      </w:pPr>
    </w:lvl>
    <w:lvl w:ilvl="8" w:tplc="62B432D8" w:tentative="1">
      <w:start w:val="1"/>
      <w:numFmt w:val="lowerRoman"/>
      <w:lvlText w:val="%9."/>
      <w:lvlJc w:val="right"/>
      <w:pPr>
        <w:tabs>
          <w:tab w:val="num" w:pos="6480"/>
        </w:tabs>
        <w:ind w:left="6480" w:hanging="180"/>
      </w:pPr>
    </w:lvl>
  </w:abstractNum>
  <w:abstractNum w:abstractNumId="6" w15:restartNumberingAfterBreak="0">
    <w:nsid w:val="16515565"/>
    <w:multiLevelType w:val="hybridMultilevel"/>
    <w:tmpl w:val="57223818"/>
    <w:lvl w:ilvl="0" w:tplc="096820F8">
      <w:start w:val="1"/>
      <w:numFmt w:val="decimal"/>
      <w:lvlText w:val="%1.1"/>
      <w:lvlJc w:val="left"/>
      <w:pPr>
        <w:ind w:left="720" w:hanging="360"/>
      </w:pPr>
      <w:rPr>
        <w:rFonts w:hint="default"/>
      </w:rPr>
    </w:lvl>
    <w:lvl w:ilvl="1" w:tplc="2B9C7DA4" w:tentative="1">
      <w:start w:val="1"/>
      <w:numFmt w:val="lowerLetter"/>
      <w:lvlText w:val="%2."/>
      <w:lvlJc w:val="left"/>
      <w:pPr>
        <w:ind w:left="1440" w:hanging="360"/>
      </w:pPr>
    </w:lvl>
    <w:lvl w:ilvl="2" w:tplc="76F86624" w:tentative="1">
      <w:start w:val="1"/>
      <w:numFmt w:val="lowerRoman"/>
      <w:lvlText w:val="%3."/>
      <w:lvlJc w:val="right"/>
      <w:pPr>
        <w:ind w:left="2160" w:hanging="180"/>
      </w:pPr>
    </w:lvl>
    <w:lvl w:ilvl="3" w:tplc="E5B63C10" w:tentative="1">
      <w:start w:val="1"/>
      <w:numFmt w:val="decimal"/>
      <w:lvlText w:val="%4."/>
      <w:lvlJc w:val="left"/>
      <w:pPr>
        <w:ind w:left="2880" w:hanging="360"/>
      </w:pPr>
    </w:lvl>
    <w:lvl w:ilvl="4" w:tplc="BF325E4E" w:tentative="1">
      <w:start w:val="1"/>
      <w:numFmt w:val="lowerLetter"/>
      <w:lvlText w:val="%5."/>
      <w:lvlJc w:val="left"/>
      <w:pPr>
        <w:ind w:left="3600" w:hanging="360"/>
      </w:pPr>
    </w:lvl>
    <w:lvl w:ilvl="5" w:tplc="41C2371E" w:tentative="1">
      <w:start w:val="1"/>
      <w:numFmt w:val="lowerRoman"/>
      <w:lvlText w:val="%6."/>
      <w:lvlJc w:val="right"/>
      <w:pPr>
        <w:ind w:left="4320" w:hanging="180"/>
      </w:pPr>
    </w:lvl>
    <w:lvl w:ilvl="6" w:tplc="0532A0BE" w:tentative="1">
      <w:start w:val="1"/>
      <w:numFmt w:val="decimal"/>
      <w:lvlText w:val="%7."/>
      <w:lvlJc w:val="left"/>
      <w:pPr>
        <w:ind w:left="5040" w:hanging="360"/>
      </w:pPr>
    </w:lvl>
    <w:lvl w:ilvl="7" w:tplc="1D0EE466" w:tentative="1">
      <w:start w:val="1"/>
      <w:numFmt w:val="lowerLetter"/>
      <w:lvlText w:val="%8."/>
      <w:lvlJc w:val="left"/>
      <w:pPr>
        <w:ind w:left="5760" w:hanging="360"/>
      </w:pPr>
    </w:lvl>
    <w:lvl w:ilvl="8" w:tplc="BC9C569A" w:tentative="1">
      <w:start w:val="1"/>
      <w:numFmt w:val="lowerRoman"/>
      <w:lvlText w:val="%9."/>
      <w:lvlJc w:val="right"/>
      <w:pPr>
        <w:ind w:left="6480" w:hanging="180"/>
      </w:pPr>
    </w:lvl>
  </w:abstractNum>
  <w:abstractNum w:abstractNumId="7" w15:restartNumberingAfterBreak="0">
    <w:nsid w:val="1FF94D54"/>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0B92308"/>
    <w:multiLevelType w:val="hybridMultilevel"/>
    <w:tmpl w:val="463AB050"/>
    <w:lvl w:ilvl="0" w:tplc="9684E048">
      <w:start w:val="1"/>
      <w:numFmt w:val="bullet"/>
      <w:lvlText w:val="•"/>
      <w:lvlJc w:val="left"/>
      <w:pPr>
        <w:tabs>
          <w:tab w:val="num" w:pos="720"/>
        </w:tabs>
        <w:ind w:left="720" w:hanging="360"/>
      </w:pPr>
      <w:rPr>
        <w:rFonts w:ascii="Arial" w:hAnsi="Arial" w:hint="default"/>
      </w:rPr>
    </w:lvl>
    <w:lvl w:ilvl="1" w:tplc="CC9AA9AE" w:tentative="1">
      <w:start w:val="1"/>
      <w:numFmt w:val="bullet"/>
      <w:lvlText w:val="•"/>
      <w:lvlJc w:val="left"/>
      <w:pPr>
        <w:tabs>
          <w:tab w:val="num" w:pos="1440"/>
        </w:tabs>
        <w:ind w:left="1440" w:hanging="360"/>
      </w:pPr>
      <w:rPr>
        <w:rFonts w:ascii="Arial" w:hAnsi="Arial" w:hint="default"/>
      </w:rPr>
    </w:lvl>
    <w:lvl w:ilvl="2" w:tplc="03C4E5C4" w:tentative="1">
      <w:start w:val="1"/>
      <w:numFmt w:val="bullet"/>
      <w:lvlText w:val="•"/>
      <w:lvlJc w:val="left"/>
      <w:pPr>
        <w:tabs>
          <w:tab w:val="num" w:pos="2160"/>
        </w:tabs>
        <w:ind w:left="2160" w:hanging="360"/>
      </w:pPr>
      <w:rPr>
        <w:rFonts w:ascii="Arial" w:hAnsi="Arial" w:hint="default"/>
      </w:rPr>
    </w:lvl>
    <w:lvl w:ilvl="3" w:tplc="13AADDF8" w:tentative="1">
      <w:start w:val="1"/>
      <w:numFmt w:val="bullet"/>
      <w:lvlText w:val="•"/>
      <w:lvlJc w:val="left"/>
      <w:pPr>
        <w:tabs>
          <w:tab w:val="num" w:pos="2880"/>
        </w:tabs>
        <w:ind w:left="2880" w:hanging="360"/>
      </w:pPr>
      <w:rPr>
        <w:rFonts w:ascii="Arial" w:hAnsi="Arial" w:hint="default"/>
      </w:rPr>
    </w:lvl>
    <w:lvl w:ilvl="4" w:tplc="29841A0C" w:tentative="1">
      <w:start w:val="1"/>
      <w:numFmt w:val="bullet"/>
      <w:lvlText w:val="•"/>
      <w:lvlJc w:val="left"/>
      <w:pPr>
        <w:tabs>
          <w:tab w:val="num" w:pos="3600"/>
        </w:tabs>
        <w:ind w:left="3600" w:hanging="360"/>
      </w:pPr>
      <w:rPr>
        <w:rFonts w:ascii="Arial" w:hAnsi="Arial" w:hint="default"/>
      </w:rPr>
    </w:lvl>
    <w:lvl w:ilvl="5" w:tplc="9CFCEC3C" w:tentative="1">
      <w:start w:val="1"/>
      <w:numFmt w:val="bullet"/>
      <w:lvlText w:val="•"/>
      <w:lvlJc w:val="left"/>
      <w:pPr>
        <w:tabs>
          <w:tab w:val="num" w:pos="4320"/>
        </w:tabs>
        <w:ind w:left="4320" w:hanging="360"/>
      </w:pPr>
      <w:rPr>
        <w:rFonts w:ascii="Arial" w:hAnsi="Arial" w:hint="default"/>
      </w:rPr>
    </w:lvl>
    <w:lvl w:ilvl="6" w:tplc="5C3CF110" w:tentative="1">
      <w:start w:val="1"/>
      <w:numFmt w:val="bullet"/>
      <w:lvlText w:val="•"/>
      <w:lvlJc w:val="left"/>
      <w:pPr>
        <w:tabs>
          <w:tab w:val="num" w:pos="5040"/>
        </w:tabs>
        <w:ind w:left="5040" w:hanging="360"/>
      </w:pPr>
      <w:rPr>
        <w:rFonts w:ascii="Arial" w:hAnsi="Arial" w:hint="default"/>
      </w:rPr>
    </w:lvl>
    <w:lvl w:ilvl="7" w:tplc="8B7C992A" w:tentative="1">
      <w:start w:val="1"/>
      <w:numFmt w:val="bullet"/>
      <w:lvlText w:val="•"/>
      <w:lvlJc w:val="left"/>
      <w:pPr>
        <w:tabs>
          <w:tab w:val="num" w:pos="5760"/>
        </w:tabs>
        <w:ind w:left="5760" w:hanging="360"/>
      </w:pPr>
      <w:rPr>
        <w:rFonts w:ascii="Arial" w:hAnsi="Arial" w:hint="default"/>
      </w:rPr>
    </w:lvl>
    <w:lvl w:ilvl="8" w:tplc="8F6A3F3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5266F24"/>
    <w:multiLevelType w:val="hybridMultilevel"/>
    <w:tmpl w:val="6BC25A32"/>
    <w:lvl w:ilvl="0" w:tplc="24483020">
      <w:start w:val="1"/>
      <w:numFmt w:val="bullet"/>
      <w:lvlText w:val="-"/>
      <w:lvlJc w:val="left"/>
      <w:pPr>
        <w:tabs>
          <w:tab w:val="num" w:pos="720"/>
        </w:tabs>
        <w:ind w:left="720" w:hanging="360"/>
      </w:pPr>
      <w:rPr>
        <w:rFonts w:ascii="Times New Roman" w:eastAsia="Times New Roman" w:hAnsi="Times New Roman" w:cs="Times New Roman" w:hint="default"/>
      </w:rPr>
    </w:lvl>
    <w:lvl w:ilvl="1" w:tplc="8760D3F6" w:tentative="1">
      <w:start w:val="1"/>
      <w:numFmt w:val="bullet"/>
      <w:lvlText w:val="o"/>
      <w:lvlJc w:val="left"/>
      <w:pPr>
        <w:tabs>
          <w:tab w:val="num" w:pos="1440"/>
        </w:tabs>
        <w:ind w:left="1440" w:hanging="360"/>
      </w:pPr>
      <w:rPr>
        <w:rFonts w:ascii="Courier New" w:hAnsi="Courier New" w:cs="Courier New" w:hint="default"/>
      </w:rPr>
    </w:lvl>
    <w:lvl w:ilvl="2" w:tplc="0B0C3068" w:tentative="1">
      <w:start w:val="1"/>
      <w:numFmt w:val="bullet"/>
      <w:lvlText w:val=""/>
      <w:lvlJc w:val="left"/>
      <w:pPr>
        <w:tabs>
          <w:tab w:val="num" w:pos="2160"/>
        </w:tabs>
        <w:ind w:left="2160" w:hanging="360"/>
      </w:pPr>
      <w:rPr>
        <w:rFonts w:ascii="Wingdings" w:hAnsi="Wingdings" w:hint="default"/>
      </w:rPr>
    </w:lvl>
    <w:lvl w:ilvl="3" w:tplc="6D1064E8" w:tentative="1">
      <w:start w:val="1"/>
      <w:numFmt w:val="bullet"/>
      <w:lvlText w:val=""/>
      <w:lvlJc w:val="left"/>
      <w:pPr>
        <w:tabs>
          <w:tab w:val="num" w:pos="2880"/>
        </w:tabs>
        <w:ind w:left="2880" w:hanging="360"/>
      </w:pPr>
      <w:rPr>
        <w:rFonts w:ascii="Symbol" w:hAnsi="Symbol" w:hint="default"/>
      </w:rPr>
    </w:lvl>
    <w:lvl w:ilvl="4" w:tplc="A60A61D6" w:tentative="1">
      <w:start w:val="1"/>
      <w:numFmt w:val="bullet"/>
      <w:lvlText w:val="o"/>
      <w:lvlJc w:val="left"/>
      <w:pPr>
        <w:tabs>
          <w:tab w:val="num" w:pos="3600"/>
        </w:tabs>
        <w:ind w:left="3600" w:hanging="360"/>
      </w:pPr>
      <w:rPr>
        <w:rFonts w:ascii="Courier New" w:hAnsi="Courier New" w:cs="Courier New" w:hint="default"/>
      </w:rPr>
    </w:lvl>
    <w:lvl w:ilvl="5" w:tplc="EAC08A60" w:tentative="1">
      <w:start w:val="1"/>
      <w:numFmt w:val="bullet"/>
      <w:lvlText w:val=""/>
      <w:lvlJc w:val="left"/>
      <w:pPr>
        <w:tabs>
          <w:tab w:val="num" w:pos="4320"/>
        </w:tabs>
        <w:ind w:left="4320" w:hanging="360"/>
      </w:pPr>
      <w:rPr>
        <w:rFonts w:ascii="Wingdings" w:hAnsi="Wingdings" w:hint="default"/>
      </w:rPr>
    </w:lvl>
    <w:lvl w:ilvl="6" w:tplc="F9C81E4A" w:tentative="1">
      <w:start w:val="1"/>
      <w:numFmt w:val="bullet"/>
      <w:lvlText w:val=""/>
      <w:lvlJc w:val="left"/>
      <w:pPr>
        <w:tabs>
          <w:tab w:val="num" w:pos="5040"/>
        </w:tabs>
        <w:ind w:left="5040" w:hanging="360"/>
      </w:pPr>
      <w:rPr>
        <w:rFonts w:ascii="Symbol" w:hAnsi="Symbol" w:hint="default"/>
      </w:rPr>
    </w:lvl>
    <w:lvl w:ilvl="7" w:tplc="5F7C85E8" w:tentative="1">
      <w:start w:val="1"/>
      <w:numFmt w:val="bullet"/>
      <w:lvlText w:val="o"/>
      <w:lvlJc w:val="left"/>
      <w:pPr>
        <w:tabs>
          <w:tab w:val="num" w:pos="5760"/>
        </w:tabs>
        <w:ind w:left="5760" w:hanging="360"/>
      </w:pPr>
      <w:rPr>
        <w:rFonts w:ascii="Courier New" w:hAnsi="Courier New" w:cs="Courier New" w:hint="default"/>
      </w:rPr>
    </w:lvl>
    <w:lvl w:ilvl="8" w:tplc="78945F0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D32565"/>
    <w:multiLevelType w:val="hybridMultilevel"/>
    <w:tmpl w:val="B3BCAF34"/>
    <w:lvl w:ilvl="0" w:tplc="11CE6A74">
      <w:start w:val="1"/>
      <w:numFmt w:val="decimal"/>
      <w:pStyle w:val="Sottotitolo"/>
      <w:lvlText w:val="%1.1"/>
      <w:lvlJc w:val="left"/>
      <w:pPr>
        <w:ind w:left="720" w:hanging="360"/>
      </w:pPr>
      <w:rPr>
        <w:rFonts w:hint="default"/>
      </w:rPr>
    </w:lvl>
    <w:lvl w:ilvl="1" w:tplc="51661164" w:tentative="1">
      <w:start w:val="1"/>
      <w:numFmt w:val="lowerLetter"/>
      <w:lvlText w:val="%2."/>
      <w:lvlJc w:val="left"/>
      <w:pPr>
        <w:ind w:left="1440" w:hanging="360"/>
      </w:pPr>
    </w:lvl>
    <w:lvl w:ilvl="2" w:tplc="85A8DD1C" w:tentative="1">
      <w:start w:val="1"/>
      <w:numFmt w:val="lowerRoman"/>
      <w:lvlText w:val="%3."/>
      <w:lvlJc w:val="right"/>
      <w:pPr>
        <w:ind w:left="2160" w:hanging="180"/>
      </w:pPr>
    </w:lvl>
    <w:lvl w:ilvl="3" w:tplc="1C5C76F6" w:tentative="1">
      <w:start w:val="1"/>
      <w:numFmt w:val="decimal"/>
      <w:lvlText w:val="%4."/>
      <w:lvlJc w:val="left"/>
      <w:pPr>
        <w:ind w:left="2880" w:hanging="360"/>
      </w:pPr>
    </w:lvl>
    <w:lvl w:ilvl="4" w:tplc="60924F92" w:tentative="1">
      <w:start w:val="1"/>
      <w:numFmt w:val="lowerLetter"/>
      <w:lvlText w:val="%5."/>
      <w:lvlJc w:val="left"/>
      <w:pPr>
        <w:ind w:left="3600" w:hanging="360"/>
      </w:pPr>
    </w:lvl>
    <w:lvl w:ilvl="5" w:tplc="2000E0DE" w:tentative="1">
      <w:start w:val="1"/>
      <w:numFmt w:val="lowerRoman"/>
      <w:lvlText w:val="%6."/>
      <w:lvlJc w:val="right"/>
      <w:pPr>
        <w:ind w:left="4320" w:hanging="180"/>
      </w:pPr>
    </w:lvl>
    <w:lvl w:ilvl="6" w:tplc="3F0633E0" w:tentative="1">
      <w:start w:val="1"/>
      <w:numFmt w:val="decimal"/>
      <w:lvlText w:val="%7."/>
      <w:lvlJc w:val="left"/>
      <w:pPr>
        <w:ind w:left="5040" w:hanging="360"/>
      </w:pPr>
    </w:lvl>
    <w:lvl w:ilvl="7" w:tplc="80B628E4" w:tentative="1">
      <w:start w:val="1"/>
      <w:numFmt w:val="lowerLetter"/>
      <w:lvlText w:val="%8."/>
      <w:lvlJc w:val="left"/>
      <w:pPr>
        <w:ind w:left="5760" w:hanging="360"/>
      </w:pPr>
    </w:lvl>
    <w:lvl w:ilvl="8" w:tplc="15A83358" w:tentative="1">
      <w:start w:val="1"/>
      <w:numFmt w:val="lowerRoman"/>
      <w:lvlText w:val="%9."/>
      <w:lvlJc w:val="right"/>
      <w:pPr>
        <w:ind w:left="6480" w:hanging="180"/>
      </w:pPr>
    </w:lvl>
  </w:abstractNum>
  <w:abstractNum w:abstractNumId="11" w15:restartNumberingAfterBreak="0">
    <w:nsid w:val="4262797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5313B85"/>
    <w:multiLevelType w:val="multilevel"/>
    <w:tmpl w:val="04090025"/>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3" w15:restartNumberingAfterBreak="0">
    <w:nsid w:val="4EB2547B"/>
    <w:multiLevelType w:val="hybridMultilevel"/>
    <w:tmpl w:val="D9BA6582"/>
    <w:lvl w:ilvl="0" w:tplc="53902F1A">
      <w:start w:val="1"/>
      <w:numFmt w:val="decimal"/>
      <w:lvlText w:val="%1."/>
      <w:lvlJc w:val="left"/>
      <w:pPr>
        <w:tabs>
          <w:tab w:val="num" w:pos="644"/>
        </w:tabs>
        <w:ind w:left="644" w:hanging="360"/>
      </w:pPr>
      <w:rPr>
        <w:rFonts w:hint="default"/>
      </w:rPr>
    </w:lvl>
    <w:lvl w:ilvl="1" w:tplc="6EF40600">
      <w:numFmt w:val="none"/>
      <w:lvlText w:val=""/>
      <w:lvlJc w:val="left"/>
      <w:pPr>
        <w:tabs>
          <w:tab w:val="num" w:pos="360"/>
        </w:tabs>
      </w:pPr>
    </w:lvl>
    <w:lvl w:ilvl="2" w:tplc="9C722C3E">
      <w:numFmt w:val="none"/>
      <w:lvlText w:val=""/>
      <w:lvlJc w:val="left"/>
      <w:pPr>
        <w:tabs>
          <w:tab w:val="num" w:pos="360"/>
        </w:tabs>
      </w:pPr>
    </w:lvl>
    <w:lvl w:ilvl="3" w:tplc="89EE11CE">
      <w:numFmt w:val="none"/>
      <w:lvlText w:val=""/>
      <w:lvlJc w:val="left"/>
      <w:pPr>
        <w:tabs>
          <w:tab w:val="num" w:pos="360"/>
        </w:tabs>
      </w:pPr>
    </w:lvl>
    <w:lvl w:ilvl="4" w:tplc="7FE877CE">
      <w:numFmt w:val="none"/>
      <w:lvlText w:val=""/>
      <w:lvlJc w:val="left"/>
      <w:pPr>
        <w:tabs>
          <w:tab w:val="num" w:pos="360"/>
        </w:tabs>
      </w:pPr>
    </w:lvl>
    <w:lvl w:ilvl="5" w:tplc="883CEC90">
      <w:numFmt w:val="none"/>
      <w:lvlText w:val=""/>
      <w:lvlJc w:val="left"/>
      <w:pPr>
        <w:tabs>
          <w:tab w:val="num" w:pos="360"/>
        </w:tabs>
      </w:pPr>
    </w:lvl>
    <w:lvl w:ilvl="6" w:tplc="0EA8B44E">
      <w:numFmt w:val="none"/>
      <w:lvlText w:val=""/>
      <w:lvlJc w:val="left"/>
      <w:pPr>
        <w:tabs>
          <w:tab w:val="num" w:pos="360"/>
        </w:tabs>
      </w:pPr>
    </w:lvl>
    <w:lvl w:ilvl="7" w:tplc="8F74E14A">
      <w:numFmt w:val="none"/>
      <w:lvlText w:val=""/>
      <w:lvlJc w:val="left"/>
      <w:pPr>
        <w:tabs>
          <w:tab w:val="num" w:pos="360"/>
        </w:tabs>
      </w:pPr>
    </w:lvl>
    <w:lvl w:ilvl="8" w:tplc="8574470E">
      <w:numFmt w:val="none"/>
      <w:lvlText w:val=""/>
      <w:lvlJc w:val="left"/>
      <w:pPr>
        <w:tabs>
          <w:tab w:val="num" w:pos="360"/>
        </w:tabs>
      </w:pPr>
    </w:lvl>
  </w:abstractNum>
  <w:abstractNum w:abstractNumId="14" w15:restartNumberingAfterBreak="0">
    <w:nsid w:val="62906DC5"/>
    <w:multiLevelType w:val="hybridMultilevel"/>
    <w:tmpl w:val="D7C662A8"/>
    <w:lvl w:ilvl="0" w:tplc="66146A20">
      <w:start w:val="1"/>
      <w:numFmt w:val="bullet"/>
      <w:lvlText w:val="•"/>
      <w:lvlJc w:val="left"/>
      <w:pPr>
        <w:tabs>
          <w:tab w:val="num" w:pos="720"/>
        </w:tabs>
        <w:ind w:left="720" w:hanging="360"/>
      </w:pPr>
      <w:rPr>
        <w:rFonts w:ascii="Arial" w:hAnsi="Arial" w:hint="default"/>
      </w:rPr>
    </w:lvl>
    <w:lvl w:ilvl="1" w:tplc="CC488AF2" w:tentative="1">
      <w:start w:val="1"/>
      <w:numFmt w:val="bullet"/>
      <w:lvlText w:val="•"/>
      <w:lvlJc w:val="left"/>
      <w:pPr>
        <w:tabs>
          <w:tab w:val="num" w:pos="1440"/>
        </w:tabs>
        <w:ind w:left="1440" w:hanging="360"/>
      </w:pPr>
      <w:rPr>
        <w:rFonts w:ascii="Arial" w:hAnsi="Arial" w:hint="default"/>
      </w:rPr>
    </w:lvl>
    <w:lvl w:ilvl="2" w:tplc="ECE4A478" w:tentative="1">
      <w:start w:val="1"/>
      <w:numFmt w:val="bullet"/>
      <w:lvlText w:val="•"/>
      <w:lvlJc w:val="left"/>
      <w:pPr>
        <w:tabs>
          <w:tab w:val="num" w:pos="2160"/>
        </w:tabs>
        <w:ind w:left="2160" w:hanging="360"/>
      </w:pPr>
      <w:rPr>
        <w:rFonts w:ascii="Arial" w:hAnsi="Arial" w:hint="default"/>
      </w:rPr>
    </w:lvl>
    <w:lvl w:ilvl="3" w:tplc="170A199E" w:tentative="1">
      <w:start w:val="1"/>
      <w:numFmt w:val="bullet"/>
      <w:lvlText w:val="•"/>
      <w:lvlJc w:val="left"/>
      <w:pPr>
        <w:tabs>
          <w:tab w:val="num" w:pos="2880"/>
        </w:tabs>
        <w:ind w:left="2880" w:hanging="360"/>
      </w:pPr>
      <w:rPr>
        <w:rFonts w:ascii="Arial" w:hAnsi="Arial" w:hint="default"/>
      </w:rPr>
    </w:lvl>
    <w:lvl w:ilvl="4" w:tplc="39B0898A" w:tentative="1">
      <w:start w:val="1"/>
      <w:numFmt w:val="bullet"/>
      <w:lvlText w:val="•"/>
      <w:lvlJc w:val="left"/>
      <w:pPr>
        <w:tabs>
          <w:tab w:val="num" w:pos="3600"/>
        </w:tabs>
        <w:ind w:left="3600" w:hanging="360"/>
      </w:pPr>
      <w:rPr>
        <w:rFonts w:ascii="Arial" w:hAnsi="Arial" w:hint="default"/>
      </w:rPr>
    </w:lvl>
    <w:lvl w:ilvl="5" w:tplc="E2EABF4A" w:tentative="1">
      <w:start w:val="1"/>
      <w:numFmt w:val="bullet"/>
      <w:lvlText w:val="•"/>
      <w:lvlJc w:val="left"/>
      <w:pPr>
        <w:tabs>
          <w:tab w:val="num" w:pos="4320"/>
        </w:tabs>
        <w:ind w:left="4320" w:hanging="360"/>
      </w:pPr>
      <w:rPr>
        <w:rFonts w:ascii="Arial" w:hAnsi="Arial" w:hint="default"/>
      </w:rPr>
    </w:lvl>
    <w:lvl w:ilvl="6" w:tplc="20D04116" w:tentative="1">
      <w:start w:val="1"/>
      <w:numFmt w:val="bullet"/>
      <w:lvlText w:val="•"/>
      <w:lvlJc w:val="left"/>
      <w:pPr>
        <w:tabs>
          <w:tab w:val="num" w:pos="5040"/>
        </w:tabs>
        <w:ind w:left="5040" w:hanging="360"/>
      </w:pPr>
      <w:rPr>
        <w:rFonts w:ascii="Arial" w:hAnsi="Arial" w:hint="default"/>
      </w:rPr>
    </w:lvl>
    <w:lvl w:ilvl="7" w:tplc="61346D9A" w:tentative="1">
      <w:start w:val="1"/>
      <w:numFmt w:val="bullet"/>
      <w:lvlText w:val="•"/>
      <w:lvlJc w:val="left"/>
      <w:pPr>
        <w:tabs>
          <w:tab w:val="num" w:pos="5760"/>
        </w:tabs>
        <w:ind w:left="5760" w:hanging="360"/>
      </w:pPr>
      <w:rPr>
        <w:rFonts w:ascii="Arial" w:hAnsi="Arial" w:hint="default"/>
      </w:rPr>
    </w:lvl>
    <w:lvl w:ilvl="8" w:tplc="4FF01F6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8D03587"/>
    <w:multiLevelType w:val="hybridMultilevel"/>
    <w:tmpl w:val="79A2D5B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78824466">
    <w:abstractNumId w:val="5"/>
  </w:num>
  <w:num w:numId="2" w16cid:durableId="1765421360">
    <w:abstractNumId w:val="13"/>
  </w:num>
  <w:num w:numId="3" w16cid:durableId="1403024352">
    <w:abstractNumId w:val="9"/>
  </w:num>
  <w:num w:numId="4" w16cid:durableId="2032415651">
    <w:abstractNumId w:val="1"/>
  </w:num>
  <w:num w:numId="5" w16cid:durableId="164050555">
    <w:abstractNumId w:val="0"/>
  </w:num>
  <w:num w:numId="6" w16cid:durableId="836337323">
    <w:abstractNumId w:val="6"/>
  </w:num>
  <w:num w:numId="7" w16cid:durableId="2144734054">
    <w:abstractNumId w:val="10"/>
  </w:num>
  <w:num w:numId="8" w16cid:durableId="1718117437">
    <w:abstractNumId w:val="11"/>
  </w:num>
  <w:num w:numId="9" w16cid:durableId="517354070">
    <w:abstractNumId w:val="2"/>
  </w:num>
  <w:num w:numId="10" w16cid:durableId="1988970391">
    <w:abstractNumId w:val="7"/>
  </w:num>
  <w:num w:numId="11" w16cid:durableId="1845781030">
    <w:abstractNumId w:val="12"/>
  </w:num>
  <w:num w:numId="12" w16cid:durableId="2071809400">
    <w:abstractNumId w:val="4"/>
  </w:num>
  <w:num w:numId="13" w16cid:durableId="811404759">
    <w:abstractNumId w:val="12"/>
  </w:num>
  <w:num w:numId="14" w16cid:durableId="955136213">
    <w:abstractNumId w:val="15"/>
  </w:num>
  <w:num w:numId="15" w16cid:durableId="1703282241">
    <w:abstractNumId w:val="14"/>
  </w:num>
  <w:num w:numId="16" w16cid:durableId="1190491405">
    <w:abstractNumId w:val="8"/>
  </w:num>
  <w:num w:numId="17" w16cid:durableId="1102262156">
    <w:abstractNumId w:val="3"/>
  </w:num>
  <w:num w:numId="18" w16cid:durableId="96097529">
    <w:abstractNumId w:val="1"/>
  </w:num>
  <w:num w:numId="19" w16cid:durableId="1374185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B82"/>
    <w:rsid w:val="00001A02"/>
    <w:rsid w:val="00011511"/>
    <w:rsid w:val="000250E9"/>
    <w:rsid w:val="0006161E"/>
    <w:rsid w:val="00061BDE"/>
    <w:rsid w:val="00063CA9"/>
    <w:rsid w:val="0007235D"/>
    <w:rsid w:val="00073677"/>
    <w:rsid w:val="000B16DD"/>
    <w:rsid w:val="000B6311"/>
    <w:rsid w:val="000D46B7"/>
    <w:rsid w:val="000D4D63"/>
    <w:rsid w:val="000E5126"/>
    <w:rsid w:val="0012112F"/>
    <w:rsid w:val="00121462"/>
    <w:rsid w:val="00154715"/>
    <w:rsid w:val="001679CE"/>
    <w:rsid w:val="001A233D"/>
    <w:rsid w:val="001A635D"/>
    <w:rsid w:val="001B5FA7"/>
    <w:rsid w:val="001C22CA"/>
    <w:rsid w:val="001D6BEC"/>
    <w:rsid w:val="001E2032"/>
    <w:rsid w:val="001E39F3"/>
    <w:rsid w:val="001E7B62"/>
    <w:rsid w:val="001F049C"/>
    <w:rsid w:val="002158DD"/>
    <w:rsid w:val="00217455"/>
    <w:rsid w:val="00241573"/>
    <w:rsid w:val="002453C9"/>
    <w:rsid w:val="002527DE"/>
    <w:rsid w:val="00257585"/>
    <w:rsid w:val="00275715"/>
    <w:rsid w:val="00292402"/>
    <w:rsid w:val="002C5C2F"/>
    <w:rsid w:val="002C6629"/>
    <w:rsid w:val="002D3BC5"/>
    <w:rsid w:val="002E0B34"/>
    <w:rsid w:val="002E1631"/>
    <w:rsid w:val="002E4F1D"/>
    <w:rsid w:val="002F6B82"/>
    <w:rsid w:val="0030100E"/>
    <w:rsid w:val="003116CB"/>
    <w:rsid w:val="00333DA7"/>
    <w:rsid w:val="0035722B"/>
    <w:rsid w:val="00360D60"/>
    <w:rsid w:val="003611F9"/>
    <w:rsid w:val="00376AB3"/>
    <w:rsid w:val="00385EAC"/>
    <w:rsid w:val="003948C4"/>
    <w:rsid w:val="00396C22"/>
    <w:rsid w:val="003A07ED"/>
    <w:rsid w:val="003A15D7"/>
    <w:rsid w:val="003B3EEA"/>
    <w:rsid w:val="003D2860"/>
    <w:rsid w:val="003E08A4"/>
    <w:rsid w:val="004631DA"/>
    <w:rsid w:val="0048769A"/>
    <w:rsid w:val="0049181E"/>
    <w:rsid w:val="004A1169"/>
    <w:rsid w:val="004B7884"/>
    <w:rsid w:val="004C5D71"/>
    <w:rsid w:val="004C75D6"/>
    <w:rsid w:val="004D087F"/>
    <w:rsid w:val="004E18C3"/>
    <w:rsid w:val="00501E1E"/>
    <w:rsid w:val="005115C8"/>
    <w:rsid w:val="00511645"/>
    <w:rsid w:val="005277AE"/>
    <w:rsid w:val="00533286"/>
    <w:rsid w:val="00544A33"/>
    <w:rsid w:val="00544AD6"/>
    <w:rsid w:val="00553750"/>
    <w:rsid w:val="00555514"/>
    <w:rsid w:val="0055760E"/>
    <w:rsid w:val="00565D7C"/>
    <w:rsid w:val="00575152"/>
    <w:rsid w:val="005758BA"/>
    <w:rsid w:val="00581BAA"/>
    <w:rsid w:val="00590109"/>
    <w:rsid w:val="00597273"/>
    <w:rsid w:val="005C66C5"/>
    <w:rsid w:val="005E33AC"/>
    <w:rsid w:val="005E4886"/>
    <w:rsid w:val="005E5461"/>
    <w:rsid w:val="005F6832"/>
    <w:rsid w:val="0061014A"/>
    <w:rsid w:val="006258BD"/>
    <w:rsid w:val="00641C38"/>
    <w:rsid w:val="00642DA9"/>
    <w:rsid w:val="006459B4"/>
    <w:rsid w:val="006571F1"/>
    <w:rsid w:val="00687542"/>
    <w:rsid w:val="006A7482"/>
    <w:rsid w:val="006B0657"/>
    <w:rsid w:val="006B4ABC"/>
    <w:rsid w:val="006F1AFC"/>
    <w:rsid w:val="00701F21"/>
    <w:rsid w:val="007062F0"/>
    <w:rsid w:val="0070711A"/>
    <w:rsid w:val="00714500"/>
    <w:rsid w:val="00733E13"/>
    <w:rsid w:val="00760B09"/>
    <w:rsid w:val="007906E5"/>
    <w:rsid w:val="007A7694"/>
    <w:rsid w:val="007C0202"/>
    <w:rsid w:val="007C376F"/>
    <w:rsid w:val="007F64AD"/>
    <w:rsid w:val="007F696A"/>
    <w:rsid w:val="00803D31"/>
    <w:rsid w:val="00806F70"/>
    <w:rsid w:val="00830A3D"/>
    <w:rsid w:val="00832680"/>
    <w:rsid w:val="00833E36"/>
    <w:rsid w:val="00840847"/>
    <w:rsid w:val="00847229"/>
    <w:rsid w:val="008523E0"/>
    <w:rsid w:val="00860079"/>
    <w:rsid w:val="0086037D"/>
    <w:rsid w:val="008A222F"/>
    <w:rsid w:val="008B0AB7"/>
    <w:rsid w:val="008C21C2"/>
    <w:rsid w:val="008D6109"/>
    <w:rsid w:val="008E6101"/>
    <w:rsid w:val="008E63FC"/>
    <w:rsid w:val="00903A06"/>
    <w:rsid w:val="00911A78"/>
    <w:rsid w:val="00917100"/>
    <w:rsid w:val="009225F3"/>
    <w:rsid w:val="009444C5"/>
    <w:rsid w:val="009750BC"/>
    <w:rsid w:val="00994024"/>
    <w:rsid w:val="009B234D"/>
    <w:rsid w:val="009E2064"/>
    <w:rsid w:val="009F22ED"/>
    <w:rsid w:val="00A02751"/>
    <w:rsid w:val="00A1580A"/>
    <w:rsid w:val="00A3237E"/>
    <w:rsid w:val="00A6145B"/>
    <w:rsid w:val="00A735D7"/>
    <w:rsid w:val="00AA2C72"/>
    <w:rsid w:val="00AB4F49"/>
    <w:rsid w:val="00AB57D7"/>
    <w:rsid w:val="00AD470E"/>
    <w:rsid w:val="00AD544E"/>
    <w:rsid w:val="00AF611A"/>
    <w:rsid w:val="00AF7A57"/>
    <w:rsid w:val="00B03C06"/>
    <w:rsid w:val="00B12AC1"/>
    <w:rsid w:val="00B17298"/>
    <w:rsid w:val="00B3159C"/>
    <w:rsid w:val="00B4366E"/>
    <w:rsid w:val="00B62CD2"/>
    <w:rsid w:val="00B71533"/>
    <w:rsid w:val="00B913E9"/>
    <w:rsid w:val="00BA7FDA"/>
    <w:rsid w:val="00BB1BE6"/>
    <w:rsid w:val="00BD5770"/>
    <w:rsid w:val="00BE0015"/>
    <w:rsid w:val="00C178D7"/>
    <w:rsid w:val="00C221F7"/>
    <w:rsid w:val="00C232C8"/>
    <w:rsid w:val="00C3591D"/>
    <w:rsid w:val="00C41706"/>
    <w:rsid w:val="00C61473"/>
    <w:rsid w:val="00C62864"/>
    <w:rsid w:val="00C672B0"/>
    <w:rsid w:val="00C845DE"/>
    <w:rsid w:val="00C877D9"/>
    <w:rsid w:val="00C929BA"/>
    <w:rsid w:val="00CB42D4"/>
    <w:rsid w:val="00CB7D2D"/>
    <w:rsid w:val="00CE2E68"/>
    <w:rsid w:val="00CE6A19"/>
    <w:rsid w:val="00CF1284"/>
    <w:rsid w:val="00CF4415"/>
    <w:rsid w:val="00D0244D"/>
    <w:rsid w:val="00D026B0"/>
    <w:rsid w:val="00D3190C"/>
    <w:rsid w:val="00D32F86"/>
    <w:rsid w:val="00D6099A"/>
    <w:rsid w:val="00D644C1"/>
    <w:rsid w:val="00D84741"/>
    <w:rsid w:val="00DA6072"/>
    <w:rsid w:val="00DC18CE"/>
    <w:rsid w:val="00DD10D4"/>
    <w:rsid w:val="00DD1BA3"/>
    <w:rsid w:val="00DD5873"/>
    <w:rsid w:val="00DD775F"/>
    <w:rsid w:val="00DE0A07"/>
    <w:rsid w:val="00E077C2"/>
    <w:rsid w:val="00E306E4"/>
    <w:rsid w:val="00E55AAC"/>
    <w:rsid w:val="00E90282"/>
    <w:rsid w:val="00EA3056"/>
    <w:rsid w:val="00EC788B"/>
    <w:rsid w:val="00EE16BB"/>
    <w:rsid w:val="00EE4AF1"/>
    <w:rsid w:val="00F0758F"/>
    <w:rsid w:val="00F1614F"/>
    <w:rsid w:val="00F277D3"/>
    <w:rsid w:val="00F51BCA"/>
    <w:rsid w:val="00F51D41"/>
    <w:rsid w:val="00F76DEA"/>
    <w:rsid w:val="00FB0D00"/>
    <w:rsid w:val="00FE58D3"/>
    <w:rsid w:val="00FF6825"/>
  </w:rsids>
  <m:mathPr>
    <m:mathFont m:val="Cambria Math"/>
    <m:brkBin m:val="before"/>
    <m:brkBinSub m:val="--"/>
    <m:smallFrac m:val="0"/>
    <m:dispDef/>
    <m:lMargin m:val="0"/>
    <m:rMargin m:val="0"/>
    <m:defJc m:val="centerGroup"/>
    <m:wrapRight/>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D60BE1F"/>
  <w15:docId w15:val="{673A5514-4D5E-4F3C-9CF1-7AEC8C8BA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E4886"/>
    <w:pPr>
      <w:jc w:val="both"/>
    </w:pPr>
    <w:rPr>
      <w:sz w:val="24"/>
      <w:szCs w:val="24"/>
      <w:lang w:eastAsia="fr-FR"/>
    </w:rPr>
  </w:style>
  <w:style w:type="paragraph" w:styleId="Titolo1">
    <w:name w:val="heading 1"/>
    <w:basedOn w:val="Numeroelenco"/>
    <w:next w:val="Numeroelenco"/>
    <w:link w:val="Titolo1Carattere"/>
    <w:qFormat/>
    <w:rsid w:val="00DA6072"/>
    <w:pPr>
      <w:keepNext/>
      <w:numPr>
        <w:numId w:val="11"/>
      </w:numPr>
      <w:spacing w:before="480" w:after="300"/>
      <w:outlineLvl w:val="0"/>
    </w:pPr>
    <w:rPr>
      <w:b/>
      <w:bCs/>
      <w:kern w:val="32"/>
      <w:szCs w:val="32"/>
      <w:lang w:val="x-none"/>
    </w:rPr>
  </w:style>
  <w:style w:type="paragraph" w:styleId="Titolo2">
    <w:name w:val="heading 2"/>
    <w:basedOn w:val="Numeroelenco2"/>
    <w:next w:val="Elenco"/>
    <w:link w:val="Titolo2Carattere"/>
    <w:qFormat/>
    <w:rsid w:val="00F0758F"/>
    <w:pPr>
      <w:keepNext/>
      <w:numPr>
        <w:ilvl w:val="1"/>
        <w:numId w:val="11"/>
      </w:numPr>
      <w:spacing w:before="240" w:after="60"/>
      <w:outlineLvl w:val="1"/>
    </w:pPr>
    <w:rPr>
      <w:b/>
      <w:bCs/>
      <w:iCs/>
      <w:sz w:val="22"/>
      <w:szCs w:val="28"/>
    </w:rPr>
  </w:style>
  <w:style w:type="paragraph" w:styleId="Titolo3">
    <w:name w:val="heading 3"/>
    <w:basedOn w:val="Normale"/>
    <w:next w:val="Normale"/>
    <w:link w:val="Titolo3Carattere"/>
    <w:semiHidden/>
    <w:unhideWhenUsed/>
    <w:qFormat/>
    <w:rsid w:val="00376AB3"/>
    <w:pPr>
      <w:keepNext/>
      <w:numPr>
        <w:ilvl w:val="2"/>
        <w:numId w:val="11"/>
      </w:numPr>
      <w:spacing w:before="240" w:after="60"/>
      <w:outlineLvl w:val="2"/>
    </w:pPr>
    <w:rPr>
      <w:rFonts w:ascii="Cambria" w:hAnsi="Cambria"/>
      <w:b/>
      <w:bCs/>
      <w:sz w:val="26"/>
      <w:szCs w:val="26"/>
    </w:rPr>
  </w:style>
  <w:style w:type="paragraph" w:styleId="Titolo4">
    <w:name w:val="heading 4"/>
    <w:basedOn w:val="Normale"/>
    <w:next w:val="Normale"/>
    <w:link w:val="Titolo4Carattere"/>
    <w:semiHidden/>
    <w:unhideWhenUsed/>
    <w:qFormat/>
    <w:rsid w:val="00376AB3"/>
    <w:pPr>
      <w:keepNext/>
      <w:numPr>
        <w:ilvl w:val="3"/>
        <w:numId w:val="11"/>
      </w:numPr>
      <w:spacing w:before="240" w:after="60"/>
      <w:outlineLvl w:val="3"/>
    </w:pPr>
    <w:rPr>
      <w:rFonts w:ascii="Calibri" w:hAnsi="Calibri"/>
      <w:b/>
      <w:bCs/>
      <w:sz w:val="28"/>
      <w:szCs w:val="28"/>
    </w:rPr>
  </w:style>
  <w:style w:type="paragraph" w:styleId="Titolo5">
    <w:name w:val="heading 5"/>
    <w:basedOn w:val="Normale"/>
    <w:next w:val="Normale"/>
    <w:link w:val="Titolo5Carattere"/>
    <w:semiHidden/>
    <w:unhideWhenUsed/>
    <w:qFormat/>
    <w:rsid w:val="00376AB3"/>
    <w:pPr>
      <w:numPr>
        <w:ilvl w:val="4"/>
        <w:numId w:val="11"/>
      </w:numPr>
      <w:spacing w:before="240" w:after="60"/>
      <w:outlineLvl w:val="4"/>
    </w:pPr>
    <w:rPr>
      <w:rFonts w:ascii="Calibri" w:hAnsi="Calibri"/>
      <w:b/>
      <w:bCs/>
      <w:i/>
      <w:iCs/>
      <w:sz w:val="26"/>
      <w:szCs w:val="26"/>
    </w:rPr>
  </w:style>
  <w:style w:type="paragraph" w:styleId="Titolo6">
    <w:name w:val="heading 6"/>
    <w:basedOn w:val="Normale"/>
    <w:next w:val="Normale"/>
    <w:link w:val="Titolo6Carattere"/>
    <w:semiHidden/>
    <w:unhideWhenUsed/>
    <w:qFormat/>
    <w:rsid w:val="00376AB3"/>
    <w:pPr>
      <w:numPr>
        <w:ilvl w:val="5"/>
        <w:numId w:val="11"/>
      </w:numPr>
      <w:spacing w:before="240" w:after="60"/>
      <w:outlineLvl w:val="5"/>
    </w:pPr>
    <w:rPr>
      <w:rFonts w:ascii="Calibri" w:hAnsi="Calibri"/>
      <w:b/>
      <w:bCs/>
      <w:sz w:val="22"/>
      <w:szCs w:val="22"/>
    </w:rPr>
  </w:style>
  <w:style w:type="paragraph" w:styleId="Titolo7">
    <w:name w:val="heading 7"/>
    <w:basedOn w:val="Normale"/>
    <w:next w:val="Normale"/>
    <w:link w:val="Titolo7Carattere"/>
    <w:semiHidden/>
    <w:unhideWhenUsed/>
    <w:qFormat/>
    <w:rsid w:val="00376AB3"/>
    <w:pPr>
      <w:numPr>
        <w:ilvl w:val="6"/>
        <w:numId w:val="11"/>
      </w:numPr>
      <w:spacing w:before="240" w:after="60"/>
      <w:outlineLvl w:val="6"/>
    </w:pPr>
    <w:rPr>
      <w:rFonts w:ascii="Calibri" w:hAnsi="Calibri"/>
    </w:rPr>
  </w:style>
  <w:style w:type="paragraph" w:styleId="Titolo8">
    <w:name w:val="heading 8"/>
    <w:basedOn w:val="Normale"/>
    <w:next w:val="Normale"/>
    <w:link w:val="Titolo8Carattere"/>
    <w:semiHidden/>
    <w:unhideWhenUsed/>
    <w:qFormat/>
    <w:rsid w:val="00376AB3"/>
    <w:pPr>
      <w:numPr>
        <w:ilvl w:val="7"/>
        <w:numId w:val="11"/>
      </w:numPr>
      <w:spacing w:before="240" w:after="60"/>
      <w:outlineLvl w:val="7"/>
    </w:pPr>
    <w:rPr>
      <w:rFonts w:ascii="Calibri" w:hAnsi="Calibri"/>
      <w:i/>
      <w:iCs/>
    </w:rPr>
  </w:style>
  <w:style w:type="paragraph" w:styleId="Titolo9">
    <w:name w:val="heading 9"/>
    <w:basedOn w:val="Normale"/>
    <w:next w:val="Normale"/>
    <w:link w:val="Titolo9Carattere"/>
    <w:semiHidden/>
    <w:unhideWhenUsed/>
    <w:qFormat/>
    <w:rsid w:val="00376AB3"/>
    <w:pPr>
      <w:numPr>
        <w:ilvl w:val="8"/>
        <w:numId w:val="11"/>
      </w:num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30100E"/>
    <w:rPr>
      <w:color w:val="0000FF"/>
      <w:u w:val="single"/>
    </w:rPr>
  </w:style>
  <w:style w:type="paragraph" w:customStyle="1" w:styleId="Equation">
    <w:name w:val="Equation"/>
    <w:basedOn w:val="Normale"/>
    <w:next w:val="Normale"/>
    <w:rsid w:val="009F22ED"/>
    <w:pPr>
      <w:tabs>
        <w:tab w:val="left" w:pos="8931"/>
      </w:tabs>
      <w:spacing w:after="120"/>
      <w:ind w:left="1701"/>
    </w:pPr>
    <w:rPr>
      <w:b/>
      <w:sz w:val="22"/>
      <w:szCs w:val="20"/>
    </w:rPr>
  </w:style>
  <w:style w:type="paragraph" w:styleId="Intestazione">
    <w:name w:val="header"/>
    <w:basedOn w:val="Normale"/>
    <w:link w:val="IntestazioneCarattere"/>
    <w:uiPriority w:val="99"/>
    <w:rsid w:val="00BD5770"/>
    <w:pPr>
      <w:tabs>
        <w:tab w:val="center" w:pos="4680"/>
        <w:tab w:val="right" w:pos="9360"/>
      </w:tabs>
    </w:pPr>
    <w:rPr>
      <w:lang w:val="fr-FR"/>
    </w:rPr>
  </w:style>
  <w:style w:type="character" w:customStyle="1" w:styleId="IntestazioneCarattere">
    <w:name w:val="Intestazione Carattere"/>
    <w:link w:val="Intestazione"/>
    <w:uiPriority w:val="99"/>
    <w:rsid w:val="00BD5770"/>
    <w:rPr>
      <w:sz w:val="24"/>
      <w:szCs w:val="24"/>
      <w:lang w:val="fr-FR" w:eastAsia="fr-FR"/>
    </w:rPr>
  </w:style>
  <w:style w:type="paragraph" w:styleId="Pidipagina">
    <w:name w:val="footer"/>
    <w:basedOn w:val="Normale"/>
    <w:link w:val="PidipaginaCarattere"/>
    <w:uiPriority w:val="99"/>
    <w:rsid w:val="00BD5770"/>
    <w:pPr>
      <w:tabs>
        <w:tab w:val="center" w:pos="4680"/>
        <w:tab w:val="right" w:pos="9360"/>
      </w:tabs>
    </w:pPr>
    <w:rPr>
      <w:lang w:val="fr-FR"/>
    </w:rPr>
  </w:style>
  <w:style w:type="character" w:customStyle="1" w:styleId="PidipaginaCarattere">
    <w:name w:val="Piè di pagina Carattere"/>
    <w:link w:val="Pidipagina"/>
    <w:uiPriority w:val="99"/>
    <w:rsid w:val="00BD5770"/>
    <w:rPr>
      <w:sz w:val="24"/>
      <w:szCs w:val="24"/>
      <w:lang w:val="fr-FR" w:eastAsia="fr-FR"/>
    </w:rPr>
  </w:style>
  <w:style w:type="paragraph" w:styleId="Testofumetto">
    <w:name w:val="Balloon Text"/>
    <w:basedOn w:val="Normale"/>
    <w:link w:val="TestofumettoCarattere"/>
    <w:rsid w:val="00BD5770"/>
    <w:rPr>
      <w:rFonts w:ascii="Tahoma" w:hAnsi="Tahoma"/>
      <w:sz w:val="16"/>
      <w:szCs w:val="16"/>
      <w:lang w:val="fr-FR"/>
    </w:rPr>
  </w:style>
  <w:style w:type="character" w:customStyle="1" w:styleId="TestofumettoCarattere">
    <w:name w:val="Testo fumetto Carattere"/>
    <w:link w:val="Testofumetto"/>
    <w:rsid w:val="00BD5770"/>
    <w:rPr>
      <w:rFonts w:ascii="Tahoma" w:hAnsi="Tahoma" w:cs="Tahoma"/>
      <w:sz w:val="16"/>
      <w:szCs w:val="16"/>
      <w:lang w:val="fr-FR" w:eastAsia="fr-FR"/>
    </w:rPr>
  </w:style>
  <w:style w:type="character" w:customStyle="1" w:styleId="Titolo1Carattere">
    <w:name w:val="Titolo 1 Carattere"/>
    <w:link w:val="Titolo1"/>
    <w:rsid w:val="00DA6072"/>
    <w:rPr>
      <w:b/>
      <w:bCs/>
      <w:kern w:val="32"/>
      <w:sz w:val="24"/>
      <w:szCs w:val="32"/>
      <w:lang w:val="x-none" w:eastAsia="fr-FR"/>
    </w:rPr>
  </w:style>
  <w:style w:type="character" w:customStyle="1" w:styleId="Subheading">
    <w:name w:val="Subheading"/>
    <w:rsid w:val="00CB7D2D"/>
    <w:rPr>
      <w:rFonts w:ascii="Times New Roman" w:hAnsi="Times New Roman"/>
      <w:b/>
      <w:bCs/>
      <w:sz w:val="22"/>
      <w:u w:val="single"/>
    </w:rPr>
  </w:style>
  <w:style w:type="paragraph" w:styleId="Numeroelenco">
    <w:name w:val="List Number"/>
    <w:basedOn w:val="Normale"/>
    <w:rsid w:val="00DA6072"/>
    <w:pPr>
      <w:numPr>
        <w:numId w:val="4"/>
      </w:numPr>
      <w:contextualSpacing/>
    </w:pPr>
  </w:style>
  <w:style w:type="paragraph" w:customStyle="1" w:styleId="A0E349F008B644AAB6A282E0D042D17E">
    <w:name w:val="A0E349F008B644AAB6A282E0D042D17E"/>
    <w:rsid w:val="00CB7D2D"/>
    <w:pPr>
      <w:spacing w:after="200" w:line="276" w:lineRule="auto"/>
    </w:pPr>
    <w:rPr>
      <w:rFonts w:ascii="Calibri" w:eastAsia="MS Mincho" w:hAnsi="Calibri" w:cs="Arial"/>
      <w:sz w:val="22"/>
      <w:szCs w:val="22"/>
      <w:lang w:val="en-US" w:eastAsia="ja-JP"/>
    </w:rPr>
  </w:style>
  <w:style w:type="character" w:customStyle="1" w:styleId="Titolo2Carattere">
    <w:name w:val="Titolo 2 Carattere"/>
    <w:link w:val="Titolo2"/>
    <w:rsid w:val="00F0758F"/>
    <w:rPr>
      <w:b/>
      <w:bCs/>
      <w:iCs/>
      <w:sz w:val="22"/>
      <w:szCs w:val="28"/>
      <w:lang w:eastAsia="fr-FR"/>
    </w:rPr>
  </w:style>
  <w:style w:type="paragraph" w:styleId="Elenco">
    <w:name w:val="List"/>
    <w:basedOn w:val="Normale"/>
    <w:rsid w:val="00CB7D2D"/>
    <w:pPr>
      <w:ind w:left="283" w:hanging="283"/>
      <w:contextualSpacing/>
    </w:pPr>
  </w:style>
  <w:style w:type="paragraph" w:styleId="Titoloindicefonti">
    <w:name w:val="toa heading"/>
    <w:basedOn w:val="Normale"/>
    <w:next w:val="Normale"/>
    <w:rsid w:val="00CB7D2D"/>
    <w:pPr>
      <w:spacing w:before="240" w:after="120"/>
    </w:pPr>
    <w:rPr>
      <w:b/>
      <w:bCs/>
    </w:rPr>
  </w:style>
  <w:style w:type="paragraph" w:styleId="Titolo">
    <w:name w:val="Title"/>
    <w:basedOn w:val="Normale"/>
    <w:next w:val="Normale"/>
    <w:link w:val="TitoloCarattere"/>
    <w:qFormat/>
    <w:rsid w:val="00CB7D2D"/>
    <w:pPr>
      <w:spacing w:before="360" w:after="180"/>
      <w:jc w:val="center"/>
      <w:outlineLvl w:val="0"/>
    </w:pPr>
    <w:rPr>
      <w:b/>
      <w:bCs/>
      <w:kern w:val="28"/>
      <w:szCs w:val="32"/>
      <w:lang w:val="x-none"/>
    </w:rPr>
  </w:style>
  <w:style w:type="character" w:customStyle="1" w:styleId="TitoloCarattere">
    <w:name w:val="Titolo Carattere"/>
    <w:link w:val="Titolo"/>
    <w:rsid w:val="00CB7D2D"/>
    <w:rPr>
      <w:rFonts w:eastAsia="Times New Roman" w:cs="Times New Roman"/>
      <w:b/>
      <w:bCs/>
      <w:kern w:val="28"/>
      <w:sz w:val="24"/>
      <w:szCs w:val="32"/>
      <w:lang w:eastAsia="fr-FR"/>
    </w:rPr>
  </w:style>
  <w:style w:type="paragraph" w:styleId="Sottotitolo">
    <w:name w:val="Subtitle"/>
    <w:basedOn w:val="Normale"/>
    <w:next w:val="Normale"/>
    <w:link w:val="SottotitoloCarattere"/>
    <w:qFormat/>
    <w:rsid w:val="00917100"/>
    <w:pPr>
      <w:numPr>
        <w:numId w:val="7"/>
      </w:numPr>
      <w:spacing w:after="60"/>
      <w:jc w:val="center"/>
      <w:outlineLvl w:val="1"/>
    </w:pPr>
    <w:rPr>
      <w:rFonts w:ascii="Cambria" w:hAnsi="Cambria"/>
    </w:rPr>
  </w:style>
  <w:style w:type="paragraph" w:styleId="Numeroelenco2">
    <w:name w:val="List Number 2"/>
    <w:basedOn w:val="Normale"/>
    <w:rsid w:val="005E4886"/>
    <w:pPr>
      <w:numPr>
        <w:numId w:val="5"/>
      </w:numPr>
      <w:contextualSpacing/>
    </w:pPr>
  </w:style>
  <w:style w:type="character" w:customStyle="1" w:styleId="SottotitoloCarattere">
    <w:name w:val="Sottotitolo Carattere"/>
    <w:link w:val="Sottotitolo"/>
    <w:rsid w:val="00917100"/>
    <w:rPr>
      <w:rFonts w:ascii="Cambria" w:eastAsia="Times New Roman" w:hAnsi="Cambria" w:cs="Times New Roman"/>
      <w:sz w:val="24"/>
      <w:szCs w:val="24"/>
      <w:lang w:val="en-GB" w:eastAsia="fr-FR"/>
    </w:rPr>
  </w:style>
  <w:style w:type="character" w:customStyle="1" w:styleId="Titolo3Carattere">
    <w:name w:val="Titolo 3 Carattere"/>
    <w:link w:val="Titolo3"/>
    <w:semiHidden/>
    <w:rsid w:val="00376AB3"/>
    <w:rPr>
      <w:rFonts w:ascii="Cambria" w:eastAsia="Times New Roman" w:hAnsi="Cambria" w:cs="Times New Roman"/>
      <w:b/>
      <w:bCs/>
      <w:sz w:val="26"/>
      <w:szCs w:val="26"/>
      <w:lang w:val="en-GB" w:eastAsia="fr-FR"/>
    </w:rPr>
  </w:style>
  <w:style w:type="character" w:customStyle="1" w:styleId="Titolo4Carattere">
    <w:name w:val="Titolo 4 Carattere"/>
    <w:link w:val="Titolo4"/>
    <w:semiHidden/>
    <w:rsid w:val="00376AB3"/>
    <w:rPr>
      <w:rFonts w:ascii="Calibri" w:eastAsia="Times New Roman" w:hAnsi="Calibri" w:cs="Times New Roman"/>
      <w:b/>
      <w:bCs/>
      <w:sz w:val="28"/>
      <w:szCs w:val="28"/>
      <w:lang w:val="en-GB" w:eastAsia="fr-FR"/>
    </w:rPr>
  </w:style>
  <w:style w:type="character" w:customStyle="1" w:styleId="Titolo5Carattere">
    <w:name w:val="Titolo 5 Carattere"/>
    <w:link w:val="Titolo5"/>
    <w:semiHidden/>
    <w:rsid w:val="00376AB3"/>
    <w:rPr>
      <w:rFonts w:ascii="Calibri" w:eastAsia="Times New Roman" w:hAnsi="Calibri" w:cs="Times New Roman"/>
      <w:b/>
      <w:bCs/>
      <w:i/>
      <w:iCs/>
      <w:sz w:val="26"/>
      <w:szCs w:val="26"/>
      <w:lang w:val="en-GB" w:eastAsia="fr-FR"/>
    </w:rPr>
  </w:style>
  <w:style w:type="character" w:customStyle="1" w:styleId="Titolo6Carattere">
    <w:name w:val="Titolo 6 Carattere"/>
    <w:link w:val="Titolo6"/>
    <w:semiHidden/>
    <w:rsid w:val="00376AB3"/>
    <w:rPr>
      <w:rFonts w:ascii="Calibri" w:eastAsia="Times New Roman" w:hAnsi="Calibri" w:cs="Times New Roman"/>
      <w:b/>
      <w:bCs/>
      <w:sz w:val="22"/>
      <w:szCs w:val="22"/>
      <w:lang w:val="en-GB" w:eastAsia="fr-FR"/>
    </w:rPr>
  </w:style>
  <w:style w:type="character" w:customStyle="1" w:styleId="Titolo7Carattere">
    <w:name w:val="Titolo 7 Carattere"/>
    <w:link w:val="Titolo7"/>
    <w:semiHidden/>
    <w:rsid w:val="00376AB3"/>
    <w:rPr>
      <w:rFonts w:ascii="Calibri" w:eastAsia="Times New Roman" w:hAnsi="Calibri" w:cs="Times New Roman"/>
      <w:sz w:val="24"/>
      <w:szCs w:val="24"/>
      <w:lang w:val="en-GB" w:eastAsia="fr-FR"/>
    </w:rPr>
  </w:style>
  <w:style w:type="character" w:customStyle="1" w:styleId="Titolo8Carattere">
    <w:name w:val="Titolo 8 Carattere"/>
    <w:link w:val="Titolo8"/>
    <w:semiHidden/>
    <w:rsid w:val="00376AB3"/>
    <w:rPr>
      <w:rFonts w:ascii="Calibri" w:eastAsia="Times New Roman" w:hAnsi="Calibri" w:cs="Times New Roman"/>
      <w:i/>
      <w:iCs/>
      <w:sz w:val="24"/>
      <w:szCs w:val="24"/>
      <w:lang w:val="en-GB" w:eastAsia="fr-FR"/>
    </w:rPr>
  </w:style>
  <w:style w:type="character" w:customStyle="1" w:styleId="Titolo9Carattere">
    <w:name w:val="Titolo 9 Carattere"/>
    <w:link w:val="Titolo9"/>
    <w:semiHidden/>
    <w:rsid w:val="00376AB3"/>
    <w:rPr>
      <w:rFonts w:ascii="Cambria" w:eastAsia="Times New Roman" w:hAnsi="Cambria" w:cs="Times New Roman"/>
      <w:sz w:val="22"/>
      <w:szCs w:val="22"/>
      <w:lang w:val="en-GB" w:eastAsia="fr-FR"/>
    </w:rPr>
  </w:style>
  <w:style w:type="table" w:styleId="Grigliatabella">
    <w:name w:val="Table Grid"/>
    <w:basedOn w:val="Tabellanormale"/>
    <w:rsid w:val="00CF4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49181E"/>
    <w:rPr>
      <w:sz w:val="24"/>
      <w:szCs w:val="24"/>
      <w:lang w:eastAsia="fr-FR"/>
    </w:rPr>
  </w:style>
  <w:style w:type="character" w:customStyle="1" w:styleId="Hashtag1">
    <w:name w:val="Hashtag1"/>
    <w:uiPriority w:val="99"/>
    <w:semiHidden/>
    <w:unhideWhenUsed/>
    <w:rsid w:val="007F64AD"/>
    <w:rPr>
      <w:color w:val="605E5C"/>
      <w:shd w:val="clear" w:color="auto" w:fill="E1DFDD"/>
    </w:rPr>
  </w:style>
  <w:style w:type="paragraph" w:customStyle="1" w:styleId="StyleAbstractLeft075Right075">
    <w:name w:val="Style Abstract + Left:  0.75&quot; Right:  0.75&quot;"/>
    <w:basedOn w:val="Normale"/>
    <w:rsid w:val="00642DA9"/>
    <w:pPr>
      <w:spacing w:before="360" w:after="240"/>
      <w:ind w:left="1080" w:right="1080"/>
    </w:pPr>
    <w:rPr>
      <w:sz w:val="20"/>
      <w:szCs w:val="20"/>
      <w:lang w:val="en-US" w:eastAsia="en-US"/>
    </w:rPr>
  </w:style>
  <w:style w:type="paragraph" w:customStyle="1" w:styleId="PIJNormal">
    <w:name w:val="PIJ_Normal"/>
    <w:basedOn w:val="Normale"/>
    <w:link w:val="PIJNormalCarattere"/>
    <w:qFormat/>
    <w:rsid w:val="00642DA9"/>
    <w:pPr>
      <w:widowControl w:val="0"/>
    </w:pPr>
    <w:rPr>
      <w:rFonts w:eastAsia="Calibri"/>
      <w:sz w:val="20"/>
      <w:szCs w:val="21"/>
      <w:lang w:eastAsia="en-US"/>
    </w:rPr>
  </w:style>
  <w:style w:type="character" w:customStyle="1" w:styleId="PIJNormalCarattere">
    <w:name w:val="PIJ_Normal Carattere"/>
    <w:link w:val="PIJNormal"/>
    <w:rsid w:val="00642DA9"/>
    <w:rPr>
      <w:rFonts w:eastAsia="Calibri"/>
      <w:szCs w:val="21"/>
      <w:lang w:eastAsia="en-US"/>
    </w:rPr>
  </w:style>
  <w:style w:type="paragraph" w:customStyle="1" w:styleId="PiJCaption">
    <w:name w:val="PiJ_Caption"/>
    <w:basedOn w:val="Didascalia"/>
    <w:next w:val="PIJNormal"/>
    <w:qFormat/>
    <w:rsid w:val="00642DA9"/>
    <w:pPr>
      <w:widowControl w:val="0"/>
      <w:spacing w:before="120" w:after="120"/>
      <w:jc w:val="center"/>
    </w:pPr>
    <w:rPr>
      <w:iCs w:val="0"/>
      <w:color w:val="auto"/>
      <w:szCs w:val="21"/>
      <w:lang w:eastAsia="en-US"/>
    </w:rPr>
  </w:style>
  <w:style w:type="paragraph" w:customStyle="1" w:styleId="PIJFigure">
    <w:name w:val="PIJ_Figure"/>
    <w:basedOn w:val="PIJNormal"/>
    <w:link w:val="PIJFigureCarattere"/>
    <w:qFormat/>
    <w:rsid w:val="00642DA9"/>
    <w:pPr>
      <w:spacing w:before="120"/>
      <w:jc w:val="center"/>
    </w:pPr>
    <w:rPr>
      <w:noProof/>
      <w:lang w:val="it-IT" w:eastAsia="it-IT"/>
    </w:rPr>
  </w:style>
  <w:style w:type="character" w:customStyle="1" w:styleId="PIJFigureCarattere">
    <w:name w:val="PIJ_Figure Carattere"/>
    <w:link w:val="PIJFigure"/>
    <w:rsid w:val="00642DA9"/>
    <w:rPr>
      <w:rFonts w:eastAsia="Calibri"/>
      <w:noProof/>
      <w:szCs w:val="21"/>
      <w:lang w:val="it-IT" w:eastAsia="it-IT"/>
    </w:rPr>
  </w:style>
  <w:style w:type="paragraph" w:styleId="Didascalia">
    <w:name w:val="caption"/>
    <w:basedOn w:val="Normale"/>
    <w:next w:val="Normale"/>
    <w:unhideWhenUsed/>
    <w:qFormat/>
    <w:rsid w:val="00642DA9"/>
    <w:pPr>
      <w:spacing w:after="200"/>
    </w:pPr>
    <w:rPr>
      <w:i/>
      <w:iCs/>
      <w:color w:val="1F497D" w:themeColor="text2"/>
      <w:sz w:val="18"/>
      <w:szCs w:val="18"/>
    </w:rPr>
  </w:style>
  <w:style w:type="paragraph" w:styleId="Paragrafoelenco">
    <w:name w:val="List Paragraph"/>
    <w:basedOn w:val="Normale"/>
    <w:uiPriority w:val="34"/>
    <w:qFormat/>
    <w:rsid w:val="00642DA9"/>
    <w:pPr>
      <w:spacing w:after="160" w:line="252" w:lineRule="auto"/>
      <w:ind w:left="720"/>
      <w:contextualSpacing/>
      <w:jc w:val="left"/>
    </w:pPr>
    <w:rPr>
      <w:rFonts w:ascii="Calibri" w:eastAsia="Calibri" w:hAnsi="Calibri" w:cs="Calibri"/>
      <w:sz w:val="22"/>
      <w:szCs w:val="22"/>
      <w:lang w:val="it-IT" w:eastAsia="en-US"/>
    </w:rPr>
  </w:style>
  <w:style w:type="paragraph" w:customStyle="1" w:styleId="Figures">
    <w:name w:val="Figures"/>
    <w:basedOn w:val="Didascalia"/>
    <w:rsid w:val="001E7B62"/>
    <w:pPr>
      <w:keepLines/>
      <w:spacing w:before="120" w:after="240"/>
      <w:jc w:val="center"/>
    </w:pPr>
    <w:rPr>
      <w:b/>
      <w:i w:val="0"/>
      <w:iCs w:val="0"/>
      <w:color w:val="auto"/>
      <w:sz w:val="20"/>
      <w:szCs w:val="24"/>
      <w:lang w:val="en-US" w:eastAsia="en-US"/>
    </w:rPr>
  </w:style>
  <w:style w:type="paragraph" w:customStyle="1" w:styleId="TableText">
    <w:name w:val="Table Text"/>
    <w:basedOn w:val="Normale"/>
    <w:rsid w:val="00001A02"/>
    <w:pPr>
      <w:spacing w:after="120"/>
      <w:jc w:val="center"/>
    </w:pPr>
    <w:rPr>
      <w:sz w:val="20"/>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788241">
      <w:bodyDiv w:val="1"/>
      <w:marLeft w:val="0"/>
      <w:marRight w:val="0"/>
      <w:marTop w:val="0"/>
      <w:marBottom w:val="0"/>
      <w:divBdr>
        <w:top w:val="none" w:sz="0" w:space="0" w:color="auto"/>
        <w:left w:val="none" w:sz="0" w:space="0" w:color="auto"/>
        <w:bottom w:val="none" w:sz="0" w:space="0" w:color="auto"/>
        <w:right w:val="none" w:sz="0" w:space="0" w:color="auto"/>
      </w:divBdr>
      <w:divsChild>
        <w:div w:id="1060595670">
          <w:marLeft w:val="418"/>
          <w:marRight w:val="0"/>
          <w:marTop w:val="77"/>
          <w:marBottom w:val="0"/>
          <w:divBdr>
            <w:top w:val="none" w:sz="0" w:space="0" w:color="auto"/>
            <w:left w:val="none" w:sz="0" w:space="0" w:color="auto"/>
            <w:bottom w:val="none" w:sz="0" w:space="0" w:color="auto"/>
            <w:right w:val="none" w:sz="0" w:space="0" w:color="auto"/>
          </w:divBdr>
        </w:div>
      </w:divsChild>
    </w:div>
    <w:div w:id="1148788115">
      <w:bodyDiv w:val="1"/>
      <w:marLeft w:val="0"/>
      <w:marRight w:val="0"/>
      <w:marTop w:val="0"/>
      <w:marBottom w:val="0"/>
      <w:divBdr>
        <w:top w:val="none" w:sz="0" w:space="0" w:color="auto"/>
        <w:left w:val="none" w:sz="0" w:space="0" w:color="auto"/>
        <w:bottom w:val="none" w:sz="0" w:space="0" w:color="auto"/>
        <w:right w:val="none" w:sz="0" w:space="0" w:color="auto"/>
      </w:divBdr>
      <w:divsChild>
        <w:div w:id="2096512923">
          <w:marLeft w:val="418"/>
          <w:marRight w:val="0"/>
          <w:marTop w:val="77"/>
          <w:marBottom w:val="0"/>
          <w:divBdr>
            <w:top w:val="none" w:sz="0" w:space="0" w:color="auto"/>
            <w:left w:val="none" w:sz="0" w:space="0" w:color="auto"/>
            <w:bottom w:val="none" w:sz="0" w:space="0" w:color="auto"/>
            <w:right w:val="none" w:sz="0" w:space="0" w:color="auto"/>
          </w:divBdr>
        </w:div>
      </w:divsChild>
    </w:div>
    <w:div w:id="1170489040">
      <w:bodyDiv w:val="1"/>
      <w:marLeft w:val="0"/>
      <w:marRight w:val="0"/>
      <w:marTop w:val="0"/>
      <w:marBottom w:val="0"/>
      <w:divBdr>
        <w:top w:val="none" w:sz="0" w:space="0" w:color="auto"/>
        <w:left w:val="none" w:sz="0" w:space="0" w:color="auto"/>
        <w:bottom w:val="none" w:sz="0" w:space="0" w:color="auto"/>
        <w:right w:val="none" w:sz="0" w:space="0" w:color="auto"/>
      </w:divBdr>
      <w:divsChild>
        <w:div w:id="205875536">
          <w:marLeft w:val="850"/>
          <w:marRight w:val="0"/>
          <w:marTop w:val="77"/>
          <w:marBottom w:val="0"/>
          <w:divBdr>
            <w:top w:val="none" w:sz="0" w:space="0" w:color="auto"/>
            <w:left w:val="none" w:sz="0" w:space="0" w:color="auto"/>
            <w:bottom w:val="none" w:sz="0" w:space="0" w:color="auto"/>
            <w:right w:val="none" w:sz="0" w:space="0" w:color="auto"/>
          </w:divBdr>
        </w:div>
      </w:divsChild>
    </w:div>
    <w:div w:id="1454522952">
      <w:bodyDiv w:val="1"/>
      <w:marLeft w:val="0"/>
      <w:marRight w:val="0"/>
      <w:marTop w:val="0"/>
      <w:marBottom w:val="0"/>
      <w:divBdr>
        <w:top w:val="none" w:sz="0" w:space="0" w:color="auto"/>
        <w:left w:val="none" w:sz="0" w:space="0" w:color="auto"/>
        <w:bottom w:val="none" w:sz="0" w:space="0" w:color="auto"/>
        <w:right w:val="none" w:sz="0" w:space="0" w:color="auto"/>
      </w:divBdr>
    </w:div>
    <w:div w:id="1845515110">
      <w:bodyDiv w:val="1"/>
      <w:marLeft w:val="0"/>
      <w:marRight w:val="0"/>
      <w:marTop w:val="0"/>
      <w:marBottom w:val="0"/>
      <w:divBdr>
        <w:top w:val="none" w:sz="0" w:space="0" w:color="auto"/>
        <w:left w:val="none" w:sz="0" w:space="0" w:color="auto"/>
        <w:bottom w:val="none" w:sz="0" w:space="0" w:color="auto"/>
        <w:right w:val="none" w:sz="0" w:space="0" w:color="auto"/>
      </w:divBdr>
      <w:divsChild>
        <w:div w:id="2042974046">
          <w:marLeft w:val="274"/>
          <w:marRight w:val="0"/>
          <w:marTop w:val="0"/>
          <w:marBottom w:val="0"/>
          <w:divBdr>
            <w:top w:val="none" w:sz="0" w:space="0" w:color="auto"/>
            <w:left w:val="none" w:sz="0" w:space="0" w:color="auto"/>
            <w:bottom w:val="none" w:sz="0" w:space="0" w:color="auto"/>
            <w:right w:val="none" w:sz="0" w:space="0" w:color="auto"/>
          </w:divBdr>
        </w:div>
        <w:div w:id="973372204">
          <w:marLeft w:val="274"/>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emf"/><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BF644-E118-4777-9CA0-90BFCBB67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C634D7E-C7F7-4659-96B3-E49EE1FC9A42}">
  <ds:schemaRefs>
    <ds:schemaRef ds:uri="http://schemas.microsoft.com/sharepoint/v3/contenttype/forms"/>
  </ds:schemaRefs>
</ds:datastoreItem>
</file>

<file path=customXml/itemProps3.xml><?xml version="1.0" encoding="utf-8"?>
<ds:datastoreItem xmlns:ds="http://schemas.openxmlformats.org/officeDocument/2006/customXml" ds:itemID="{A08F60DA-096E-4F93-8592-B3CC421B1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875</TotalTime>
  <Pages>13</Pages>
  <Words>3648</Words>
  <Characters>21009</Characters>
  <Application>Microsoft Office Word</Application>
  <DocSecurity>0</DocSecurity>
  <Lines>175</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Boldrini Franco</dc:creator>
  <cp:lastModifiedBy>Rossano Bettarini</cp:lastModifiedBy>
  <cp:revision>41</cp:revision>
  <dcterms:created xsi:type="dcterms:W3CDTF">2023-04-21T12:09:00Z</dcterms:created>
  <dcterms:modified xsi:type="dcterms:W3CDTF">2023-05-29T09:46:00Z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b4f5e6-4689-4e32-8ee0-7c59def9675b_Enabled">
    <vt:lpwstr>true</vt:lpwstr>
  </property>
  <property fmtid="{D5CDD505-2E9C-101B-9397-08002B2CF9AE}" pid="3" name="MSIP_Label_3bb4f5e6-4689-4e32-8ee0-7c59def9675b_SetDate">
    <vt:lpwstr>2023-05-29T09:46:35Z</vt:lpwstr>
  </property>
  <property fmtid="{D5CDD505-2E9C-101B-9397-08002B2CF9AE}" pid="4" name="MSIP_Label_3bb4f5e6-4689-4e32-8ee0-7c59def9675b_Method">
    <vt:lpwstr>Privileged</vt:lpwstr>
  </property>
  <property fmtid="{D5CDD505-2E9C-101B-9397-08002B2CF9AE}" pid="5" name="MSIP_Label_3bb4f5e6-4689-4e32-8ee0-7c59def9675b_Name">
    <vt:lpwstr>3bb4f5e6-4689-4e32-8ee0-7c59def9675b</vt:lpwstr>
  </property>
  <property fmtid="{D5CDD505-2E9C-101B-9397-08002B2CF9AE}" pid="6" name="MSIP_Label_3bb4f5e6-4689-4e32-8ee0-7c59def9675b_SiteId">
    <vt:lpwstr>31ae1cef-2393-4eb1-8962-4e4bbfccd663</vt:lpwstr>
  </property>
  <property fmtid="{D5CDD505-2E9C-101B-9397-08002B2CF9AE}" pid="7" name="MSIP_Label_3bb4f5e6-4689-4e32-8ee0-7c59def9675b_ActionId">
    <vt:lpwstr>6148bda1-45cf-4e6b-beea-1a336d827af8</vt:lpwstr>
  </property>
  <property fmtid="{D5CDD505-2E9C-101B-9397-08002B2CF9AE}" pid="8" name="MSIP_Label_3bb4f5e6-4689-4e32-8ee0-7c59def9675b_ContentBits">
    <vt:lpwstr>2</vt:lpwstr>
  </property>
</Properties>
</file>