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2CBB" w14:textId="01E73E2B" w:rsidR="00E272EB" w:rsidRPr="00614BDE" w:rsidRDefault="00271CE0"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Improving concurrent design processes by i</w:t>
      </w:r>
      <w:r w:rsidR="00813A04">
        <w:rPr>
          <w:rFonts w:ascii="Arial" w:eastAsia="Arial Unicode MS" w:hAnsi="Arial" w:cs="Arial"/>
          <w:b/>
          <w:color w:val="000000" w:themeColor="text1"/>
          <w:spacing w:val="-2"/>
          <w:sz w:val="22"/>
          <w:lang w:val="en-GB"/>
        </w:rPr>
        <w:t>ntroducing Virtual Rapid Design Prototyping within the Australian National Concurrent Design Facility</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6D92A44D" w:rsidR="00E272EB" w:rsidRPr="00614BDE" w:rsidRDefault="00813A04"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J.-C. Meyer</w:t>
      </w:r>
      <w:r w:rsidRPr="00813A04">
        <w:rPr>
          <w:rFonts w:ascii="Arial" w:eastAsia="Arial Unicode MS" w:hAnsi="Arial" w:cs="Arial"/>
          <w:color w:val="000000" w:themeColor="text1"/>
          <w:spacing w:val="-2"/>
          <w:sz w:val="20"/>
          <w:u w:val="single"/>
          <w:vertAlign w:val="superscript"/>
          <w:lang w:val="en-GB"/>
        </w:rPr>
        <w:t>1</w:t>
      </w:r>
      <w:r w:rsidRPr="00813A04">
        <w:rPr>
          <w:rFonts w:ascii="Arial" w:eastAsia="Arial Unicode MS" w:hAnsi="Arial" w:cs="Arial"/>
          <w:color w:val="000000" w:themeColor="text1"/>
          <w:spacing w:val="-2"/>
          <w:sz w:val="20"/>
          <w:lang w:val="en-GB"/>
        </w:rPr>
        <w:t>, Dr. D. Griffin</w:t>
      </w:r>
      <w:r w:rsidRPr="00813A04">
        <w:rPr>
          <w:rFonts w:ascii="Arial" w:eastAsia="Arial Unicode MS" w:hAnsi="Arial" w:cs="Arial"/>
          <w:color w:val="000000" w:themeColor="text1"/>
          <w:spacing w:val="-2"/>
          <w:sz w:val="20"/>
          <w:vertAlign w:val="superscript"/>
          <w:lang w:val="en-GB"/>
        </w:rPr>
        <w:t>2</w:t>
      </w:r>
      <w:r w:rsidRPr="00813A04">
        <w:rPr>
          <w:rFonts w:ascii="Arial" w:eastAsia="Arial Unicode MS" w:hAnsi="Arial" w:cs="Arial"/>
          <w:color w:val="000000" w:themeColor="text1"/>
          <w:spacing w:val="-2"/>
          <w:sz w:val="20"/>
          <w:lang w:val="en-GB"/>
        </w:rPr>
        <w:t>, Prof. R. Boyce</w:t>
      </w:r>
      <w:r w:rsidRPr="00813A04">
        <w:rPr>
          <w:rFonts w:ascii="Arial" w:eastAsia="Arial Unicode MS" w:hAnsi="Arial" w:cs="Arial"/>
          <w:color w:val="000000" w:themeColor="text1"/>
          <w:spacing w:val="-2"/>
          <w:sz w:val="20"/>
          <w:vertAlign w:val="superscript"/>
          <w:lang w:val="en-GB"/>
        </w:rPr>
        <w:t>1</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4A13FABC"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813A04">
        <w:rPr>
          <w:rFonts w:ascii="Arial" w:eastAsia="Arial Unicode MS" w:hAnsi="Arial" w:cs="Arial"/>
          <w:i/>
          <w:color w:val="000000" w:themeColor="text1"/>
          <w:spacing w:val="-2"/>
          <w:sz w:val="20"/>
          <w:lang w:val="en-GB"/>
        </w:rPr>
        <w:t>UNSW Canberra Space, Canberra, Australia</w:t>
      </w:r>
      <w:r w:rsidR="00813A04" w:rsidRPr="00813A04">
        <w:rPr>
          <w:rFonts w:ascii="Arial" w:eastAsia="Arial Unicode MS" w:hAnsi="Arial" w:cs="Arial"/>
          <w:i/>
          <w:color w:val="000000" w:themeColor="text1"/>
          <w:spacing w:val="-2"/>
          <w:sz w:val="20"/>
          <w:lang w:val="en-GB"/>
        </w:rPr>
        <w:t>, jan-christian.meyer@unsw.edu.au</w:t>
      </w:r>
      <w:r w:rsidR="007208A1">
        <w:rPr>
          <w:rFonts w:ascii="Arial" w:eastAsia="Arial Unicode MS" w:hAnsi="Arial" w:cs="Arial"/>
          <w:i/>
          <w:color w:val="000000" w:themeColor="text1"/>
          <w:spacing w:val="-2"/>
          <w:sz w:val="20"/>
          <w:lang w:val="en-GB"/>
        </w:rPr>
        <w:t xml:space="preserve"> </w:t>
      </w:r>
    </w:p>
    <w:p w14:paraId="3141D88D" w14:textId="1DC5D1E0"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813A04">
        <w:rPr>
          <w:rFonts w:ascii="Arial" w:eastAsia="Arial Unicode MS" w:hAnsi="Arial" w:cs="Arial"/>
          <w:i/>
          <w:color w:val="000000" w:themeColor="text1"/>
          <w:spacing w:val="-2"/>
          <w:sz w:val="20"/>
          <w:lang w:val="en-GB"/>
        </w:rPr>
        <w:t>Skykraft Pty. Ltd, Canberra, Australia</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1626E468" w14:textId="77777777" w:rsidR="00434293" w:rsidRDefault="00434293" w:rsidP="00434293">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Virtual Rapid Design Prototyping improves space mission conceptualisation</w:t>
      </w:r>
    </w:p>
    <w:p w14:paraId="6D15244C" w14:textId="7E10429E" w:rsidR="00434293" w:rsidRDefault="00434293" w:rsidP="00434293">
      <w:pPr>
        <w:pStyle w:val="NoSpacing"/>
      </w:pPr>
      <w:r>
        <w:rPr>
          <w:rFonts w:eastAsia="Arial Unicode MS"/>
        </w:rPr>
        <w:t xml:space="preserve">The </w:t>
      </w:r>
      <w:r w:rsidRPr="00421F18">
        <w:rPr>
          <w:rFonts w:eastAsia="Arial Unicode MS"/>
        </w:rPr>
        <w:t xml:space="preserve">Virtual Rapid Design Prototyping </w:t>
      </w:r>
      <w:r w:rsidRPr="00421F18">
        <w:t xml:space="preserve">process takes the rapid prototyping philosophy into the </w:t>
      </w:r>
      <w:r>
        <w:t xml:space="preserve">conceptual </w:t>
      </w:r>
      <w:r w:rsidRPr="00421F18">
        <w:t>design phase allowing for very quick design iterations</w:t>
      </w:r>
      <w:r>
        <w:t xml:space="preserve"> in a DevOps-style approach</w:t>
      </w:r>
      <w:r w:rsidRPr="00421F18">
        <w:t xml:space="preserve">. Instead of prototyping hardware, virtual satellite models are built rapidly </w:t>
      </w:r>
      <w:r>
        <w:t xml:space="preserve">using the concurrent design (CD) software. The software includes a simulation framework accessing the mission data through the provided Application </w:t>
      </w:r>
      <w:r w:rsidR="00F90008">
        <w:t>P</w:t>
      </w:r>
      <w:r>
        <w:t xml:space="preserve">rogramming </w:t>
      </w:r>
      <w:r w:rsidR="00F90008">
        <w:t>I</w:t>
      </w:r>
      <w:bookmarkStart w:id="0" w:name="_GoBack"/>
      <w:bookmarkEnd w:id="0"/>
      <w:r>
        <w:t xml:space="preserve">nterface (API) </w:t>
      </w:r>
      <w:r w:rsidRPr="00421F18">
        <w:t>and th</w:t>
      </w:r>
      <w:r>
        <w:t>us</w:t>
      </w:r>
      <w:r w:rsidRPr="00421F18">
        <w:t xml:space="preserve"> simulate</w:t>
      </w:r>
      <w:r>
        <w:t>s the mission</w:t>
      </w:r>
      <w:r w:rsidRPr="00421F18">
        <w:t>.</w:t>
      </w:r>
      <w:r>
        <w:t xml:space="preserve"> A 1-day simulation takes less than 5 minutes in real time.</w:t>
      </w:r>
      <w:r w:rsidRPr="00421F18">
        <w:t xml:space="preserve"> The comprehensive simulation results that include power profiles, component temperature</w:t>
      </w:r>
      <w:r>
        <w:t xml:space="preserve"> profile</w:t>
      </w:r>
      <w:r w:rsidRPr="00421F18">
        <w:t>s, mission cost, link budgets and other products, subsequently form the basis for the next design iteration</w:t>
      </w:r>
      <w:r>
        <w:t xml:space="preserve"> (</w:t>
      </w:r>
      <w:r>
        <w:fldChar w:fldCharType="begin"/>
      </w:r>
      <w:r>
        <w:instrText xml:space="preserve"> REF _Ref49159996 \h </w:instrText>
      </w:r>
      <w:r>
        <w:fldChar w:fldCharType="separate"/>
      </w:r>
      <w:r w:rsidRPr="00E60ED8">
        <w:t>Figure 1</w:t>
      </w:r>
      <w:r>
        <w:fldChar w:fldCharType="end"/>
      </w:r>
      <w:r>
        <w:t>)</w:t>
      </w:r>
      <w:r w:rsidRPr="00421F18">
        <w:t xml:space="preserve">. </w:t>
      </w:r>
      <w:r>
        <w:t>The simulation step is performed within the CD session and replaces operation of the hardware prototype in the traditional rapid prototyping process.</w:t>
      </w:r>
    </w:p>
    <w:p w14:paraId="5F1E727D" w14:textId="77777777" w:rsidR="00434293" w:rsidRDefault="00434293" w:rsidP="00434293">
      <w:pPr>
        <w:pStyle w:val="NoSpacing"/>
        <w:keepNext/>
        <w:jc w:val="center"/>
      </w:pPr>
      <w:r>
        <w:rPr>
          <w:noProof/>
          <w:snapToGrid/>
        </w:rPr>
        <w:drawing>
          <wp:inline distT="0" distB="0" distL="0" distR="0" wp14:anchorId="15A5D445" wp14:editId="15CD1451">
            <wp:extent cx="3886200" cy="14487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58333" cy="1475649"/>
                    </a:xfrm>
                    <a:prstGeom prst="rect">
                      <a:avLst/>
                    </a:prstGeom>
                  </pic:spPr>
                </pic:pic>
              </a:graphicData>
            </a:graphic>
          </wp:inline>
        </w:drawing>
      </w:r>
    </w:p>
    <w:p w14:paraId="2E1B216B" w14:textId="77777777" w:rsidR="00434293" w:rsidRPr="00E60ED8" w:rsidRDefault="00434293" w:rsidP="00434293">
      <w:pPr>
        <w:pStyle w:val="Sectiontext"/>
        <w:tabs>
          <w:tab w:val="left" w:pos="0"/>
        </w:tabs>
        <w:jc w:val="center"/>
        <w:rPr>
          <w:rFonts w:ascii="Arial" w:hAnsi="Arial" w:cs="Arial"/>
          <w:lang w:val="en-GB"/>
        </w:rPr>
      </w:pPr>
      <w:bookmarkStart w:id="1" w:name="_Ref49159996"/>
      <w:r w:rsidRPr="00E60ED8">
        <w:rPr>
          <w:rFonts w:ascii="Arial" w:hAnsi="Arial" w:cs="Arial"/>
          <w:lang w:val="en-GB"/>
        </w:rPr>
        <w:t xml:space="preserve">Figure </w:t>
      </w:r>
      <w:r w:rsidRPr="00E60ED8">
        <w:rPr>
          <w:rFonts w:ascii="Arial" w:hAnsi="Arial" w:cs="Arial"/>
          <w:lang w:val="en-GB"/>
        </w:rPr>
        <w:fldChar w:fldCharType="begin"/>
      </w:r>
      <w:r w:rsidRPr="00E60ED8">
        <w:rPr>
          <w:rFonts w:ascii="Arial" w:hAnsi="Arial" w:cs="Arial"/>
          <w:lang w:val="en-GB"/>
        </w:rPr>
        <w:instrText xml:space="preserve"> SEQ Figure \* ARABIC </w:instrText>
      </w:r>
      <w:r w:rsidRPr="00E60ED8">
        <w:rPr>
          <w:rFonts w:ascii="Arial" w:hAnsi="Arial" w:cs="Arial"/>
          <w:lang w:val="en-GB"/>
        </w:rPr>
        <w:fldChar w:fldCharType="separate"/>
      </w:r>
      <w:r w:rsidRPr="00E60ED8">
        <w:rPr>
          <w:rFonts w:ascii="Arial" w:hAnsi="Arial" w:cs="Arial"/>
          <w:lang w:val="en-GB"/>
        </w:rPr>
        <w:t>1</w:t>
      </w:r>
      <w:r w:rsidRPr="00E60ED8">
        <w:rPr>
          <w:rFonts w:ascii="Arial" w:hAnsi="Arial" w:cs="Arial"/>
          <w:lang w:val="en-GB"/>
        </w:rPr>
        <w:fldChar w:fldCharType="end"/>
      </w:r>
      <w:bookmarkEnd w:id="1"/>
      <w:r>
        <w:rPr>
          <w:rFonts w:ascii="Arial" w:hAnsi="Arial" w:cs="Arial"/>
          <w:lang w:val="en-GB"/>
        </w:rPr>
        <w:t>: Schematic view of Virtual Rapid Design Prototyping concept</w:t>
      </w:r>
    </w:p>
    <w:p w14:paraId="61DDD0F3" w14:textId="3C8B37FE" w:rsidR="00434293" w:rsidRDefault="00434293" w:rsidP="00434293">
      <w:pPr>
        <w:pStyle w:val="NoSpacing"/>
      </w:pPr>
      <w:r w:rsidRPr="00421F18">
        <w:t xml:space="preserve">By also leveraging the classical elements of </w:t>
      </w:r>
      <w:r>
        <w:t>CD</w:t>
      </w:r>
      <w:r w:rsidRPr="00421F18">
        <w:t xml:space="preserve">, </w:t>
      </w:r>
      <w:r w:rsidR="004C5DBA" w:rsidRPr="00421F18">
        <w:t xml:space="preserve">this process </w:t>
      </w:r>
      <w:r>
        <w:t xml:space="preserve">has </w:t>
      </w:r>
      <w:r w:rsidRPr="00421F18">
        <w:t xml:space="preserve">shown </w:t>
      </w:r>
      <w:r w:rsidR="004C5DBA">
        <w:t>that it can</w:t>
      </w:r>
      <w:r w:rsidRPr="00421F18">
        <w:t xml:space="preserve"> produce a </w:t>
      </w:r>
      <w:r>
        <w:t xml:space="preserve">mission </w:t>
      </w:r>
      <w:r w:rsidRPr="00421F18">
        <w:t xml:space="preserve">design </w:t>
      </w:r>
      <w:r>
        <w:t xml:space="preserve">concept </w:t>
      </w:r>
      <w:r w:rsidRPr="00421F18">
        <w:t xml:space="preserve">ready for </w:t>
      </w:r>
      <w:r>
        <w:t>detailed design</w:t>
      </w:r>
      <w:r w:rsidRPr="00421F18">
        <w:t xml:space="preserve"> and procurement in 8 half-day sessions.</w:t>
      </w:r>
      <w:r>
        <w:t xml:space="preserve"> The introduction of time-dependent profiles even in the conceptual design stage allows for an optimisation of design margins, thus increasing design efficiency.</w:t>
      </w:r>
    </w:p>
    <w:p w14:paraId="0E75B81E" w14:textId="77777777" w:rsidR="00434293" w:rsidRDefault="00434293" w:rsidP="00434293">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New tools generally enable more efficient processes, but they may be different from old ones</w:t>
      </w:r>
    </w:p>
    <w:p w14:paraId="552516A9" w14:textId="77777777" w:rsidR="00434293" w:rsidRPr="001E3132" w:rsidRDefault="00434293" w:rsidP="00434293">
      <w:pPr>
        <w:pStyle w:val="NoSpacing"/>
        <w:rPr>
          <w:rFonts w:eastAsia="Arial Unicode MS"/>
        </w:rPr>
      </w:pPr>
      <w:r>
        <w:rPr>
          <w:rFonts w:eastAsia="Arial Unicode MS"/>
        </w:rPr>
        <w:t>While in general it is true that a software tool should support an existing organisational process, there are benefits to be gained from adapting processes to improvements introduced by new tool technology. A valid analogous example is the introduction of computer aided design (CAD). Initial CAD tools were 2D drawing programs, replacing the paper-based drawing process with the digital equivalent. Modern tools first design the virtual 3D part before generating the 2D drawing from it. Introducing this additional step into the process still made it overall more efficient because the quality of the drawings increased.</w:t>
      </w:r>
    </w:p>
    <w:p w14:paraId="69C8245C" w14:textId="24B3B598" w:rsidR="0027358B" w:rsidRDefault="0027358B" w:rsidP="0027358B">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Concurrent design processes are not yet utilizing all possibilities provided by existing software</w:t>
      </w:r>
    </w:p>
    <w:p w14:paraId="1D4A4A62" w14:textId="78B48FF5" w:rsidR="001E3132" w:rsidRPr="001E3132" w:rsidRDefault="001E3132" w:rsidP="001E3132">
      <w:pPr>
        <w:pStyle w:val="NoSpacing"/>
        <w:rPr>
          <w:rFonts w:eastAsia="Arial Unicode MS"/>
        </w:rPr>
      </w:pPr>
      <w:r>
        <w:rPr>
          <w:rFonts w:eastAsia="Arial Unicode MS"/>
        </w:rPr>
        <w:t xml:space="preserve">The main elements for a CD center are hardware, models, tools, processes and a team. </w:t>
      </w:r>
      <w:r w:rsidR="002E7C12">
        <w:rPr>
          <w:rFonts w:eastAsia="Arial Unicode MS"/>
        </w:rPr>
        <w:t>M</w:t>
      </w:r>
      <w:r>
        <w:rPr>
          <w:rFonts w:eastAsia="Arial Unicode MS"/>
        </w:rPr>
        <w:t xml:space="preserve">ost </w:t>
      </w:r>
      <w:r w:rsidR="002E7C12">
        <w:rPr>
          <w:rFonts w:eastAsia="Arial Unicode MS"/>
        </w:rPr>
        <w:t xml:space="preserve">modern </w:t>
      </w:r>
      <w:r>
        <w:rPr>
          <w:rFonts w:eastAsia="Arial Unicode MS"/>
        </w:rPr>
        <w:t>CD software packages aim at capturing mission data. Interfaces, such as API</w:t>
      </w:r>
      <w:r w:rsidR="00434293">
        <w:rPr>
          <w:rFonts w:eastAsia="Arial Unicode MS"/>
        </w:rPr>
        <w:t>s</w:t>
      </w:r>
      <w:r>
        <w:rPr>
          <w:rFonts w:eastAsia="Arial Unicode MS"/>
        </w:rPr>
        <w:t>,</w:t>
      </w:r>
      <w:r w:rsidR="00E4067B">
        <w:rPr>
          <w:rFonts w:eastAsia="Arial Unicode MS"/>
        </w:rPr>
        <w:t xml:space="preserve"> are built into </w:t>
      </w:r>
      <w:r w:rsidR="002E7C12">
        <w:rPr>
          <w:rFonts w:eastAsia="Arial Unicode MS"/>
        </w:rPr>
        <w:t>them</w:t>
      </w:r>
      <w:r w:rsidR="00E4067B">
        <w:rPr>
          <w:rFonts w:eastAsia="Arial Unicode MS"/>
        </w:rPr>
        <w:t xml:space="preserve">, but their use is mainly advertised to </w:t>
      </w:r>
      <w:r w:rsidR="008F764F">
        <w:rPr>
          <w:rFonts w:eastAsia="Arial Unicode MS"/>
        </w:rPr>
        <w:t>connect</w:t>
      </w:r>
      <w:r w:rsidR="00E4067B">
        <w:rPr>
          <w:rFonts w:eastAsia="Arial Unicode MS"/>
        </w:rPr>
        <w:t xml:space="preserve"> with domain-specific tools</w:t>
      </w:r>
      <w:r w:rsidR="00E60ED8">
        <w:rPr>
          <w:rFonts w:eastAsia="Arial Unicode MS"/>
        </w:rPr>
        <w:t>,</w:t>
      </w:r>
      <w:r w:rsidR="00E4067B">
        <w:rPr>
          <w:rFonts w:eastAsia="Arial Unicode MS"/>
        </w:rPr>
        <w:t xml:space="preserve"> examples of which often show tools used in detailed design lifecycle phases. A comprehensive assessment of CD opportunities that arise from the combination of modern CD software with processes tailored towards the strengths of these tools has not yet been conducted.</w:t>
      </w:r>
    </w:p>
    <w:p w14:paraId="3B302B0D" w14:textId="7A5077E6" w:rsidR="00231FAE" w:rsidRDefault="001E3132" w:rsidP="0027358B">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Improvements are most evident under specific conditions</w:t>
      </w:r>
    </w:p>
    <w:p w14:paraId="5AFACA3E" w14:textId="680D6C75" w:rsidR="006E2678" w:rsidRPr="00933764" w:rsidRDefault="005E7149" w:rsidP="001E3132">
      <w:pPr>
        <w:pStyle w:val="NoSpacing"/>
        <w:rPr>
          <w:rFonts w:eastAsia="Arial Unicode MS"/>
        </w:rPr>
      </w:pPr>
      <w:r>
        <w:rPr>
          <w:rFonts w:eastAsia="Arial Unicode MS"/>
        </w:rPr>
        <w:t xml:space="preserve">Virtual Rapid Design Prototyping </w:t>
      </w:r>
      <w:r w:rsidR="00933764">
        <w:rPr>
          <w:rFonts w:eastAsia="Arial Unicode MS"/>
        </w:rPr>
        <w:t>c</w:t>
      </w:r>
      <w:r>
        <w:rPr>
          <w:rFonts w:eastAsia="Arial Unicode MS"/>
        </w:rPr>
        <w:t>an be applied to any CD center utilising any of the available modern CD software packages. A non-negligible effort upfront is required to create an integrated ensemble of analysis tools that are set</w:t>
      </w:r>
      <w:r w:rsidR="007A103E">
        <w:rPr>
          <w:rFonts w:eastAsia="Arial Unicode MS"/>
        </w:rPr>
        <w:t xml:space="preserve"> </w:t>
      </w:r>
      <w:r>
        <w:rPr>
          <w:rFonts w:eastAsia="Arial Unicode MS"/>
        </w:rPr>
        <w:t>up to produce the right desired results in all envisaged study cases</w:t>
      </w:r>
      <w:r w:rsidR="00271CE0">
        <w:rPr>
          <w:rFonts w:eastAsia="Arial Unicode MS"/>
        </w:rPr>
        <w:t xml:space="preserve"> and sufficiently quick</w:t>
      </w:r>
      <w:r>
        <w:rPr>
          <w:rFonts w:eastAsia="Arial Unicode MS"/>
        </w:rPr>
        <w:t>.</w:t>
      </w:r>
      <w:r w:rsidR="00933764">
        <w:rPr>
          <w:rFonts w:eastAsia="Arial Unicode MS"/>
        </w:rPr>
        <w:t xml:space="preserve"> Involved tools should be configured such that each participant’s work maximises using their core expertise. For example, a thermal engineer should b</w:t>
      </w:r>
      <w:r w:rsidR="008F764F">
        <w:rPr>
          <w:rFonts w:eastAsia="Arial Unicode MS"/>
        </w:rPr>
        <w:t>e</w:t>
      </w:r>
      <w:r w:rsidR="00933764">
        <w:rPr>
          <w:rFonts w:eastAsia="Arial Unicode MS"/>
        </w:rPr>
        <w:t xml:space="preserve"> able to concentrate on defining thermal properties, but not need to model geometry. This configuration </w:t>
      </w:r>
      <w:r w:rsidR="00271CE0">
        <w:rPr>
          <w:rFonts w:eastAsia="Arial Unicode MS"/>
        </w:rPr>
        <w:t>has</w:t>
      </w:r>
      <w:r w:rsidR="00933764">
        <w:rPr>
          <w:rFonts w:eastAsia="Arial Unicode MS"/>
        </w:rPr>
        <w:t xml:space="preserve"> to find the correct balance between automation and generalisation to cover the intended range of use cases</w:t>
      </w:r>
      <w:r w:rsidR="008F764F">
        <w:rPr>
          <w:rFonts w:eastAsia="Arial Unicode MS"/>
        </w:rPr>
        <w:t xml:space="preserve"> as efficiently as possible</w:t>
      </w:r>
      <w:r w:rsidR="00933764">
        <w:rPr>
          <w:rFonts w:eastAsia="Arial Unicode MS"/>
        </w:rPr>
        <w:t>.</w:t>
      </w:r>
    </w:p>
    <w:sectPr w:rsidR="006E2678" w:rsidRPr="0093376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89830" w14:textId="77777777" w:rsidR="001A2217" w:rsidRDefault="001A2217" w:rsidP="002B3D2E">
      <w:r>
        <w:separator/>
      </w:r>
    </w:p>
  </w:endnote>
  <w:endnote w:type="continuationSeparator" w:id="0">
    <w:p w14:paraId="145264FD" w14:textId="77777777" w:rsidR="001A2217" w:rsidRDefault="001A221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5329F" w14:textId="77777777" w:rsidR="001A2217" w:rsidRDefault="001A2217" w:rsidP="002B3D2E">
      <w:r>
        <w:separator/>
      </w:r>
    </w:p>
  </w:footnote>
  <w:footnote w:type="continuationSeparator" w:id="0">
    <w:p w14:paraId="090F59A7" w14:textId="77777777" w:rsidR="001A2217" w:rsidRDefault="001A2217"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234F0"/>
    <w:rsid w:val="00067049"/>
    <w:rsid w:val="001062A3"/>
    <w:rsid w:val="0016733A"/>
    <w:rsid w:val="001A2217"/>
    <w:rsid w:val="001B0137"/>
    <w:rsid w:val="001B7EB8"/>
    <w:rsid w:val="001C07E6"/>
    <w:rsid w:val="001C53CE"/>
    <w:rsid w:val="001E3132"/>
    <w:rsid w:val="001E5A02"/>
    <w:rsid w:val="0021043A"/>
    <w:rsid w:val="00231FAE"/>
    <w:rsid w:val="002551C5"/>
    <w:rsid w:val="0027138A"/>
    <w:rsid w:val="00271CE0"/>
    <w:rsid w:val="0027358B"/>
    <w:rsid w:val="002B0E94"/>
    <w:rsid w:val="002B3D2E"/>
    <w:rsid w:val="002E7C12"/>
    <w:rsid w:val="00346EF7"/>
    <w:rsid w:val="003621EB"/>
    <w:rsid w:val="003F0AF8"/>
    <w:rsid w:val="00421F18"/>
    <w:rsid w:val="00434293"/>
    <w:rsid w:val="0045005F"/>
    <w:rsid w:val="004719BC"/>
    <w:rsid w:val="004C5DBA"/>
    <w:rsid w:val="0050245D"/>
    <w:rsid w:val="005028D7"/>
    <w:rsid w:val="00530AD7"/>
    <w:rsid w:val="005E7149"/>
    <w:rsid w:val="00614BDE"/>
    <w:rsid w:val="00635748"/>
    <w:rsid w:val="00676A0D"/>
    <w:rsid w:val="006809E1"/>
    <w:rsid w:val="006D31EF"/>
    <w:rsid w:val="006E2678"/>
    <w:rsid w:val="007208A1"/>
    <w:rsid w:val="007728AF"/>
    <w:rsid w:val="00781FA5"/>
    <w:rsid w:val="007A103E"/>
    <w:rsid w:val="007F2301"/>
    <w:rsid w:val="00813A04"/>
    <w:rsid w:val="008220AB"/>
    <w:rsid w:val="008D25F1"/>
    <w:rsid w:val="008F764F"/>
    <w:rsid w:val="00910260"/>
    <w:rsid w:val="00933764"/>
    <w:rsid w:val="00942194"/>
    <w:rsid w:val="00955D18"/>
    <w:rsid w:val="00963135"/>
    <w:rsid w:val="00970F68"/>
    <w:rsid w:val="00985267"/>
    <w:rsid w:val="009B09EE"/>
    <w:rsid w:val="00A04231"/>
    <w:rsid w:val="00A81977"/>
    <w:rsid w:val="00A86753"/>
    <w:rsid w:val="00AA2605"/>
    <w:rsid w:val="00AB3DF0"/>
    <w:rsid w:val="00AC5B81"/>
    <w:rsid w:val="00AD0253"/>
    <w:rsid w:val="00AE29AC"/>
    <w:rsid w:val="00B3099F"/>
    <w:rsid w:val="00B325B2"/>
    <w:rsid w:val="00B82299"/>
    <w:rsid w:val="00B91303"/>
    <w:rsid w:val="00BA42DD"/>
    <w:rsid w:val="00BC0956"/>
    <w:rsid w:val="00C26E50"/>
    <w:rsid w:val="00C45485"/>
    <w:rsid w:val="00CA2574"/>
    <w:rsid w:val="00CB6CA7"/>
    <w:rsid w:val="00CD0286"/>
    <w:rsid w:val="00D816B4"/>
    <w:rsid w:val="00D82FE6"/>
    <w:rsid w:val="00DB37B6"/>
    <w:rsid w:val="00DC44CA"/>
    <w:rsid w:val="00E06F9E"/>
    <w:rsid w:val="00E272EB"/>
    <w:rsid w:val="00E4067B"/>
    <w:rsid w:val="00E60ED8"/>
    <w:rsid w:val="00E70430"/>
    <w:rsid w:val="00E713CC"/>
    <w:rsid w:val="00EA719C"/>
    <w:rsid w:val="00EB4338"/>
    <w:rsid w:val="00ED24A9"/>
    <w:rsid w:val="00F352AE"/>
    <w:rsid w:val="00F90008"/>
    <w:rsid w:val="00FA17A0"/>
    <w:rsid w:val="00FD14FE"/>
    <w:rsid w:val="00FD7318"/>
    <w:rsid w:val="00FE361C"/>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1E3132"/>
    <w:pPr>
      <w:widowControl w:val="0"/>
      <w:tabs>
        <w:tab w:val="left" w:pos="0"/>
      </w:tabs>
      <w:spacing w:after="120" w:line="240" w:lineRule="auto"/>
      <w:jc w:val="both"/>
    </w:pPr>
    <w:rPr>
      <w:rFonts w:ascii="Arial" w:eastAsia="Times New Roman" w:hAnsi="Arial" w:cs="Arial"/>
      <w:snapToGrid w:val="0"/>
      <w:color w:val="000000" w:themeColor="text1"/>
      <w:sz w:val="20"/>
      <w:szCs w:val="20"/>
      <w:lang w:val="en-GB"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paragraph" w:styleId="Caption">
    <w:name w:val="caption"/>
    <w:basedOn w:val="Normal"/>
    <w:next w:val="Normal"/>
    <w:uiPriority w:val="35"/>
    <w:unhideWhenUsed/>
    <w:qFormat/>
    <w:rsid w:val="00E60ED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Jan-Christian Meyer</cp:lastModifiedBy>
  <cp:revision>7</cp:revision>
  <dcterms:created xsi:type="dcterms:W3CDTF">2020-08-24T01:11:00Z</dcterms:created>
  <dcterms:modified xsi:type="dcterms:W3CDTF">2020-08-27T00:07:00Z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