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72CBB" w14:textId="51B90688" w:rsidR="00E272EB" w:rsidRPr="00614BDE" w:rsidRDefault="0070219C" w:rsidP="00AD0253">
      <w:pPr>
        <w:tabs>
          <w:tab w:val="left" w:pos="-720"/>
          <w:tab w:val="left" w:pos="851"/>
          <w:tab w:val="left" w:pos="3600"/>
        </w:tabs>
        <w:rPr>
          <w:rFonts w:ascii="Arial" w:eastAsia="Arial Unicode MS" w:hAnsi="Arial" w:cs="Arial"/>
          <w:b/>
          <w:color w:val="000000" w:themeColor="text1"/>
          <w:spacing w:val="-2"/>
          <w:sz w:val="22"/>
          <w:lang w:val="en-GB"/>
        </w:rPr>
      </w:pPr>
      <w:r w:rsidRPr="0070219C">
        <w:rPr>
          <w:rFonts w:ascii="Arial" w:eastAsia="Arial Unicode MS" w:hAnsi="Arial" w:cs="Arial"/>
          <w:b/>
          <w:color w:val="000000" w:themeColor="text1"/>
          <w:spacing w:val="-2"/>
          <w:sz w:val="22"/>
          <w:lang w:val="en-GB"/>
        </w:rPr>
        <w:t>Sensitivity Analysis Tool for Complex Space Missions Using Machine Learning</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59F57DD5" w:rsidR="00E272EB" w:rsidRPr="00614BDE" w:rsidRDefault="00FF6F39"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color w:val="000000" w:themeColor="text1"/>
          <w:spacing w:val="-2"/>
          <w:sz w:val="20"/>
          <w:u w:val="single"/>
          <w:lang w:val="en-GB"/>
        </w:rPr>
        <w:t>Z</w:t>
      </w:r>
      <w:r w:rsidR="00E272EB" w:rsidRPr="00614BDE">
        <w:rPr>
          <w:rFonts w:ascii="Arial" w:eastAsia="Arial Unicode MS" w:hAnsi="Arial" w:cs="Arial"/>
          <w:color w:val="000000" w:themeColor="text1"/>
          <w:spacing w:val="-2"/>
          <w:sz w:val="20"/>
          <w:u w:val="single"/>
          <w:lang w:val="en-GB"/>
        </w:rPr>
        <w:t xml:space="preserve">. </w:t>
      </w:r>
      <w:r>
        <w:rPr>
          <w:rFonts w:ascii="Arial" w:eastAsia="Arial Unicode MS" w:hAnsi="Arial" w:cs="Arial"/>
          <w:color w:val="000000" w:themeColor="text1"/>
          <w:spacing w:val="-2"/>
          <w:sz w:val="20"/>
          <w:u w:val="single"/>
          <w:lang w:val="en-GB"/>
        </w:rPr>
        <w:t>Yuzhu</w:t>
      </w:r>
      <w:r w:rsidR="00E272EB" w:rsidRPr="00614BDE">
        <w:rPr>
          <w:rFonts w:ascii="Arial" w:eastAsia="Arial Unicode MS" w:hAnsi="Arial" w:cs="Arial"/>
          <w:i/>
          <w:color w:val="000000" w:themeColor="text1"/>
          <w:spacing w:val="-2"/>
          <w:sz w:val="20"/>
          <w:vertAlign w:val="superscript"/>
          <w:lang w:val="en-GB"/>
        </w:rPr>
        <w:t>1</w:t>
      </w:r>
      <w:r w:rsidR="007208A1">
        <w:rPr>
          <w:rFonts w:ascii="Arial" w:eastAsia="Arial Unicode MS" w:hAnsi="Arial" w:cs="Arial"/>
          <w:i/>
          <w:color w:val="000000" w:themeColor="text1"/>
          <w:spacing w:val="-2"/>
          <w:sz w:val="20"/>
          <w:vertAlign w:val="superscript"/>
          <w:lang w:val="en-GB"/>
        </w:rPr>
        <w:t>*</w:t>
      </w:r>
      <w:r w:rsidR="00E272EB"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P</w:t>
      </w:r>
      <w:r w:rsidR="00E272EB"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Xiaodong</w:t>
      </w:r>
      <w:r w:rsidR="003576CA">
        <w:rPr>
          <w:rFonts w:ascii="Arial" w:eastAsia="Arial Unicode MS" w:hAnsi="Arial" w:cs="Arial"/>
          <w:i/>
          <w:color w:val="000000" w:themeColor="text1"/>
          <w:spacing w:val="-2"/>
          <w:sz w:val="20"/>
          <w:vertAlign w:val="superscript"/>
          <w:lang w:val="en-GB"/>
        </w:rPr>
        <w:t>1</w:t>
      </w:r>
      <w:r w:rsidR="0021043A"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Y. Zhen</w:t>
      </w:r>
      <w:r w:rsidR="003576CA">
        <w:rPr>
          <w:rFonts w:ascii="Arial" w:eastAsia="Arial Unicode MS" w:hAnsi="Arial" w:cs="Arial"/>
          <w:i/>
          <w:color w:val="000000" w:themeColor="text1"/>
          <w:spacing w:val="-2"/>
          <w:sz w:val="20"/>
          <w:vertAlign w:val="superscript"/>
          <w:lang w:val="en-GB"/>
        </w:rPr>
        <w:t>1</w:t>
      </w:r>
      <w:r w:rsidR="0021043A" w:rsidRPr="00614BDE">
        <w:rPr>
          <w:rFonts w:ascii="Arial" w:eastAsia="Arial Unicode MS" w:hAnsi="Arial" w:cs="Arial"/>
          <w:i/>
          <w:color w:val="000000" w:themeColor="text1"/>
          <w:spacing w:val="-2"/>
          <w:sz w:val="20"/>
          <w:lang w:val="en-GB"/>
        </w:rPr>
        <w:t>.</w:t>
      </w:r>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0DC3F2AF" w14:textId="3C88135C"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FF6F39">
        <w:rPr>
          <w:rFonts w:ascii="Arial" w:eastAsia="Arial Unicode MS" w:hAnsi="Arial" w:cs="Arial"/>
          <w:i/>
          <w:color w:val="000000" w:themeColor="text1"/>
          <w:spacing w:val="-2"/>
          <w:sz w:val="20"/>
          <w:lang w:val="en-GB"/>
        </w:rPr>
        <w:t xml:space="preserve">National Space Science </w:t>
      </w:r>
      <w:r w:rsidR="000A1AA1">
        <w:rPr>
          <w:rFonts w:ascii="Arial" w:eastAsia="Arial Unicode MS" w:hAnsi="Arial" w:cs="Arial"/>
          <w:i/>
          <w:color w:val="000000" w:themeColor="text1"/>
          <w:spacing w:val="-2"/>
          <w:sz w:val="20"/>
          <w:lang w:val="en-GB"/>
        </w:rPr>
        <w:t>Cent</w:t>
      </w:r>
      <w:r w:rsidR="00E90E4F">
        <w:rPr>
          <w:rFonts w:ascii="Arial" w:eastAsia="Arial Unicode MS" w:hAnsi="Arial" w:cs="Arial"/>
          <w:i/>
          <w:color w:val="000000" w:themeColor="text1"/>
          <w:spacing w:val="-2"/>
          <w:sz w:val="20"/>
          <w:lang w:val="en-GB"/>
        </w:rPr>
        <w:t>e</w:t>
      </w:r>
      <w:r w:rsidR="000A1AA1">
        <w:rPr>
          <w:rFonts w:ascii="Arial" w:eastAsia="Arial Unicode MS" w:hAnsi="Arial" w:cs="Arial"/>
          <w:i/>
          <w:color w:val="000000" w:themeColor="text1"/>
          <w:spacing w:val="-2"/>
          <w:sz w:val="20"/>
          <w:lang w:val="en-GB"/>
        </w:rPr>
        <w:t>r</w:t>
      </w:r>
      <w:r w:rsidRPr="00614BDE">
        <w:rPr>
          <w:rFonts w:ascii="Arial" w:eastAsia="Arial Unicode MS" w:hAnsi="Arial" w:cs="Arial"/>
          <w:i/>
          <w:color w:val="000000" w:themeColor="text1"/>
          <w:spacing w:val="-2"/>
          <w:sz w:val="20"/>
          <w:lang w:val="en-GB"/>
        </w:rPr>
        <w:t xml:space="preserve">, </w:t>
      </w:r>
      <w:r w:rsidR="008324BC">
        <w:rPr>
          <w:rFonts w:ascii="Arial" w:eastAsia="Arial Unicode MS" w:hAnsi="Arial" w:cs="Arial"/>
          <w:i/>
          <w:color w:val="000000" w:themeColor="text1"/>
          <w:spacing w:val="-2"/>
          <w:sz w:val="20"/>
          <w:lang w:val="en-GB"/>
        </w:rPr>
        <w:t xml:space="preserve">Chinese Academy of Sciences, </w:t>
      </w:r>
      <w:r w:rsidR="00FF6F39">
        <w:rPr>
          <w:rFonts w:ascii="Arial" w:eastAsia="Arial Unicode MS" w:hAnsi="Arial" w:cs="Arial"/>
          <w:i/>
          <w:color w:val="000000" w:themeColor="text1"/>
          <w:spacing w:val="-2"/>
          <w:sz w:val="20"/>
          <w:lang w:val="en-GB"/>
        </w:rPr>
        <w:t>Beijing</w:t>
      </w:r>
      <w:r w:rsidRPr="00614BDE">
        <w:rPr>
          <w:rFonts w:ascii="Arial" w:eastAsia="Arial Unicode MS" w:hAnsi="Arial" w:cs="Arial"/>
          <w:i/>
          <w:color w:val="000000" w:themeColor="text1"/>
          <w:spacing w:val="-2"/>
          <w:sz w:val="20"/>
          <w:lang w:val="en-GB"/>
        </w:rPr>
        <w:t xml:space="preserve">, </w:t>
      </w:r>
      <w:r w:rsidR="00FF6F39">
        <w:rPr>
          <w:rFonts w:ascii="Arial" w:eastAsia="Arial Unicode MS" w:hAnsi="Arial" w:cs="Arial"/>
          <w:i/>
          <w:color w:val="000000" w:themeColor="text1"/>
          <w:spacing w:val="-2"/>
          <w:sz w:val="20"/>
          <w:lang w:val="en-GB"/>
        </w:rPr>
        <w:t>China</w:t>
      </w:r>
      <w:r w:rsidR="007208A1">
        <w:rPr>
          <w:rFonts w:ascii="Arial" w:eastAsia="Arial Unicode MS" w:hAnsi="Arial" w:cs="Arial"/>
          <w:i/>
          <w:color w:val="000000" w:themeColor="text1"/>
          <w:spacing w:val="-2"/>
          <w:sz w:val="20"/>
          <w:lang w:val="en-GB"/>
        </w:rPr>
        <w:t>,</w:t>
      </w:r>
      <w:r w:rsidR="00EA4EE5">
        <w:rPr>
          <w:rFonts w:ascii="Arial" w:eastAsia="Arial Unicode MS" w:hAnsi="Arial" w:cs="Arial"/>
          <w:i/>
          <w:color w:val="000000" w:themeColor="text1"/>
          <w:spacing w:val="-2"/>
          <w:sz w:val="20"/>
          <w:lang w:val="en-GB"/>
        </w:rPr>
        <w:t xml:space="preserve"> </w:t>
      </w:r>
      <w:hyperlink r:id="rId10" w:history="1">
        <w:r w:rsidR="003576CA" w:rsidRPr="002326B0">
          <w:rPr>
            <w:rStyle w:val="ac"/>
            <w:rFonts w:ascii="Arial" w:eastAsia="Arial Unicode MS" w:hAnsi="Arial" w:cs="Arial"/>
            <w:i/>
            <w:spacing w:val="-2"/>
            <w:sz w:val="20"/>
            <w:lang w:val="en-GB"/>
          </w:rPr>
          <w:t>zhangyuzhu@nssc.ac.c</w:t>
        </w:r>
      </w:hyperlink>
      <w:r w:rsidR="00FF6F39">
        <w:rPr>
          <w:rStyle w:val="ac"/>
          <w:rFonts w:ascii="Arial" w:eastAsia="Arial Unicode MS" w:hAnsi="Arial" w:cs="Arial"/>
          <w:i/>
          <w:spacing w:val="-2"/>
          <w:sz w:val="20"/>
          <w:lang w:val="en-GB"/>
        </w:rPr>
        <w:t>n</w:t>
      </w:r>
      <w:r w:rsidR="007208A1">
        <w:rPr>
          <w:rFonts w:ascii="Arial" w:eastAsia="Arial Unicode MS" w:hAnsi="Arial" w:cs="Arial"/>
          <w:i/>
          <w:color w:val="000000" w:themeColor="text1"/>
          <w:spacing w:val="-2"/>
          <w:sz w:val="20"/>
          <w:lang w:val="en-GB"/>
        </w:rPr>
        <w:t xml:space="preserve"> </w:t>
      </w:r>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379E9E21" w14:textId="0EB3EFB0" w:rsidR="00910260" w:rsidRPr="004719BC" w:rsidRDefault="00E272EB" w:rsidP="00910260">
      <w:pPr>
        <w:pStyle w:val="ab"/>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p>
    <w:p w14:paraId="60F08E63" w14:textId="3132CEAF" w:rsidR="00243C2D" w:rsidRPr="00243C2D" w:rsidRDefault="00243C2D" w:rsidP="00243C2D">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243C2D">
        <w:rPr>
          <w:rFonts w:ascii="Arial" w:eastAsia="Arial Unicode MS" w:hAnsi="Arial" w:cs="Arial"/>
          <w:color w:val="000000" w:themeColor="text1"/>
          <w:spacing w:val="-2"/>
          <w:sz w:val="20"/>
          <w:lang w:val="en-GB"/>
        </w:rPr>
        <w:t>In recent years, more and higher requirements are exerted upon space science satellite design and development as the number of these mission increases, especially space mission with complex system designs. These complex space missions contain a large number of various uncertainties, and their forms of expression are diverse, including randomness, ambiguity, imperfections and so on; these uncertain factors, mainly due to the system composition and its operating environment where contains a large number of randomness, ambiguity, subjective decision-making. In addition, there are complex coupling relationships between these uncertainties, and the simulation of uncertainties is complex.</w:t>
      </w:r>
    </w:p>
    <w:p w14:paraId="07934D4D" w14:textId="77777777" w:rsidR="00243C2D" w:rsidRPr="00243C2D" w:rsidRDefault="00243C2D" w:rsidP="00243C2D">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243C2D">
        <w:rPr>
          <w:rFonts w:ascii="Arial" w:eastAsia="Arial Unicode MS" w:hAnsi="Arial" w:cs="Arial"/>
          <w:color w:val="000000" w:themeColor="text1"/>
          <w:spacing w:val="-2"/>
          <w:sz w:val="20"/>
          <w:lang w:val="en-GB"/>
        </w:rPr>
        <w:t xml:space="preserve">In the whole life cycle of a space mission, especially in the process of demonstration and concept design, global sensitivity analysis of these uncertainties attracted a large amount of attention by domestic and foreign space agencies and related fields. In order to determine the influence of the uncertain factors in a space mission, many global sensitivity analysis methods are proposed. The limitations of the proposed methods are: 1) requires a function which is not realistic for a complex system; 2) curse of dimensionality;3) inaccurate for nonlinear systems, and so on. Therefore, we proposed a global sensitivity computation method based on machine learning and Monte Carlo simulation and tried to address the above issues. </w:t>
      </w:r>
    </w:p>
    <w:p w14:paraId="2828F732" w14:textId="74E4A759" w:rsidR="00EB4338" w:rsidRDefault="00243C2D" w:rsidP="00243C2D">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243C2D">
        <w:rPr>
          <w:rFonts w:ascii="Arial" w:eastAsia="Arial Unicode MS" w:hAnsi="Arial" w:cs="Arial"/>
          <w:color w:val="000000" w:themeColor="text1"/>
          <w:spacing w:val="-2"/>
          <w:sz w:val="20"/>
          <w:lang w:val="en-GB"/>
        </w:rPr>
        <w:t xml:space="preserve">This method takes related uncertainties into account, and will provide the theoretical basis for global sensitivity analysis for complex system. It also provides a global sensitivity analysis model for space missions which could support further system optimization. In addition, this proposed global sensitivity analysis tool is supplementary to the Concurrent Design and Simulation Platform at National Space Science </w:t>
      </w:r>
      <w:r w:rsidR="000A1AA1">
        <w:rPr>
          <w:rFonts w:ascii="Arial" w:eastAsia="Arial Unicode MS" w:hAnsi="Arial" w:cs="Arial"/>
          <w:color w:val="000000" w:themeColor="text1"/>
          <w:spacing w:val="-2"/>
          <w:sz w:val="20"/>
          <w:lang w:val="en-GB"/>
        </w:rPr>
        <w:t>Center</w:t>
      </w:r>
      <w:r w:rsidRPr="00243C2D">
        <w:rPr>
          <w:rFonts w:ascii="Arial" w:eastAsia="Arial Unicode MS" w:hAnsi="Arial" w:cs="Arial"/>
          <w:color w:val="000000" w:themeColor="text1"/>
          <w:spacing w:val="-2"/>
          <w:sz w:val="20"/>
          <w:lang w:val="en-GB"/>
        </w:rPr>
        <w:t>, Chinese Academy of Sciences</w:t>
      </w:r>
      <w:r w:rsidR="000A1AA1">
        <w:rPr>
          <w:rFonts w:ascii="Arial" w:eastAsia="Arial Unicode MS" w:hAnsi="Arial" w:cs="Arial"/>
          <w:color w:val="000000" w:themeColor="text1"/>
          <w:spacing w:val="-2"/>
          <w:sz w:val="20"/>
          <w:lang w:val="en-GB"/>
        </w:rPr>
        <w:t xml:space="preserve"> (NSSC)</w:t>
      </w:r>
      <w:r w:rsidRPr="00243C2D">
        <w:rPr>
          <w:rFonts w:ascii="Arial" w:eastAsia="Arial Unicode MS" w:hAnsi="Arial" w:cs="Arial"/>
          <w:color w:val="000000" w:themeColor="text1"/>
          <w:spacing w:val="-2"/>
          <w:sz w:val="20"/>
          <w:lang w:val="en-GB"/>
        </w:rPr>
        <w:t>, and it will benefit to make full use of resources and save cost during the iterative process of concept design.</w:t>
      </w:r>
    </w:p>
    <w:p w14:paraId="64C37764" w14:textId="77777777" w:rsidR="00D816B4" w:rsidRDefault="00D816B4" w:rsidP="00D816B4">
      <w:pPr>
        <w:pStyle w:val="ab"/>
        <w:tabs>
          <w:tab w:val="left" w:pos="-720"/>
          <w:tab w:val="left" w:pos="426"/>
        </w:tabs>
        <w:spacing w:after="120"/>
        <w:ind w:left="0"/>
        <w:jc w:val="both"/>
        <w:rPr>
          <w:rFonts w:ascii="Arial" w:eastAsia="Arial Unicode MS" w:hAnsi="Arial" w:cs="Arial"/>
          <w:b/>
          <w:color w:val="000000" w:themeColor="text1"/>
          <w:spacing w:val="-2"/>
          <w:sz w:val="20"/>
          <w:lang w:val="en-GB"/>
        </w:rPr>
      </w:pPr>
    </w:p>
    <w:p w14:paraId="076CBFD5" w14:textId="72080406" w:rsidR="00D816B4" w:rsidRPr="004719BC" w:rsidRDefault="00D816B4" w:rsidP="001E5A02">
      <w:pPr>
        <w:pStyle w:val="ab"/>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0FCE6284" w14:textId="1DB6C64E" w:rsidR="009F24B4" w:rsidRPr="004719BC" w:rsidRDefault="009F24B4" w:rsidP="006D31EF">
      <w:pPr>
        <w:pStyle w:val="a5"/>
        <w:jc w:val="both"/>
        <w:rPr>
          <w:rFonts w:ascii="Arial" w:hAnsi="Arial" w:cs="Arial"/>
          <w:color w:val="000000" w:themeColor="text1"/>
          <w:sz w:val="20"/>
          <w:lang w:val="en-GB"/>
        </w:rPr>
      </w:pPr>
      <w:r>
        <w:rPr>
          <w:rFonts w:ascii="Arial" w:hAnsi="Arial" w:cs="Arial"/>
          <w:color w:val="000000" w:themeColor="text1"/>
          <w:sz w:val="20"/>
          <w:lang w:val="en-GB"/>
        </w:rPr>
        <w:t>[</w:t>
      </w:r>
      <w:r w:rsidR="00CF3655">
        <w:rPr>
          <w:rFonts w:ascii="Arial" w:hAnsi="Arial" w:cs="Arial"/>
          <w:color w:val="000000" w:themeColor="text1"/>
          <w:sz w:val="20"/>
          <w:lang w:val="en-GB"/>
        </w:rPr>
        <w:t>1</w:t>
      </w:r>
      <w:r>
        <w:rPr>
          <w:rFonts w:ascii="Arial" w:hAnsi="Arial" w:cs="Arial"/>
          <w:color w:val="000000" w:themeColor="text1"/>
          <w:sz w:val="20"/>
          <w:lang w:val="en-GB"/>
        </w:rPr>
        <w:t xml:space="preserve">] </w:t>
      </w:r>
      <w:r w:rsidR="0008421B" w:rsidRPr="0008421B">
        <w:rPr>
          <w:rFonts w:ascii="Arial" w:hAnsi="Arial" w:cs="Arial" w:hint="eastAsia"/>
          <w:color w:val="000000" w:themeColor="text1"/>
          <w:sz w:val="20"/>
          <w:lang w:val="en-GB"/>
        </w:rPr>
        <w:t>Zhongshi, P.</w:t>
      </w:r>
      <w:r w:rsidR="0008421B" w:rsidRPr="0008421B">
        <w:rPr>
          <w:rFonts w:ascii="Arial" w:hAnsi="Arial" w:cs="Arial"/>
          <w:color w:val="000000" w:themeColor="text1"/>
          <w:sz w:val="20"/>
          <w:lang w:val="en-GB"/>
        </w:rPr>
        <w:t xml:space="preserve">: </w:t>
      </w:r>
      <w:r w:rsidR="001123B8" w:rsidRPr="0008421B">
        <w:rPr>
          <w:rFonts w:ascii="Arial" w:hAnsi="Arial" w:cs="Arial"/>
          <w:color w:val="000000" w:themeColor="text1"/>
          <w:sz w:val="20"/>
          <w:lang w:val="en-GB"/>
        </w:rPr>
        <w:t>Research on Space Exploration Mission Simulation Based on Uncertainty Theory</w:t>
      </w:r>
      <w:r w:rsidR="0008421B">
        <w:rPr>
          <w:rFonts w:ascii="Arial" w:hAnsi="Arial" w:cs="Arial"/>
          <w:color w:val="000000" w:themeColor="text1"/>
          <w:sz w:val="20"/>
          <w:lang w:val="en-GB"/>
        </w:rPr>
        <w:t xml:space="preserve">, </w:t>
      </w:r>
      <w:r w:rsidR="0008421B">
        <w:rPr>
          <w:rFonts w:ascii="微软雅黑" w:eastAsia="微软雅黑" w:hAnsi="微软雅黑" w:cs="微软雅黑" w:hint="eastAsia"/>
          <w:color w:val="000000" w:themeColor="text1"/>
          <w:sz w:val="20"/>
          <w:lang w:val="en-GB" w:eastAsia="zh-CN"/>
        </w:rPr>
        <w:t>P</w:t>
      </w:r>
      <w:r w:rsidR="0008421B">
        <w:rPr>
          <w:rFonts w:ascii="微软雅黑" w:eastAsia="微软雅黑" w:hAnsi="微软雅黑" w:cs="微软雅黑"/>
          <w:color w:val="000000" w:themeColor="text1"/>
          <w:sz w:val="20"/>
          <w:lang w:val="en-GB" w:eastAsia="zh-CN"/>
        </w:rPr>
        <w:t xml:space="preserve">hD Thesis, University of Chinese Academy of Sciences, </w:t>
      </w:r>
      <w:r w:rsidRPr="009F24B4">
        <w:rPr>
          <w:rFonts w:ascii="Arial" w:hAnsi="Arial" w:cs="Arial" w:hint="eastAsia"/>
          <w:color w:val="000000" w:themeColor="text1"/>
          <w:sz w:val="20"/>
          <w:lang w:val="en-GB"/>
        </w:rPr>
        <w:t>2012.</w:t>
      </w:r>
    </w:p>
    <w:p w14:paraId="5AFACA3E" w14:textId="6B48CEF5" w:rsidR="006E2678" w:rsidRPr="009A1D10" w:rsidRDefault="009A1D10" w:rsidP="0045005F">
      <w:pPr>
        <w:pStyle w:val="a5"/>
        <w:jc w:val="both"/>
        <w:rPr>
          <w:rFonts w:ascii="Arial" w:eastAsia="宋体" w:hAnsi="Arial" w:cs="Arial" w:hint="eastAsia"/>
          <w:color w:val="000000" w:themeColor="text1"/>
          <w:sz w:val="20"/>
          <w:lang w:val="en-GB" w:eastAsia="zh-CN"/>
        </w:rPr>
      </w:pPr>
      <w:bookmarkStart w:id="0" w:name="_GoBack"/>
      <w:r>
        <w:rPr>
          <w:rFonts w:ascii="Arial" w:eastAsia="宋体" w:hAnsi="Arial" w:cs="Arial" w:hint="eastAsia"/>
          <w:color w:val="000000" w:themeColor="text1"/>
          <w:sz w:val="20"/>
          <w:lang w:val="en-GB" w:eastAsia="zh-CN"/>
        </w:rPr>
        <w:t>[</w:t>
      </w:r>
      <w:r w:rsidR="00CF3655">
        <w:rPr>
          <w:rFonts w:ascii="Arial" w:eastAsia="宋体" w:hAnsi="Arial" w:cs="Arial"/>
          <w:color w:val="000000" w:themeColor="text1"/>
          <w:sz w:val="20"/>
          <w:lang w:val="en-GB" w:eastAsia="zh-CN"/>
        </w:rPr>
        <w:t>2</w:t>
      </w:r>
      <w:r>
        <w:rPr>
          <w:rFonts w:ascii="Arial" w:eastAsia="宋体" w:hAnsi="Arial" w:cs="Arial" w:hint="eastAsia"/>
          <w:color w:val="000000" w:themeColor="text1"/>
          <w:sz w:val="20"/>
          <w:lang w:val="en-GB" w:eastAsia="zh-CN"/>
        </w:rPr>
        <w:t>]</w:t>
      </w:r>
      <w:r>
        <w:rPr>
          <w:rFonts w:ascii="Arial" w:eastAsia="宋体" w:hAnsi="Arial" w:cs="Arial"/>
          <w:color w:val="000000" w:themeColor="text1"/>
          <w:sz w:val="20"/>
          <w:lang w:val="en-GB" w:eastAsia="zh-CN"/>
        </w:rPr>
        <w:t xml:space="preserve"> </w:t>
      </w:r>
      <w:r w:rsidR="001123B8" w:rsidRPr="009A1D10">
        <w:rPr>
          <w:rFonts w:ascii="Arial" w:hAnsi="Arial" w:cs="Arial"/>
          <w:color w:val="000000" w:themeColor="text1"/>
          <w:sz w:val="20"/>
          <w:lang w:val="en-GB"/>
        </w:rPr>
        <w:t>Draper</w:t>
      </w:r>
      <w:r w:rsidR="001123B8">
        <w:rPr>
          <w:rFonts w:ascii="Arial" w:hAnsi="Arial" w:cs="Arial"/>
          <w:color w:val="000000" w:themeColor="text1"/>
          <w:sz w:val="20"/>
          <w:lang w:val="en-GB"/>
        </w:rPr>
        <w:t xml:space="preserve">, </w:t>
      </w:r>
      <w:r w:rsidRPr="009A1D10">
        <w:rPr>
          <w:rFonts w:ascii="Arial" w:hAnsi="Arial" w:cs="Arial"/>
          <w:color w:val="000000" w:themeColor="text1"/>
          <w:sz w:val="20"/>
          <w:lang w:val="en-GB"/>
        </w:rPr>
        <w:t>D.</w:t>
      </w:r>
      <w:r w:rsidR="001123B8">
        <w:rPr>
          <w:rFonts w:ascii="Arial" w:hAnsi="Arial" w:cs="Arial"/>
          <w:color w:val="000000" w:themeColor="text1"/>
          <w:sz w:val="20"/>
          <w:lang w:val="en-GB"/>
        </w:rPr>
        <w:t xml:space="preserve">: </w:t>
      </w:r>
      <w:r w:rsidRPr="009A1D10">
        <w:rPr>
          <w:rFonts w:ascii="Arial" w:hAnsi="Arial" w:cs="Arial"/>
          <w:color w:val="000000" w:themeColor="text1"/>
          <w:sz w:val="20"/>
          <w:lang w:val="en-GB"/>
        </w:rPr>
        <w:t>Assessment and propagation of model uncertainty</w:t>
      </w:r>
      <w:r w:rsidR="001123B8">
        <w:rPr>
          <w:rFonts w:ascii="Arial" w:hAnsi="Arial" w:cs="Arial"/>
          <w:color w:val="000000" w:themeColor="text1"/>
          <w:sz w:val="20"/>
          <w:lang w:val="en-GB"/>
        </w:rPr>
        <w:t xml:space="preserve">, </w:t>
      </w:r>
      <w:r w:rsidRPr="009A1D10">
        <w:rPr>
          <w:rFonts w:ascii="Arial" w:hAnsi="Arial" w:cs="Arial"/>
          <w:color w:val="000000" w:themeColor="text1"/>
          <w:sz w:val="20"/>
          <w:lang w:val="en-GB"/>
        </w:rPr>
        <w:t>J R Stat Soc Ser B (Methodol</w:t>
      </w:r>
      <w:proofErr w:type="gramStart"/>
      <w:r w:rsidRPr="009A1D10">
        <w:rPr>
          <w:rFonts w:ascii="Arial" w:hAnsi="Arial" w:cs="Arial"/>
          <w:color w:val="000000" w:themeColor="text1"/>
          <w:sz w:val="20"/>
          <w:lang w:val="en-GB"/>
        </w:rPr>
        <w:t>)</w:t>
      </w:r>
      <w:r w:rsidR="00242CFD">
        <w:rPr>
          <w:rFonts w:ascii="Arial" w:hAnsi="Arial" w:cs="Arial"/>
          <w:color w:val="000000" w:themeColor="text1"/>
          <w:sz w:val="20"/>
          <w:lang w:val="en-GB"/>
        </w:rPr>
        <w:t xml:space="preserve">, </w:t>
      </w:r>
      <w:r w:rsidR="00132BBB">
        <w:rPr>
          <w:rFonts w:ascii="Arial" w:hAnsi="Arial" w:cs="Arial"/>
          <w:color w:val="000000" w:themeColor="text1"/>
          <w:sz w:val="20"/>
          <w:lang w:val="en-GB"/>
        </w:rPr>
        <w:t xml:space="preserve"> Vol.</w:t>
      </w:r>
      <w:proofErr w:type="gramEnd"/>
      <w:r w:rsidR="00132BBB">
        <w:rPr>
          <w:rFonts w:ascii="Arial" w:hAnsi="Arial" w:cs="Arial"/>
          <w:color w:val="000000" w:themeColor="text1"/>
          <w:sz w:val="20"/>
          <w:lang w:val="en-GB"/>
        </w:rPr>
        <w:t>57(1), pp.</w:t>
      </w:r>
      <w:r w:rsidR="00132BBB" w:rsidRPr="009A1D10">
        <w:rPr>
          <w:rFonts w:ascii="Arial" w:hAnsi="Arial" w:cs="Arial"/>
          <w:color w:val="000000" w:themeColor="text1"/>
          <w:sz w:val="20"/>
          <w:lang w:val="en-GB"/>
        </w:rPr>
        <w:t>45-97</w:t>
      </w:r>
      <w:r w:rsidR="00132BBB">
        <w:rPr>
          <w:rFonts w:ascii="Arial" w:hAnsi="Arial" w:cs="Arial"/>
          <w:color w:val="000000" w:themeColor="text1"/>
          <w:sz w:val="20"/>
          <w:lang w:val="en-GB"/>
        </w:rPr>
        <w:t xml:space="preserve">, </w:t>
      </w:r>
      <w:r w:rsidRPr="009A1D10">
        <w:rPr>
          <w:rFonts w:ascii="Arial" w:hAnsi="Arial" w:cs="Arial"/>
          <w:color w:val="000000" w:themeColor="text1"/>
          <w:sz w:val="20"/>
          <w:lang w:val="en-GB"/>
        </w:rPr>
        <w:t>1995.</w:t>
      </w:r>
      <w:bookmarkEnd w:id="0"/>
    </w:p>
    <w:sectPr w:rsidR="006E2678" w:rsidRPr="009A1D1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7DEC8" w14:textId="77777777" w:rsidR="00D419CA" w:rsidRDefault="00D419CA" w:rsidP="002B3D2E">
      <w:r>
        <w:separator/>
      </w:r>
    </w:p>
  </w:endnote>
  <w:endnote w:type="continuationSeparator" w:id="0">
    <w:p w14:paraId="3DBC0713" w14:textId="77777777" w:rsidR="00D419CA" w:rsidRDefault="00D419CA"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8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DD4A3" w14:textId="77777777" w:rsidR="00D419CA" w:rsidRDefault="00D419CA" w:rsidP="002B3D2E">
      <w:r>
        <w:separator/>
      </w:r>
    </w:p>
  </w:footnote>
  <w:footnote w:type="continuationSeparator" w:id="0">
    <w:p w14:paraId="6F9729A4" w14:textId="77777777" w:rsidR="00D419CA" w:rsidRDefault="00D419CA" w:rsidP="002B3D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1"/>
  <w:activeWritingStyle w:appName="MSWord" w:lang="en-GB"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EB"/>
    <w:rsid w:val="00013214"/>
    <w:rsid w:val="00067049"/>
    <w:rsid w:val="0008421B"/>
    <w:rsid w:val="000A1AA1"/>
    <w:rsid w:val="001062A3"/>
    <w:rsid w:val="001123B8"/>
    <w:rsid w:val="00132BBB"/>
    <w:rsid w:val="0016733A"/>
    <w:rsid w:val="001A2217"/>
    <w:rsid w:val="001B0137"/>
    <w:rsid w:val="001B7EB8"/>
    <w:rsid w:val="001C07E6"/>
    <w:rsid w:val="001C53CE"/>
    <w:rsid w:val="001E5A02"/>
    <w:rsid w:val="001F4F3F"/>
    <w:rsid w:val="0021043A"/>
    <w:rsid w:val="00242CFD"/>
    <w:rsid w:val="00243C2D"/>
    <w:rsid w:val="002551C5"/>
    <w:rsid w:val="0027138A"/>
    <w:rsid w:val="002B0E94"/>
    <w:rsid w:val="002B3D2E"/>
    <w:rsid w:val="00346EF7"/>
    <w:rsid w:val="003576CA"/>
    <w:rsid w:val="003621EB"/>
    <w:rsid w:val="003F0AF8"/>
    <w:rsid w:val="004068AF"/>
    <w:rsid w:val="0045005F"/>
    <w:rsid w:val="004719BC"/>
    <w:rsid w:val="0050245D"/>
    <w:rsid w:val="005028D7"/>
    <w:rsid w:val="00530AD7"/>
    <w:rsid w:val="005327A7"/>
    <w:rsid w:val="00556EDE"/>
    <w:rsid w:val="00614BDE"/>
    <w:rsid w:val="00635748"/>
    <w:rsid w:val="00676A0D"/>
    <w:rsid w:val="006809E1"/>
    <w:rsid w:val="006D31EF"/>
    <w:rsid w:val="006E2678"/>
    <w:rsid w:val="0070219C"/>
    <w:rsid w:val="007208A1"/>
    <w:rsid w:val="007728AF"/>
    <w:rsid w:val="00781FA5"/>
    <w:rsid w:val="007F2301"/>
    <w:rsid w:val="008220AB"/>
    <w:rsid w:val="008324BC"/>
    <w:rsid w:val="008D25F1"/>
    <w:rsid w:val="00910260"/>
    <w:rsid w:val="00955D18"/>
    <w:rsid w:val="00963135"/>
    <w:rsid w:val="00970F68"/>
    <w:rsid w:val="009A1D10"/>
    <w:rsid w:val="009B09EE"/>
    <w:rsid w:val="009F24B4"/>
    <w:rsid w:val="00A04231"/>
    <w:rsid w:val="00A81977"/>
    <w:rsid w:val="00A86753"/>
    <w:rsid w:val="00AA2605"/>
    <w:rsid w:val="00AB3DF0"/>
    <w:rsid w:val="00AC5B81"/>
    <w:rsid w:val="00AD0253"/>
    <w:rsid w:val="00AE29AC"/>
    <w:rsid w:val="00B3099F"/>
    <w:rsid w:val="00B325B2"/>
    <w:rsid w:val="00B82299"/>
    <w:rsid w:val="00B91303"/>
    <w:rsid w:val="00BC0956"/>
    <w:rsid w:val="00C26E50"/>
    <w:rsid w:val="00C45485"/>
    <w:rsid w:val="00CA2574"/>
    <w:rsid w:val="00CB6CA7"/>
    <w:rsid w:val="00CD0286"/>
    <w:rsid w:val="00CF3655"/>
    <w:rsid w:val="00D419CA"/>
    <w:rsid w:val="00D62180"/>
    <w:rsid w:val="00D816B4"/>
    <w:rsid w:val="00D82FE6"/>
    <w:rsid w:val="00DB37B6"/>
    <w:rsid w:val="00DC44CA"/>
    <w:rsid w:val="00E06F9E"/>
    <w:rsid w:val="00E272EB"/>
    <w:rsid w:val="00E70430"/>
    <w:rsid w:val="00E713CC"/>
    <w:rsid w:val="00E90E4F"/>
    <w:rsid w:val="00EA4EE5"/>
    <w:rsid w:val="00EA719C"/>
    <w:rsid w:val="00EB4338"/>
    <w:rsid w:val="00ED24A9"/>
    <w:rsid w:val="00ED2BD4"/>
    <w:rsid w:val="00F352AE"/>
    <w:rsid w:val="00FD14FE"/>
    <w:rsid w:val="00FD7318"/>
    <w:rsid w:val="00FF39BD"/>
    <w:rsid w:val="00FF6F3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4E7BF5"/>
  <w15:docId w15:val="{EB9A47AC-7673-4D3F-9FEA-1FF897A7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ctiontext">
    <w:name w:val="Section_text"/>
    <w:basedOn w:val="a"/>
    <w:qFormat/>
    <w:rsid w:val="00E272EB"/>
    <w:pPr>
      <w:widowControl/>
      <w:autoSpaceDE w:val="0"/>
      <w:autoSpaceDN w:val="0"/>
      <w:adjustRightInd w:val="0"/>
      <w:spacing w:after="240"/>
      <w:jc w:val="both"/>
    </w:pPr>
    <w:rPr>
      <w:rFonts w:ascii="Times New Roman" w:eastAsia="宋体" w:hAnsi="Times New Roman"/>
      <w:snapToGrid/>
      <w:sz w:val="20"/>
      <w:lang w:val="en-US" w:eastAsia="zh-CN"/>
    </w:rPr>
  </w:style>
  <w:style w:type="paragraph" w:customStyle="1" w:styleId="Figurecaption">
    <w:name w:val="Figure_caption"/>
    <w:basedOn w:val="Sectiontext"/>
    <w:rsid w:val="00E272EB"/>
    <w:pPr>
      <w:jc w:val="center"/>
    </w:pPr>
  </w:style>
  <w:style w:type="paragraph" w:styleId="a3">
    <w:name w:val="Balloon Text"/>
    <w:basedOn w:val="a"/>
    <w:link w:val="a4"/>
    <w:uiPriority w:val="99"/>
    <w:semiHidden/>
    <w:unhideWhenUsed/>
    <w:rsid w:val="00E272EB"/>
    <w:rPr>
      <w:rFonts w:ascii="Tahoma" w:hAnsi="Tahoma" w:cs="Tahoma"/>
      <w:sz w:val="16"/>
      <w:szCs w:val="16"/>
    </w:rPr>
  </w:style>
  <w:style w:type="character" w:customStyle="1" w:styleId="a4">
    <w:name w:val="批注框文本 字符"/>
    <w:basedOn w:val="a0"/>
    <w:link w:val="a3"/>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a"/>
    <w:rsid w:val="003F0AF8"/>
    <w:pPr>
      <w:widowControl/>
      <w:autoSpaceDE w:val="0"/>
      <w:autoSpaceDN w:val="0"/>
      <w:adjustRightInd w:val="0"/>
      <w:spacing w:after="240"/>
      <w:jc w:val="right"/>
    </w:pPr>
    <w:rPr>
      <w:rFonts w:ascii="Times New Roman" w:eastAsia="宋体" w:hAnsi="Times New Roman"/>
      <w:snapToGrid/>
      <w:sz w:val="20"/>
      <w:lang w:val="en-US" w:eastAsia="zh-CN"/>
    </w:rPr>
  </w:style>
  <w:style w:type="paragraph" w:styleId="a5">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a"/>
    <w:rsid w:val="003F0AF8"/>
    <w:pPr>
      <w:widowControl/>
      <w:autoSpaceDE w:val="0"/>
      <w:autoSpaceDN w:val="0"/>
      <w:adjustRightInd w:val="0"/>
      <w:spacing w:after="240"/>
      <w:jc w:val="both"/>
    </w:pPr>
    <w:rPr>
      <w:rFonts w:ascii="Times New Roman" w:eastAsia="宋体" w:hAnsi="Times New Roman"/>
      <w:snapToGrid/>
      <w:sz w:val="18"/>
      <w:lang w:val="en-US" w:eastAsia="zh-CN"/>
    </w:rPr>
  </w:style>
  <w:style w:type="paragraph" w:styleId="a6">
    <w:name w:val="header"/>
    <w:basedOn w:val="a"/>
    <w:link w:val="a7"/>
    <w:uiPriority w:val="99"/>
    <w:unhideWhenUsed/>
    <w:rsid w:val="002B3D2E"/>
    <w:pPr>
      <w:tabs>
        <w:tab w:val="center" w:pos="4536"/>
        <w:tab w:val="right" w:pos="9072"/>
      </w:tabs>
    </w:pPr>
  </w:style>
  <w:style w:type="character" w:customStyle="1" w:styleId="a7">
    <w:name w:val="页眉 字符"/>
    <w:basedOn w:val="a0"/>
    <w:link w:val="a6"/>
    <w:uiPriority w:val="99"/>
    <w:rsid w:val="002B3D2E"/>
    <w:rPr>
      <w:rFonts w:ascii="Courier New" w:eastAsia="Times New Roman" w:hAnsi="Courier New" w:cs="Times New Roman"/>
      <w:snapToGrid w:val="0"/>
      <w:sz w:val="24"/>
      <w:szCs w:val="20"/>
      <w:lang w:eastAsia="nl-NL"/>
    </w:rPr>
  </w:style>
  <w:style w:type="paragraph" w:styleId="a8">
    <w:name w:val="footer"/>
    <w:basedOn w:val="a"/>
    <w:link w:val="a9"/>
    <w:uiPriority w:val="99"/>
    <w:unhideWhenUsed/>
    <w:rsid w:val="002B3D2E"/>
    <w:pPr>
      <w:tabs>
        <w:tab w:val="center" w:pos="4536"/>
        <w:tab w:val="right" w:pos="9072"/>
      </w:tabs>
    </w:pPr>
  </w:style>
  <w:style w:type="character" w:customStyle="1" w:styleId="a9">
    <w:name w:val="页脚 字符"/>
    <w:basedOn w:val="a0"/>
    <w:link w:val="a8"/>
    <w:uiPriority w:val="99"/>
    <w:rsid w:val="002B3D2E"/>
    <w:rPr>
      <w:rFonts w:ascii="Courier New" w:eastAsia="Times New Roman" w:hAnsi="Courier New" w:cs="Times New Roman"/>
      <w:snapToGrid w:val="0"/>
      <w:sz w:val="24"/>
      <w:szCs w:val="20"/>
      <w:lang w:eastAsia="nl-NL"/>
    </w:rPr>
  </w:style>
  <w:style w:type="character" w:styleId="aa">
    <w:name w:val="Placeholder Text"/>
    <w:basedOn w:val="a0"/>
    <w:uiPriority w:val="99"/>
    <w:semiHidden/>
    <w:rsid w:val="00A86753"/>
    <w:rPr>
      <w:color w:val="808080"/>
    </w:rPr>
  </w:style>
  <w:style w:type="paragraph" w:styleId="ab">
    <w:name w:val="List Paragraph"/>
    <w:basedOn w:val="a"/>
    <w:uiPriority w:val="34"/>
    <w:qFormat/>
    <w:rsid w:val="00CB6CA7"/>
    <w:pPr>
      <w:ind w:left="720"/>
      <w:contextualSpacing/>
    </w:pPr>
  </w:style>
  <w:style w:type="character" w:styleId="ac">
    <w:name w:val="Hyperlink"/>
    <w:basedOn w:val="a0"/>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zhangyuzhu@nssc.ac.c"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2.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ZYZ</cp:lastModifiedBy>
  <cp:revision>20</cp:revision>
  <dcterms:created xsi:type="dcterms:W3CDTF">2018-04-23T03:30:00Z</dcterms:created>
  <dcterms:modified xsi:type="dcterms:W3CDTF">2018-04-23T05:55:00Z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