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microsoft.com/office/2011/relationships/webextensiontaskpanes" Target="word/webextensions/taskpanes.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C1643" w14:textId="77777777" w:rsidR="00627848" w:rsidRDefault="00627848" w:rsidP="00627848">
      <w:pPr>
        <w:autoSpaceDE w:val="0"/>
        <w:autoSpaceDN w:val="0"/>
        <w:adjustRightInd w:val="0"/>
        <w:jc w:val="center"/>
        <w:rPr>
          <w:rFonts w:ascii="Arial" w:hAnsi="Arial" w:cs="Arial"/>
          <w:b/>
          <w:bCs/>
        </w:rPr>
      </w:pPr>
      <w:r>
        <w:rPr>
          <w:rFonts w:ascii="Arial" w:hAnsi="Arial" w:cs="Arial"/>
          <w:b/>
          <w:bCs/>
        </w:rPr>
        <w:t>PDC2021</w:t>
      </w:r>
    </w:p>
    <w:p w14:paraId="532EBF30" w14:textId="77777777" w:rsidR="00627848" w:rsidRDefault="00627848" w:rsidP="00627848">
      <w:pPr>
        <w:autoSpaceDE w:val="0"/>
        <w:autoSpaceDN w:val="0"/>
        <w:adjustRightInd w:val="0"/>
        <w:jc w:val="center"/>
        <w:rPr>
          <w:rFonts w:ascii="Arial" w:hAnsi="Arial" w:cs="Arial"/>
          <w:b/>
          <w:bCs/>
        </w:rPr>
      </w:pPr>
      <w:r>
        <w:rPr>
          <w:rFonts w:ascii="Arial" w:hAnsi="Arial" w:cs="Arial"/>
          <w:b/>
          <w:bCs/>
        </w:rPr>
        <w:t>Vienna, Austria</w:t>
      </w:r>
    </w:p>
    <w:p w14:paraId="43696CC7" w14:textId="77777777" w:rsidR="00627848" w:rsidRDefault="00627848" w:rsidP="00627848">
      <w:pPr>
        <w:autoSpaceDE w:val="0"/>
        <w:autoSpaceDN w:val="0"/>
        <w:adjustRightInd w:val="0"/>
        <w:jc w:val="center"/>
        <w:rPr>
          <w:rFonts w:ascii="Arial" w:hAnsi="Arial" w:cs="Arial"/>
          <w:b/>
          <w:bCs/>
        </w:rPr>
      </w:pPr>
    </w:p>
    <w:p w14:paraId="3E7EEE0D" w14:textId="77777777" w:rsidR="00627848" w:rsidRDefault="00627848" w:rsidP="00627848">
      <w:pPr>
        <w:autoSpaceDE w:val="0"/>
        <w:autoSpaceDN w:val="0"/>
        <w:adjustRightInd w:val="0"/>
        <w:jc w:val="center"/>
        <w:rPr>
          <w:rFonts w:ascii="Arial" w:hAnsi="Arial" w:cs="Arial"/>
          <w:b/>
          <w:bCs/>
        </w:rPr>
      </w:pPr>
    </w:p>
    <w:p w14:paraId="267F47CF" w14:textId="77777777" w:rsidR="00627848" w:rsidRDefault="00627848" w:rsidP="00627848">
      <w:pPr>
        <w:autoSpaceDE w:val="0"/>
        <w:autoSpaceDN w:val="0"/>
        <w:adjustRightInd w:val="0"/>
        <w:jc w:val="center"/>
        <w:rPr>
          <w:rFonts w:ascii="Arial" w:hAnsi="Arial" w:cs="Arial"/>
          <w:bCs/>
          <w:i/>
        </w:rPr>
      </w:pPr>
      <w:r w:rsidRPr="00BC672A">
        <w:rPr>
          <w:rFonts w:ascii="Arial" w:hAnsi="Arial" w:cs="Arial"/>
          <w:bCs/>
          <w:i/>
        </w:rPr>
        <w:t>Please s</w:t>
      </w:r>
      <w:r>
        <w:rPr>
          <w:rFonts w:ascii="Arial" w:hAnsi="Arial" w:cs="Arial"/>
          <w:bCs/>
          <w:i/>
        </w:rPr>
        <w:t xml:space="preserve">ubmit your abstract at </w:t>
      </w:r>
      <w:r w:rsidRPr="003318B3">
        <w:rPr>
          <w:rFonts w:ascii="Arial" w:hAnsi="Arial" w:cs="Arial"/>
          <w:bCs/>
          <w:i/>
        </w:rPr>
        <w:t>https://atpi.eventsair.com/7th-iaa-planetary-defense-conference-2021/abstractsubmission</w:t>
      </w:r>
      <w:r>
        <w:rPr>
          <w:rFonts w:ascii="Arial" w:hAnsi="Arial" w:cs="Arial"/>
          <w:bCs/>
          <w:i/>
        </w:rPr>
        <w:t xml:space="preserve"> </w:t>
      </w:r>
    </w:p>
    <w:p w14:paraId="7BF296EE" w14:textId="77777777" w:rsidR="00627848" w:rsidRDefault="00627848" w:rsidP="00627848">
      <w:pPr>
        <w:autoSpaceDE w:val="0"/>
        <w:autoSpaceDN w:val="0"/>
        <w:adjustRightInd w:val="0"/>
        <w:jc w:val="center"/>
        <w:rPr>
          <w:rFonts w:ascii="Arial" w:hAnsi="Arial" w:cs="Arial"/>
          <w:bCs/>
          <w:i/>
        </w:rPr>
      </w:pPr>
    </w:p>
    <w:p w14:paraId="24951449" w14:textId="77777777" w:rsidR="00627848" w:rsidRPr="00BC672A" w:rsidRDefault="00627848" w:rsidP="00627848">
      <w:pPr>
        <w:autoSpaceDE w:val="0"/>
        <w:autoSpaceDN w:val="0"/>
        <w:adjustRightInd w:val="0"/>
        <w:jc w:val="center"/>
        <w:rPr>
          <w:rFonts w:ascii="Arial" w:hAnsi="Arial" w:cs="Arial"/>
          <w:bCs/>
          <w:i/>
        </w:rPr>
      </w:pPr>
      <w:r>
        <w:rPr>
          <w:rFonts w:ascii="Arial" w:hAnsi="Arial" w:cs="Arial"/>
          <w:bCs/>
          <w:i/>
        </w:rPr>
        <w:t xml:space="preserve">You may visit </w:t>
      </w:r>
      <w:r w:rsidRPr="00104A75">
        <w:rPr>
          <w:rFonts w:ascii="Arial" w:hAnsi="Arial" w:cs="Arial"/>
          <w:bCs/>
          <w:i/>
        </w:rPr>
        <w:t>https://iaaspace.org/pdc</w:t>
      </w:r>
    </w:p>
    <w:p w14:paraId="0637F6AF" w14:textId="77777777" w:rsidR="00627848" w:rsidRDefault="00627848" w:rsidP="00627848">
      <w:pPr>
        <w:autoSpaceDE w:val="0"/>
        <w:autoSpaceDN w:val="0"/>
        <w:adjustRightInd w:val="0"/>
        <w:jc w:val="center"/>
        <w:rPr>
          <w:rFonts w:ascii="Arial" w:hAnsi="Arial" w:cs="Arial"/>
          <w:b/>
          <w:bCs/>
        </w:rPr>
      </w:pPr>
    </w:p>
    <w:p w14:paraId="2BFF59F6" w14:textId="77777777" w:rsidR="00627848" w:rsidRDefault="00627848" w:rsidP="00627848">
      <w:pPr>
        <w:autoSpaceDE w:val="0"/>
        <w:autoSpaceDN w:val="0"/>
        <w:adjustRightInd w:val="0"/>
        <w:jc w:val="center"/>
        <w:rPr>
          <w:rFonts w:ascii="Arial" w:hAnsi="Arial" w:cs="Arial"/>
          <w:bCs/>
          <w:i/>
        </w:rPr>
      </w:pPr>
      <w:r w:rsidRPr="00590FC5">
        <w:rPr>
          <w:rFonts w:ascii="Arial" w:hAnsi="Arial" w:cs="Arial"/>
          <w:bCs/>
          <w:i/>
        </w:rPr>
        <w:t xml:space="preserve">(please </w:t>
      </w:r>
      <w:r>
        <w:rPr>
          <w:rFonts w:ascii="Arial" w:hAnsi="Arial" w:cs="Arial"/>
          <w:bCs/>
          <w:i/>
        </w:rPr>
        <w:t>choose</w:t>
      </w:r>
      <w:r w:rsidRPr="00590FC5">
        <w:rPr>
          <w:rFonts w:ascii="Arial" w:hAnsi="Arial" w:cs="Arial"/>
          <w:bCs/>
          <w:i/>
        </w:rPr>
        <w:t xml:space="preserve"> one box</w:t>
      </w:r>
      <w:r>
        <w:rPr>
          <w:rFonts w:ascii="Arial" w:hAnsi="Arial" w:cs="Arial"/>
          <w:bCs/>
          <w:i/>
        </w:rPr>
        <w:t xml:space="preserve"> to be checked</w:t>
      </w:r>
      <w:r w:rsidRPr="00590FC5">
        <w:rPr>
          <w:rFonts w:ascii="Arial" w:hAnsi="Arial" w:cs="Arial"/>
          <w:bCs/>
          <w:i/>
        </w:rPr>
        <w:t>)</w:t>
      </w:r>
    </w:p>
    <w:p w14:paraId="7E2B09A8" w14:textId="77777777" w:rsidR="00627848" w:rsidRDefault="00627848" w:rsidP="00627848">
      <w:pPr>
        <w:autoSpaceDE w:val="0"/>
        <w:autoSpaceDN w:val="0"/>
        <w:adjustRightInd w:val="0"/>
        <w:jc w:val="center"/>
        <w:rPr>
          <w:rFonts w:ascii="Arial" w:hAnsi="Arial" w:cs="Arial"/>
          <w:bCs/>
          <w:i/>
        </w:rPr>
      </w:pPr>
      <w:r>
        <w:rPr>
          <w:rFonts w:ascii="Arial" w:hAnsi="Arial" w:cs="Arial"/>
          <w:bCs/>
          <w:i/>
        </w:rPr>
        <w:t>(you may also add a general comment - see end of the page)</w:t>
      </w:r>
    </w:p>
    <w:p w14:paraId="541E6352" w14:textId="77777777" w:rsidR="00627848" w:rsidRPr="00590FC5" w:rsidRDefault="00627848" w:rsidP="00627848">
      <w:pPr>
        <w:autoSpaceDE w:val="0"/>
        <w:autoSpaceDN w:val="0"/>
        <w:adjustRightInd w:val="0"/>
        <w:jc w:val="center"/>
        <w:rPr>
          <w:rFonts w:ascii="Arial" w:hAnsi="Arial" w:cs="Arial"/>
          <w:bCs/>
          <w:i/>
        </w:rPr>
      </w:pPr>
    </w:p>
    <w:bookmarkStart w:id="0" w:name="Check2"/>
    <w:p w14:paraId="2CD53335"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D669DF">
        <w:rPr>
          <w:rFonts w:ascii="Arial" w:hAnsi="Arial" w:cs="Arial"/>
          <w:b/>
          <w:bCs/>
        </w:rPr>
      </w:r>
      <w:r w:rsidR="00D669DF">
        <w:rPr>
          <w:rFonts w:ascii="Arial" w:hAnsi="Arial" w:cs="Arial"/>
          <w:b/>
          <w:bCs/>
        </w:rPr>
        <w:fldChar w:fldCharType="separate"/>
      </w:r>
      <w:r>
        <w:rPr>
          <w:rFonts w:ascii="Arial" w:hAnsi="Arial" w:cs="Arial"/>
          <w:b/>
          <w:bCs/>
        </w:rPr>
        <w:fldChar w:fldCharType="end"/>
      </w:r>
      <w:bookmarkEnd w:id="0"/>
      <w:r>
        <w:rPr>
          <w:rFonts w:ascii="Arial" w:hAnsi="Arial" w:cs="Arial"/>
          <w:b/>
          <w:bCs/>
        </w:rPr>
        <w:t xml:space="preserve"> </w:t>
      </w:r>
      <w:r w:rsidRPr="008C3FF3">
        <w:rPr>
          <w:rFonts w:ascii="Arial" w:hAnsi="Arial" w:cs="Arial"/>
          <w:b/>
          <w:bCs/>
        </w:rPr>
        <w:t>Key International and Political Developments</w:t>
      </w:r>
    </w:p>
    <w:p w14:paraId="0A1A39BF"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1" w:name="Check3"/>
      <w:r>
        <w:rPr>
          <w:rFonts w:ascii="Arial" w:hAnsi="Arial" w:cs="Arial"/>
          <w:b/>
          <w:bCs/>
        </w:rPr>
        <w:instrText xml:space="preserve"> FORMCHECKBOX </w:instrText>
      </w:r>
      <w:r w:rsidR="00D669DF">
        <w:rPr>
          <w:rFonts w:ascii="Arial" w:hAnsi="Arial" w:cs="Arial"/>
          <w:b/>
          <w:bCs/>
        </w:rPr>
      </w:r>
      <w:r w:rsidR="00D669DF">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w:t>
      </w:r>
      <w:r w:rsidRPr="008C3FF3">
        <w:rPr>
          <w:rFonts w:ascii="Arial" w:hAnsi="Arial" w:cs="Arial"/>
          <w:b/>
          <w:bCs/>
        </w:rPr>
        <w:t xml:space="preserve">Advancements </w:t>
      </w:r>
      <w:r>
        <w:rPr>
          <w:rFonts w:ascii="Arial" w:hAnsi="Arial" w:cs="Arial"/>
          <w:b/>
          <w:bCs/>
        </w:rPr>
        <w:t xml:space="preserve">and Progress </w:t>
      </w:r>
      <w:r w:rsidRPr="008C3FF3">
        <w:rPr>
          <w:rFonts w:ascii="Arial" w:hAnsi="Arial" w:cs="Arial"/>
          <w:b/>
          <w:bCs/>
        </w:rPr>
        <w:t>in NEO Discovery</w:t>
      </w:r>
    </w:p>
    <w:p w14:paraId="2B25FE6C"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1"/>
            </w:checkBox>
          </w:ffData>
        </w:fldChar>
      </w:r>
      <w:bookmarkStart w:id="2" w:name="Check4"/>
      <w:r>
        <w:rPr>
          <w:rFonts w:ascii="Arial" w:hAnsi="Arial" w:cs="Arial"/>
          <w:b/>
          <w:bCs/>
        </w:rPr>
        <w:instrText xml:space="preserve"> FORMCHECKBOX </w:instrText>
      </w:r>
      <w:r w:rsidR="00D669DF">
        <w:rPr>
          <w:rFonts w:ascii="Arial" w:hAnsi="Arial" w:cs="Arial"/>
          <w:b/>
          <w:bCs/>
        </w:rPr>
      </w:r>
      <w:r w:rsidR="00D669DF">
        <w:rPr>
          <w:rFonts w:ascii="Arial" w:hAnsi="Arial" w:cs="Arial"/>
          <w:b/>
          <w:bCs/>
        </w:rPr>
        <w:fldChar w:fldCharType="separate"/>
      </w:r>
      <w:r>
        <w:rPr>
          <w:rFonts w:ascii="Arial" w:hAnsi="Arial" w:cs="Arial"/>
          <w:b/>
          <w:bCs/>
        </w:rPr>
        <w:fldChar w:fldCharType="end"/>
      </w:r>
      <w:bookmarkEnd w:id="2"/>
      <w:r>
        <w:rPr>
          <w:rFonts w:ascii="Arial" w:hAnsi="Arial" w:cs="Arial"/>
          <w:b/>
          <w:bCs/>
        </w:rPr>
        <w:t xml:space="preserve"> </w:t>
      </w:r>
      <w:r w:rsidRPr="008C3FF3">
        <w:rPr>
          <w:rFonts w:ascii="Arial" w:hAnsi="Arial" w:cs="Arial"/>
          <w:b/>
          <w:bCs/>
        </w:rPr>
        <w:t>NEO Characterization Results</w:t>
      </w:r>
    </w:p>
    <w:p w14:paraId="6B9E4B40"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3" w:name="Check5"/>
      <w:r>
        <w:rPr>
          <w:rFonts w:ascii="Arial" w:hAnsi="Arial" w:cs="Arial"/>
          <w:b/>
          <w:bCs/>
        </w:rPr>
        <w:instrText xml:space="preserve"> FORMCHECKBOX </w:instrText>
      </w:r>
      <w:r w:rsidR="00D669DF">
        <w:rPr>
          <w:rFonts w:ascii="Arial" w:hAnsi="Arial" w:cs="Arial"/>
          <w:b/>
          <w:bCs/>
        </w:rPr>
      </w:r>
      <w:r w:rsidR="00D669DF">
        <w:rPr>
          <w:rFonts w:ascii="Arial" w:hAnsi="Arial" w:cs="Arial"/>
          <w:b/>
          <w:bCs/>
        </w:rPr>
        <w:fldChar w:fldCharType="separate"/>
      </w:r>
      <w:r>
        <w:rPr>
          <w:rFonts w:ascii="Arial" w:hAnsi="Arial" w:cs="Arial"/>
          <w:b/>
          <w:bCs/>
        </w:rPr>
        <w:fldChar w:fldCharType="end"/>
      </w:r>
      <w:bookmarkEnd w:id="3"/>
      <w:r>
        <w:rPr>
          <w:rFonts w:ascii="Arial" w:hAnsi="Arial" w:cs="Arial"/>
          <w:b/>
          <w:bCs/>
        </w:rPr>
        <w:t xml:space="preserve"> Deflection and Disruption Models</w:t>
      </w:r>
      <w:r w:rsidRPr="008C3FF3">
        <w:rPr>
          <w:rFonts w:ascii="Arial" w:hAnsi="Arial" w:cs="Arial"/>
          <w:b/>
          <w:bCs/>
        </w:rPr>
        <w:t xml:space="preserve"> </w:t>
      </w:r>
      <w:r>
        <w:rPr>
          <w:rFonts w:ascii="Arial" w:hAnsi="Arial" w:cs="Arial"/>
          <w:b/>
          <w:bCs/>
        </w:rPr>
        <w:t>&amp;</w:t>
      </w:r>
      <w:r w:rsidRPr="008C3FF3">
        <w:rPr>
          <w:rFonts w:ascii="Arial" w:hAnsi="Arial" w:cs="Arial"/>
          <w:b/>
          <w:bCs/>
        </w:rPr>
        <w:t xml:space="preserve"> Testing</w:t>
      </w:r>
    </w:p>
    <w:p w14:paraId="32B9C42C"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D669DF">
        <w:rPr>
          <w:rFonts w:ascii="Arial" w:hAnsi="Arial" w:cs="Arial"/>
          <w:b/>
          <w:bCs/>
        </w:rPr>
      </w:r>
      <w:r w:rsidR="00D669DF">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Pr="008C3FF3">
        <w:rPr>
          <w:rFonts w:ascii="Arial" w:hAnsi="Arial" w:cs="Arial"/>
          <w:b/>
          <w:bCs/>
        </w:rPr>
        <w:t>Mission &amp; Campaign Design</w:t>
      </w:r>
      <w:r>
        <w:rPr>
          <w:rFonts w:ascii="Arial" w:hAnsi="Arial" w:cs="Arial"/>
          <w:b/>
          <w:bCs/>
        </w:rPr>
        <w:t>s</w:t>
      </w:r>
    </w:p>
    <w:p w14:paraId="1BA79172"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D669DF">
        <w:rPr>
          <w:rFonts w:ascii="Arial" w:hAnsi="Arial" w:cs="Arial"/>
          <w:b/>
          <w:bCs/>
        </w:rPr>
      </w:r>
      <w:r w:rsidR="00D669DF">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Pr="00EF7616">
        <w:rPr>
          <w:rFonts w:ascii="Arial" w:hAnsi="Arial" w:cs="Arial"/>
          <w:b/>
          <w:bCs/>
        </w:rPr>
        <w:t>Impact Consequences</w:t>
      </w:r>
    </w:p>
    <w:p w14:paraId="06838481"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D669DF">
        <w:rPr>
          <w:rFonts w:ascii="Arial" w:hAnsi="Arial" w:cs="Arial"/>
          <w:b/>
          <w:bCs/>
        </w:rPr>
      </w:r>
      <w:r w:rsidR="00D669DF">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Pr="00EF7616">
        <w:rPr>
          <w:rFonts w:ascii="Arial" w:hAnsi="Arial" w:cs="Arial"/>
          <w:b/>
          <w:bCs/>
        </w:rPr>
        <w:t>Disaster Response</w:t>
      </w:r>
    </w:p>
    <w:p w14:paraId="7E7F0447"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bookmarkStart w:id="4" w:name="Check6"/>
      <w:r>
        <w:rPr>
          <w:rFonts w:ascii="Arial" w:hAnsi="Arial" w:cs="Arial"/>
          <w:b/>
          <w:bCs/>
        </w:rPr>
        <w:instrText xml:space="preserve"> FORMCHECKBOX </w:instrText>
      </w:r>
      <w:r w:rsidR="00D669DF">
        <w:rPr>
          <w:rFonts w:ascii="Arial" w:hAnsi="Arial" w:cs="Arial"/>
          <w:b/>
          <w:bCs/>
        </w:rPr>
      </w:r>
      <w:r w:rsidR="00D669DF">
        <w:rPr>
          <w:rFonts w:ascii="Arial" w:hAnsi="Arial" w:cs="Arial"/>
          <w:b/>
          <w:bCs/>
        </w:rPr>
        <w:fldChar w:fldCharType="separate"/>
      </w:r>
      <w:r>
        <w:rPr>
          <w:rFonts w:ascii="Arial" w:hAnsi="Arial" w:cs="Arial"/>
          <w:b/>
          <w:bCs/>
        </w:rPr>
        <w:fldChar w:fldCharType="end"/>
      </w:r>
      <w:bookmarkEnd w:id="4"/>
      <w:r>
        <w:rPr>
          <w:rFonts w:ascii="Arial" w:hAnsi="Arial" w:cs="Arial"/>
          <w:b/>
          <w:bCs/>
        </w:rPr>
        <w:t xml:space="preserve"> </w:t>
      </w:r>
      <w:r w:rsidRPr="00EF7616">
        <w:rPr>
          <w:rFonts w:ascii="Arial" w:hAnsi="Arial" w:cs="Arial"/>
          <w:b/>
          <w:bCs/>
        </w:rPr>
        <w:t>Decision to Act</w:t>
      </w:r>
    </w:p>
    <w:p w14:paraId="69D41991" w14:textId="77777777" w:rsidR="00627848" w:rsidRDefault="00627848" w:rsidP="00627848">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5" w:name="Check7"/>
      <w:r>
        <w:rPr>
          <w:rFonts w:ascii="Arial" w:hAnsi="Arial" w:cs="Arial"/>
          <w:b/>
          <w:bCs/>
        </w:rPr>
        <w:instrText xml:space="preserve"> FORMCHECKBOX </w:instrText>
      </w:r>
      <w:r w:rsidR="00D669DF">
        <w:rPr>
          <w:rFonts w:ascii="Arial" w:hAnsi="Arial" w:cs="Arial"/>
          <w:b/>
          <w:bCs/>
        </w:rPr>
      </w:r>
      <w:r w:rsidR="00D669DF">
        <w:rPr>
          <w:rFonts w:ascii="Arial" w:hAnsi="Arial" w:cs="Arial"/>
          <w:b/>
          <w:bCs/>
        </w:rPr>
        <w:fldChar w:fldCharType="separate"/>
      </w:r>
      <w:r>
        <w:rPr>
          <w:rFonts w:ascii="Arial" w:hAnsi="Arial" w:cs="Arial"/>
          <w:b/>
          <w:bCs/>
        </w:rPr>
        <w:fldChar w:fldCharType="end"/>
      </w:r>
      <w:bookmarkEnd w:id="5"/>
      <w:r>
        <w:rPr>
          <w:rFonts w:ascii="Arial" w:hAnsi="Arial" w:cs="Arial"/>
          <w:b/>
          <w:bCs/>
        </w:rPr>
        <w:t xml:space="preserve"> </w:t>
      </w:r>
      <w:r w:rsidRPr="00EF7616">
        <w:rPr>
          <w:rFonts w:ascii="Arial" w:hAnsi="Arial" w:cs="Arial"/>
          <w:b/>
          <w:bCs/>
        </w:rPr>
        <w:t xml:space="preserve">Public Education </w:t>
      </w:r>
      <w:r>
        <w:rPr>
          <w:rFonts w:ascii="Arial" w:hAnsi="Arial" w:cs="Arial"/>
          <w:b/>
          <w:bCs/>
        </w:rPr>
        <w:t>&amp;</w:t>
      </w:r>
      <w:r w:rsidRPr="00EF7616">
        <w:rPr>
          <w:rFonts w:ascii="Arial" w:hAnsi="Arial" w:cs="Arial"/>
          <w:b/>
          <w:bCs/>
        </w:rPr>
        <w:t xml:space="preserve"> Communication</w:t>
      </w:r>
    </w:p>
    <w:p w14:paraId="08E5C099" w14:textId="77777777" w:rsidR="00627848" w:rsidRDefault="00627848" w:rsidP="00627848">
      <w:pPr>
        <w:autoSpaceDE w:val="0"/>
        <w:autoSpaceDN w:val="0"/>
        <w:adjustRightInd w:val="0"/>
        <w:jc w:val="center"/>
        <w:rPr>
          <w:rFonts w:ascii="Arial" w:hAnsi="Arial" w:cs="Arial"/>
          <w:b/>
          <w:bCs/>
        </w:rPr>
      </w:pPr>
    </w:p>
    <w:p w14:paraId="711A56CA" w14:textId="77777777" w:rsidR="00627848" w:rsidRDefault="00627848" w:rsidP="00627848">
      <w:pPr>
        <w:autoSpaceDE w:val="0"/>
        <w:autoSpaceDN w:val="0"/>
        <w:adjustRightInd w:val="0"/>
        <w:jc w:val="center"/>
        <w:rPr>
          <w:rFonts w:ascii="Arial" w:hAnsi="Arial" w:cs="Arial"/>
          <w:b/>
          <w:bCs/>
        </w:rPr>
      </w:pPr>
    </w:p>
    <w:p w14:paraId="1A807FD7" w14:textId="36F486A4" w:rsidR="00627848" w:rsidRPr="00197379" w:rsidRDefault="00BA6E69" w:rsidP="00627848">
      <w:pPr>
        <w:autoSpaceDE w:val="0"/>
        <w:autoSpaceDN w:val="0"/>
        <w:adjustRightInd w:val="0"/>
        <w:jc w:val="center"/>
        <w:rPr>
          <w:rFonts w:ascii="Arial" w:hAnsi="Arial" w:cs="Arial"/>
          <w:b/>
          <w:bCs/>
        </w:rPr>
      </w:pPr>
      <w:r>
        <w:rPr>
          <w:rFonts w:ascii="Arial" w:hAnsi="Arial" w:cs="Arial"/>
          <w:b/>
          <w:bCs/>
        </w:rPr>
        <w:t xml:space="preserve">REGOLITH CONSTRAINTS FOR NEAR-EARTH ASTEROID 2021 PDC </w:t>
      </w:r>
    </w:p>
    <w:p w14:paraId="4EB529B4" w14:textId="77777777" w:rsidR="00627848" w:rsidRPr="00197379" w:rsidRDefault="00627848" w:rsidP="00627848">
      <w:pPr>
        <w:autoSpaceDE w:val="0"/>
        <w:autoSpaceDN w:val="0"/>
        <w:adjustRightInd w:val="0"/>
        <w:rPr>
          <w:rFonts w:ascii="Arial" w:hAnsi="Arial" w:cs="Arial"/>
          <w:b/>
          <w:bCs/>
        </w:rPr>
      </w:pPr>
    </w:p>
    <w:p w14:paraId="170DCCFD" w14:textId="6147DFAD" w:rsidR="00627848" w:rsidRPr="009876A9" w:rsidRDefault="009876A9" w:rsidP="009876A9">
      <w:pPr>
        <w:autoSpaceDE w:val="0"/>
        <w:autoSpaceDN w:val="0"/>
        <w:adjustRightInd w:val="0"/>
        <w:jc w:val="center"/>
        <w:rPr>
          <w:rFonts w:ascii="Arial" w:hAnsi="Arial" w:cs="Arial"/>
          <w:bCs/>
          <w:vertAlign w:val="superscript"/>
        </w:rPr>
      </w:pPr>
      <w:r>
        <w:rPr>
          <w:rFonts w:ascii="Arial" w:hAnsi="Arial" w:cs="Arial"/>
          <w:b/>
          <w:bCs/>
        </w:rPr>
        <w:t>Annika Gustafsson</w:t>
      </w:r>
      <w:r w:rsidR="00627848" w:rsidRPr="00197379">
        <w:rPr>
          <w:rFonts w:ascii="Arial" w:hAnsi="Arial" w:cs="Arial"/>
          <w:bCs/>
          <w:vertAlign w:val="superscript"/>
        </w:rPr>
        <w:t>(1)</w:t>
      </w:r>
      <w:r w:rsidR="00A0633A">
        <w:rPr>
          <w:rFonts w:ascii="Arial" w:hAnsi="Arial" w:cs="Arial"/>
          <w:b/>
          <w:bCs/>
        </w:rPr>
        <w:t>,</w:t>
      </w:r>
      <w:r w:rsidR="00627848" w:rsidRPr="00197379">
        <w:rPr>
          <w:rFonts w:ascii="Arial" w:hAnsi="Arial" w:cs="Arial"/>
          <w:b/>
          <w:bCs/>
        </w:rPr>
        <w:t xml:space="preserve"> </w:t>
      </w:r>
      <w:r>
        <w:rPr>
          <w:rFonts w:ascii="Arial" w:hAnsi="Arial" w:cs="Arial"/>
          <w:b/>
          <w:bCs/>
        </w:rPr>
        <w:t>Eric MacLennan</w:t>
      </w:r>
      <w:r w:rsidR="00627848" w:rsidRPr="00197379">
        <w:rPr>
          <w:rFonts w:ascii="Arial" w:hAnsi="Arial" w:cs="Arial"/>
          <w:bCs/>
          <w:vertAlign w:val="superscript"/>
        </w:rPr>
        <w:t>(</w:t>
      </w:r>
      <w:r w:rsidR="00493380">
        <w:rPr>
          <w:rFonts w:ascii="Arial" w:hAnsi="Arial" w:cs="Arial"/>
          <w:bCs/>
          <w:vertAlign w:val="superscript"/>
        </w:rPr>
        <w:t>2</w:t>
      </w:r>
      <w:r w:rsidR="00627848" w:rsidRPr="00197379">
        <w:rPr>
          <w:rFonts w:ascii="Arial" w:hAnsi="Arial" w:cs="Arial"/>
          <w:bCs/>
          <w:vertAlign w:val="superscript"/>
        </w:rPr>
        <w:t>)</w:t>
      </w:r>
      <w:r>
        <w:rPr>
          <w:rFonts w:ascii="Arial" w:hAnsi="Arial" w:cs="Arial"/>
          <w:b/>
        </w:rPr>
        <w:t>, Nicholas Moskovitz</w:t>
      </w:r>
      <w:r w:rsidR="007F10E6">
        <w:rPr>
          <w:rFonts w:ascii="Arial" w:hAnsi="Arial" w:cs="Arial"/>
          <w:bCs/>
          <w:vertAlign w:val="superscript"/>
        </w:rPr>
        <w:t>(3)</w:t>
      </w:r>
      <w:r w:rsidRPr="009876A9">
        <w:rPr>
          <w:rFonts w:ascii="Arial" w:hAnsi="Arial" w:cs="Arial"/>
          <w:bCs/>
          <w:vertAlign w:val="superscript"/>
        </w:rPr>
        <w:t xml:space="preserve"> </w:t>
      </w:r>
      <w:r>
        <w:rPr>
          <w:rFonts w:ascii="Arial" w:hAnsi="Arial" w:cs="Arial"/>
          <w:b/>
        </w:rPr>
        <w:t>, and David E. Trilling</w:t>
      </w:r>
      <w:r>
        <w:rPr>
          <w:rFonts w:ascii="Arial" w:hAnsi="Arial" w:cs="Arial"/>
          <w:bCs/>
          <w:vertAlign w:val="superscript"/>
        </w:rPr>
        <w:t>(4)</w:t>
      </w:r>
    </w:p>
    <w:p w14:paraId="79D524AC" w14:textId="54E07FB7" w:rsidR="007F10E6" w:rsidRPr="007F10E6" w:rsidRDefault="00627848" w:rsidP="007F10E6">
      <w:pPr>
        <w:pStyle w:val="ListParagraph"/>
        <w:numPr>
          <w:ilvl w:val="0"/>
          <w:numId w:val="1"/>
        </w:numPr>
        <w:autoSpaceDE w:val="0"/>
        <w:autoSpaceDN w:val="0"/>
        <w:adjustRightInd w:val="0"/>
        <w:jc w:val="center"/>
        <w:rPr>
          <w:rFonts w:ascii="Arial" w:hAnsi="Arial" w:cs="Arial"/>
          <w:i/>
          <w:iCs/>
        </w:rPr>
      </w:pPr>
      <w:r w:rsidRPr="007F10E6">
        <w:rPr>
          <w:rFonts w:ascii="Arial" w:hAnsi="Arial" w:cs="Arial"/>
          <w:i/>
          <w:iCs/>
        </w:rPr>
        <w:t xml:space="preserve">Department of Astronomy and Planetary Science, Northern Arizona University, Flagstaff, AZ 86001, USA, </w:t>
      </w:r>
      <w:hyperlink r:id="rId5" w:history="1">
        <w:r w:rsidR="009876A9" w:rsidRPr="00584B9C">
          <w:rPr>
            <w:rStyle w:val="Hyperlink"/>
            <w:rFonts w:ascii="Arial" w:hAnsi="Arial" w:cs="Arial"/>
            <w:i/>
            <w:iCs/>
          </w:rPr>
          <w:t>ag765@nau.edu</w:t>
        </w:r>
      </w:hyperlink>
    </w:p>
    <w:p w14:paraId="077DBD49" w14:textId="3C918604" w:rsidR="00627848" w:rsidRDefault="007F10E6" w:rsidP="007F10E6">
      <w:pPr>
        <w:pStyle w:val="ListParagraph"/>
        <w:numPr>
          <w:ilvl w:val="0"/>
          <w:numId w:val="1"/>
        </w:numPr>
        <w:autoSpaceDE w:val="0"/>
        <w:autoSpaceDN w:val="0"/>
        <w:adjustRightInd w:val="0"/>
        <w:jc w:val="center"/>
        <w:rPr>
          <w:rFonts w:ascii="Arial" w:hAnsi="Arial" w:cs="Arial"/>
          <w:i/>
          <w:iCs/>
        </w:rPr>
      </w:pPr>
      <w:r w:rsidRPr="007F10E6">
        <w:rPr>
          <w:rFonts w:ascii="Arial" w:hAnsi="Arial" w:cs="Arial"/>
          <w:i/>
          <w:iCs/>
        </w:rPr>
        <w:t xml:space="preserve">Department </w:t>
      </w:r>
      <w:r w:rsidR="003A6591">
        <w:rPr>
          <w:rFonts w:ascii="Arial" w:hAnsi="Arial" w:cs="Arial"/>
          <w:i/>
          <w:iCs/>
        </w:rPr>
        <w:t>of Physics, PO Box 64, 00014 University of Helsinki, Finland</w:t>
      </w:r>
      <w:r w:rsidR="004D07BB">
        <w:rPr>
          <w:rFonts w:ascii="Arial" w:hAnsi="Arial" w:cs="Arial"/>
          <w:i/>
          <w:iCs/>
        </w:rPr>
        <w:t xml:space="preserve">, </w:t>
      </w:r>
      <w:hyperlink r:id="rId6" w:history="1">
        <w:r w:rsidR="004D07BB" w:rsidRPr="00584B9C">
          <w:rPr>
            <w:rStyle w:val="Hyperlink"/>
            <w:rFonts w:ascii="Arial" w:hAnsi="Arial" w:cs="Arial"/>
            <w:i/>
            <w:iCs/>
          </w:rPr>
          <w:t>eric.maclennan@helsinki.fi</w:t>
        </w:r>
      </w:hyperlink>
    </w:p>
    <w:p w14:paraId="78E55629" w14:textId="438185C2" w:rsidR="009876A9" w:rsidRPr="004D07BB" w:rsidRDefault="009876A9" w:rsidP="004D07BB">
      <w:pPr>
        <w:pStyle w:val="ListParagraph"/>
        <w:numPr>
          <w:ilvl w:val="0"/>
          <w:numId w:val="1"/>
        </w:numPr>
        <w:autoSpaceDE w:val="0"/>
        <w:autoSpaceDN w:val="0"/>
        <w:adjustRightInd w:val="0"/>
        <w:jc w:val="center"/>
        <w:rPr>
          <w:rFonts w:ascii="Arial" w:hAnsi="Arial" w:cs="Arial"/>
          <w:i/>
          <w:iCs/>
        </w:rPr>
      </w:pPr>
      <w:r w:rsidRPr="004D07BB">
        <w:rPr>
          <w:rFonts w:ascii="Arial" w:hAnsi="Arial" w:cs="Arial"/>
          <w:i/>
          <w:iCs/>
        </w:rPr>
        <w:t xml:space="preserve">Lowell Observatory, </w:t>
      </w:r>
      <w:r w:rsidR="004D07BB" w:rsidRPr="004D07BB">
        <w:rPr>
          <w:rFonts w:ascii="Arial" w:hAnsi="Arial" w:cs="Arial"/>
          <w:i/>
          <w:iCs/>
        </w:rPr>
        <w:t xml:space="preserve">1400 West Mars Hill Road, Flagstaff, AZ 86001, USA, </w:t>
      </w:r>
      <w:hyperlink r:id="rId7" w:history="1">
        <w:r w:rsidR="004D07BB" w:rsidRPr="004D07BB">
          <w:rPr>
            <w:rStyle w:val="Hyperlink"/>
            <w:rFonts w:ascii="Arial" w:hAnsi="Arial" w:cs="Arial"/>
            <w:i/>
            <w:iCs/>
          </w:rPr>
          <w:t>nmosko@lowell.edu</w:t>
        </w:r>
      </w:hyperlink>
    </w:p>
    <w:p w14:paraId="592F9D4A" w14:textId="112749C6" w:rsidR="007F10E6" w:rsidRPr="004D07BB" w:rsidRDefault="007F10E6" w:rsidP="004D07BB">
      <w:pPr>
        <w:pStyle w:val="ListParagraph"/>
        <w:numPr>
          <w:ilvl w:val="0"/>
          <w:numId w:val="1"/>
        </w:numPr>
        <w:autoSpaceDE w:val="0"/>
        <w:autoSpaceDN w:val="0"/>
        <w:adjustRightInd w:val="0"/>
        <w:jc w:val="center"/>
        <w:rPr>
          <w:rFonts w:ascii="Arial" w:hAnsi="Arial" w:cs="Arial"/>
          <w:i/>
          <w:iCs/>
        </w:rPr>
      </w:pPr>
      <w:r w:rsidRPr="004D07BB">
        <w:rPr>
          <w:rFonts w:ascii="Arial" w:hAnsi="Arial" w:cs="Arial"/>
          <w:i/>
          <w:iCs/>
        </w:rPr>
        <w:t xml:space="preserve">Department of Astronomy and Planetary Science, Northern Arizona University, Flagstaff, AZ 86001, USA, </w:t>
      </w:r>
      <w:hyperlink r:id="rId8" w:history="1">
        <w:r w:rsidR="009876A9" w:rsidRPr="004D07BB">
          <w:rPr>
            <w:rStyle w:val="Hyperlink"/>
            <w:rFonts w:ascii="Arial" w:hAnsi="Arial" w:cs="Arial"/>
            <w:i/>
            <w:iCs/>
          </w:rPr>
          <w:t>david.trilling@nau.edu</w:t>
        </w:r>
      </w:hyperlink>
      <w:r w:rsidRPr="004D07BB">
        <w:rPr>
          <w:rFonts w:ascii="Arial" w:hAnsi="Arial" w:cs="Arial"/>
          <w:i/>
          <w:iCs/>
        </w:rPr>
        <w:t xml:space="preserve"> </w:t>
      </w:r>
    </w:p>
    <w:p w14:paraId="7DD355E9" w14:textId="77777777" w:rsidR="00627848" w:rsidRPr="00197379" w:rsidRDefault="00627848" w:rsidP="00627848">
      <w:pPr>
        <w:jc w:val="center"/>
        <w:rPr>
          <w:rFonts w:ascii="Arial" w:hAnsi="Arial" w:cs="Arial"/>
        </w:rPr>
      </w:pPr>
    </w:p>
    <w:p w14:paraId="2F93B4EC" w14:textId="12FAB53E" w:rsidR="00627848" w:rsidRPr="004A2ABB" w:rsidRDefault="00627848" w:rsidP="00627848">
      <w:pPr>
        <w:jc w:val="both"/>
        <w:rPr>
          <w:rFonts w:ascii="Arial" w:hAnsi="Arial" w:cs="Arial"/>
          <w:i/>
        </w:rPr>
      </w:pPr>
      <w:r w:rsidRPr="00197379">
        <w:rPr>
          <w:rFonts w:ascii="Arial" w:hAnsi="Arial" w:cs="Arial"/>
          <w:b/>
          <w:i/>
        </w:rPr>
        <w:t>Keywords:</w:t>
      </w:r>
      <w:r>
        <w:rPr>
          <w:rFonts w:ascii="Arial" w:hAnsi="Arial" w:cs="Arial"/>
          <w:i/>
        </w:rPr>
        <w:t xml:space="preserve"> physical properties, </w:t>
      </w:r>
      <w:r w:rsidR="00BA6E69">
        <w:rPr>
          <w:rFonts w:ascii="Arial" w:hAnsi="Arial" w:cs="Arial"/>
          <w:i/>
        </w:rPr>
        <w:t>photometry, thermal modeling, radiative transfer modeling</w:t>
      </w:r>
    </w:p>
    <w:p w14:paraId="50907D27" w14:textId="77777777" w:rsidR="00627848" w:rsidRPr="00197379" w:rsidRDefault="00627848" w:rsidP="00627848">
      <w:pPr>
        <w:jc w:val="center"/>
        <w:rPr>
          <w:rFonts w:ascii="Arial" w:hAnsi="Arial" w:cs="Arial"/>
        </w:rPr>
      </w:pPr>
    </w:p>
    <w:p w14:paraId="521E1C94" w14:textId="77777777" w:rsidR="00627848" w:rsidRPr="00197379" w:rsidRDefault="00627848" w:rsidP="00627848">
      <w:pPr>
        <w:pStyle w:val="Heading5"/>
        <w:jc w:val="center"/>
        <w:rPr>
          <w:rFonts w:ascii="Arial" w:hAnsi="Arial" w:cs="Arial"/>
          <w:szCs w:val="24"/>
        </w:rPr>
      </w:pPr>
      <w:r w:rsidRPr="00197379">
        <w:rPr>
          <w:rFonts w:ascii="Arial" w:hAnsi="Arial" w:cs="Arial"/>
          <w:szCs w:val="24"/>
        </w:rPr>
        <w:t>ABSTRACT</w:t>
      </w:r>
    </w:p>
    <w:p w14:paraId="4DAA1268" w14:textId="77777777" w:rsidR="00D15483" w:rsidRDefault="00D15483" w:rsidP="00D15483">
      <w:pPr>
        <w:jc w:val="both"/>
        <w:rPr>
          <w:rFonts w:ascii="Arial" w:hAnsi="Arial" w:cs="Arial"/>
        </w:rPr>
      </w:pPr>
    </w:p>
    <w:p w14:paraId="395D4A81" w14:textId="06EEF890" w:rsidR="00D15483" w:rsidRPr="00D15483" w:rsidRDefault="00D15483" w:rsidP="00D15483">
      <w:pPr>
        <w:jc w:val="both"/>
        <w:rPr>
          <w:rFonts w:ascii="Arial" w:hAnsi="Arial" w:cs="Arial"/>
        </w:rPr>
      </w:pPr>
      <w:r w:rsidRPr="00D15483">
        <w:rPr>
          <w:rFonts w:ascii="Arial" w:hAnsi="Arial" w:cs="Arial"/>
        </w:rPr>
        <w:t>Asteroid regolith grain size is diagnostic of several poorly understood geophysical processes and has direct planetary defense applications. For example, it is well known that a rubble pile size barrier exists around asteroid diameters of 200-300m</w:t>
      </w:r>
      <w:r w:rsidR="00626CFB">
        <w:rPr>
          <w:rFonts w:ascii="Arial" w:hAnsi="Arial" w:cs="Arial"/>
        </w:rPr>
        <w:t xml:space="preserve"> [1]</w:t>
      </w:r>
      <w:r w:rsidRPr="00D15483">
        <w:rPr>
          <w:rFonts w:ascii="Arial" w:hAnsi="Arial" w:cs="Arial"/>
        </w:rPr>
        <w:t xml:space="preserve">. Small bodies with diameters below </w:t>
      </w:r>
      <w:r w:rsidR="006A66FC">
        <w:rPr>
          <w:rFonts w:ascii="Arial" w:hAnsi="Arial" w:cs="Arial"/>
        </w:rPr>
        <w:t xml:space="preserve">this size </w:t>
      </w:r>
      <w:r w:rsidRPr="00D15483">
        <w:rPr>
          <w:rFonts w:ascii="Arial" w:hAnsi="Arial" w:cs="Arial"/>
        </w:rPr>
        <w:t xml:space="preserve">can rotate quickly with periods less than 2.2 hours, however, large objects generally </w:t>
      </w:r>
      <w:r w:rsidR="006A66FC">
        <w:rPr>
          <w:rFonts w:ascii="Arial" w:hAnsi="Arial" w:cs="Arial"/>
        </w:rPr>
        <w:t>do not</w:t>
      </w:r>
      <w:r w:rsidR="006A66FC" w:rsidRPr="00D15483">
        <w:rPr>
          <w:rFonts w:ascii="Arial" w:hAnsi="Arial" w:cs="Arial"/>
        </w:rPr>
        <w:t xml:space="preserve"> </w:t>
      </w:r>
      <w:r w:rsidRPr="00D15483">
        <w:rPr>
          <w:rFonts w:ascii="Arial" w:hAnsi="Arial" w:cs="Arial"/>
        </w:rPr>
        <w:t xml:space="preserve">rotate that quickly. This rotation rate barrier is attributed to a transition from large, gravity dominated objects to small, strength dominated </w:t>
      </w:r>
      <w:r w:rsidR="006A66FC">
        <w:rPr>
          <w:rFonts w:ascii="Arial" w:hAnsi="Arial" w:cs="Arial"/>
        </w:rPr>
        <w:t xml:space="preserve">ones </w:t>
      </w:r>
      <w:r w:rsidR="00626CFB">
        <w:rPr>
          <w:rFonts w:ascii="Arial" w:hAnsi="Arial" w:cs="Arial"/>
        </w:rPr>
        <w:t>[2]</w:t>
      </w:r>
      <w:r w:rsidRPr="00D15483">
        <w:rPr>
          <w:rFonts w:ascii="Arial" w:hAnsi="Arial" w:cs="Arial"/>
        </w:rPr>
        <w:t xml:space="preserve">. Yet, it is unclear how this transition affects surface properties. Thermal (e.g. </w:t>
      </w:r>
      <w:r w:rsidR="00626CFB">
        <w:rPr>
          <w:rFonts w:ascii="Arial" w:hAnsi="Arial" w:cs="Arial"/>
        </w:rPr>
        <w:t xml:space="preserve">[3]) </w:t>
      </w:r>
      <w:r w:rsidRPr="00D15483">
        <w:rPr>
          <w:rFonts w:ascii="Arial" w:hAnsi="Arial" w:cs="Arial"/>
        </w:rPr>
        <w:t xml:space="preserve">and in-situ (e.g. </w:t>
      </w:r>
      <w:r w:rsidR="00626CFB">
        <w:rPr>
          <w:rFonts w:ascii="Arial" w:hAnsi="Arial" w:cs="Arial"/>
        </w:rPr>
        <w:t>[4]</w:t>
      </w:r>
      <w:r w:rsidRPr="00D15483">
        <w:rPr>
          <w:rFonts w:ascii="Arial" w:hAnsi="Arial" w:cs="Arial"/>
        </w:rPr>
        <w:t xml:space="preserve">) data suggest that </w:t>
      </w:r>
      <w:r w:rsidR="006A66FC">
        <w:rPr>
          <w:rFonts w:ascii="Arial" w:hAnsi="Arial" w:cs="Arial"/>
        </w:rPr>
        <w:t>object</w:t>
      </w:r>
      <w:r w:rsidR="006A66FC" w:rsidRPr="00D15483">
        <w:rPr>
          <w:rFonts w:ascii="Arial" w:hAnsi="Arial" w:cs="Arial"/>
        </w:rPr>
        <w:t xml:space="preserve"> </w:t>
      </w:r>
      <w:r w:rsidRPr="00D15483">
        <w:rPr>
          <w:rFonts w:ascii="Arial" w:hAnsi="Arial" w:cs="Arial"/>
        </w:rPr>
        <w:t xml:space="preserve">diameter </w:t>
      </w:r>
      <w:r w:rsidR="006A66FC">
        <w:rPr>
          <w:rFonts w:ascii="Arial" w:hAnsi="Arial" w:cs="Arial"/>
        </w:rPr>
        <w:t xml:space="preserve">influences </w:t>
      </w:r>
      <w:r w:rsidRPr="00D15483">
        <w:rPr>
          <w:rFonts w:ascii="Arial" w:hAnsi="Arial" w:cs="Arial"/>
        </w:rPr>
        <w:t xml:space="preserve">surface grain size </w:t>
      </w:r>
      <w:r w:rsidR="006A66FC">
        <w:rPr>
          <w:rFonts w:ascii="Arial" w:hAnsi="Arial" w:cs="Arial"/>
        </w:rPr>
        <w:t xml:space="preserve">-- </w:t>
      </w:r>
      <w:r w:rsidRPr="00D15483">
        <w:rPr>
          <w:rFonts w:ascii="Arial" w:hAnsi="Arial" w:cs="Arial"/>
        </w:rPr>
        <w:t xml:space="preserve">large bodies have fine surface grains and small bodies </w:t>
      </w:r>
      <w:r w:rsidRPr="00D15483">
        <w:rPr>
          <w:rFonts w:ascii="Arial" w:hAnsi="Arial" w:cs="Arial"/>
        </w:rPr>
        <w:lastRenderedPageBreak/>
        <w:t xml:space="preserve">have coarse grains. However, rotation rate </w:t>
      </w:r>
      <w:r w:rsidR="00626CFB">
        <w:rPr>
          <w:rFonts w:ascii="Arial" w:hAnsi="Arial" w:cs="Arial"/>
        </w:rPr>
        <w:t>[5]</w:t>
      </w:r>
      <w:r w:rsidRPr="00D15483">
        <w:rPr>
          <w:rFonts w:ascii="Arial" w:hAnsi="Arial" w:cs="Arial"/>
        </w:rPr>
        <w:t xml:space="preserve"> and size-independent pro</w:t>
      </w:r>
      <w:r w:rsidR="00626CFB">
        <w:rPr>
          <w:rFonts w:ascii="Arial" w:hAnsi="Arial" w:cs="Arial"/>
        </w:rPr>
        <w:t>cesses like thermal fracturing [6]</w:t>
      </w:r>
      <w:r w:rsidRPr="00D15483">
        <w:rPr>
          <w:rFonts w:ascii="Arial" w:hAnsi="Arial" w:cs="Arial"/>
        </w:rPr>
        <w:t xml:space="preserve"> and tidal interactions with planets </w:t>
      </w:r>
      <w:r w:rsidR="00626CFB">
        <w:rPr>
          <w:rFonts w:ascii="Arial" w:hAnsi="Arial" w:cs="Arial"/>
        </w:rPr>
        <w:t xml:space="preserve">[7] </w:t>
      </w:r>
      <w:r w:rsidRPr="00D15483">
        <w:rPr>
          <w:rFonts w:ascii="Arial" w:hAnsi="Arial" w:cs="Arial"/>
        </w:rPr>
        <w:t xml:space="preserve">may be equally important in </w:t>
      </w:r>
      <w:r w:rsidR="006A66FC">
        <w:rPr>
          <w:rFonts w:ascii="Arial" w:hAnsi="Arial" w:cs="Arial"/>
        </w:rPr>
        <w:t>affecting</w:t>
      </w:r>
      <w:r w:rsidRPr="00D15483">
        <w:rPr>
          <w:rFonts w:ascii="Arial" w:hAnsi="Arial" w:cs="Arial"/>
        </w:rPr>
        <w:t xml:space="preserve"> surface properties. </w:t>
      </w:r>
    </w:p>
    <w:p w14:paraId="4B0019C5" w14:textId="77777777" w:rsidR="00D15483" w:rsidRPr="00D15483" w:rsidRDefault="00D15483" w:rsidP="00D15483">
      <w:pPr>
        <w:jc w:val="both"/>
        <w:rPr>
          <w:rFonts w:ascii="Arial" w:hAnsi="Arial" w:cs="Arial"/>
        </w:rPr>
      </w:pPr>
    </w:p>
    <w:p w14:paraId="5DE96B6A" w14:textId="674936D2" w:rsidR="00D15483" w:rsidRPr="00D15483" w:rsidRDefault="00D15483" w:rsidP="00D15483">
      <w:pPr>
        <w:jc w:val="both"/>
        <w:rPr>
          <w:rFonts w:ascii="Arial" w:hAnsi="Arial" w:cs="Arial"/>
        </w:rPr>
      </w:pPr>
      <w:r w:rsidRPr="00D15483">
        <w:rPr>
          <w:rFonts w:ascii="Arial" w:hAnsi="Arial" w:cs="Arial"/>
        </w:rPr>
        <w:t xml:space="preserve">For planetary defense </w:t>
      </w:r>
      <w:r w:rsidR="006A66FC">
        <w:rPr>
          <w:rFonts w:ascii="Arial" w:hAnsi="Arial" w:cs="Arial"/>
        </w:rPr>
        <w:t>risk assessment</w:t>
      </w:r>
      <w:r w:rsidRPr="00D15483">
        <w:rPr>
          <w:rFonts w:ascii="Arial" w:hAnsi="Arial" w:cs="Arial"/>
        </w:rPr>
        <w:t xml:space="preserve">, quantifying the nature of the regolith and near-subsurface material of potential impactors </w:t>
      </w:r>
      <w:r w:rsidR="006A66FC">
        <w:rPr>
          <w:rFonts w:ascii="Arial" w:hAnsi="Arial" w:cs="Arial"/>
        </w:rPr>
        <w:t>can inform</w:t>
      </w:r>
      <w:r w:rsidRPr="00D15483">
        <w:rPr>
          <w:rFonts w:ascii="Arial" w:hAnsi="Arial" w:cs="Arial"/>
        </w:rPr>
        <w:t xml:space="preserve"> early predictions of the momentum transfer f</w:t>
      </w:r>
      <w:r w:rsidR="006553AE">
        <w:rPr>
          <w:rFonts w:ascii="Arial" w:hAnsi="Arial" w:cs="Arial"/>
        </w:rPr>
        <w:t xml:space="preserve">rom </w:t>
      </w:r>
      <w:r w:rsidR="006A66FC">
        <w:rPr>
          <w:rFonts w:ascii="Arial" w:hAnsi="Arial" w:cs="Arial"/>
        </w:rPr>
        <w:t xml:space="preserve">a </w:t>
      </w:r>
      <w:r w:rsidR="006553AE">
        <w:rPr>
          <w:rFonts w:ascii="Arial" w:hAnsi="Arial" w:cs="Arial"/>
        </w:rPr>
        <w:t xml:space="preserve">kinetic impactor </w:t>
      </w:r>
      <w:r w:rsidR="00626CFB">
        <w:rPr>
          <w:rFonts w:ascii="Arial" w:hAnsi="Arial" w:cs="Arial"/>
        </w:rPr>
        <w:t>[8]</w:t>
      </w:r>
      <w:r w:rsidRPr="00D15483">
        <w:rPr>
          <w:rFonts w:ascii="Arial" w:hAnsi="Arial" w:cs="Arial"/>
        </w:rPr>
        <w:t>.</w:t>
      </w:r>
    </w:p>
    <w:p w14:paraId="5ECA9AF8" w14:textId="77777777" w:rsidR="00D15483" w:rsidRPr="00D15483" w:rsidRDefault="00D15483" w:rsidP="00D15483">
      <w:pPr>
        <w:jc w:val="both"/>
        <w:rPr>
          <w:rFonts w:ascii="Arial" w:hAnsi="Arial" w:cs="Arial"/>
        </w:rPr>
      </w:pPr>
    </w:p>
    <w:p w14:paraId="1DA817A7" w14:textId="6FB34180" w:rsidR="00D15483" w:rsidRPr="00D15483" w:rsidRDefault="00D15483" w:rsidP="00D15483">
      <w:pPr>
        <w:jc w:val="both"/>
        <w:rPr>
          <w:rFonts w:ascii="Arial" w:hAnsi="Arial" w:cs="Arial"/>
        </w:rPr>
      </w:pPr>
      <w:r w:rsidRPr="00D15483">
        <w:rPr>
          <w:rFonts w:ascii="Arial" w:hAnsi="Arial" w:cs="Arial"/>
        </w:rPr>
        <w:t>We will present an overview of Hapke radiative transfer and thermal modeling tools that we have adopted to constrain near-Earth asteroid surface regolith grain sizes</w:t>
      </w:r>
      <w:r w:rsidR="002848CA">
        <w:rPr>
          <w:rFonts w:ascii="Arial" w:hAnsi="Arial" w:cs="Arial"/>
        </w:rPr>
        <w:t>. These</w:t>
      </w:r>
      <w:r w:rsidRPr="00D15483">
        <w:rPr>
          <w:rFonts w:ascii="Arial" w:hAnsi="Arial" w:cs="Arial"/>
        </w:rPr>
        <w:t xml:space="preserve"> can be used for hazard assessment of close-approaching near-Earth asteroids and </w:t>
      </w:r>
      <w:r w:rsidR="002848CA">
        <w:rPr>
          <w:rFonts w:ascii="Arial" w:hAnsi="Arial" w:cs="Arial"/>
        </w:rPr>
        <w:t xml:space="preserve">for </w:t>
      </w:r>
      <w:r w:rsidRPr="00D15483">
        <w:rPr>
          <w:rFonts w:ascii="Arial" w:hAnsi="Arial" w:cs="Arial"/>
        </w:rPr>
        <w:t>better understanding the surface characteristics of objects above and below the size barrier. In this work, we focus on the application of these tools with respect to characterizing surface properties of near-Earth asteroid 2021 PDC.</w:t>
      </w:r>
      <w:r w:rsidR="002848CA">
        <w:rPr>
          <w:rFonts w:ascii="Arial" w:hAnsi="Arial" w:cs="Arial"/>
        </w:rPr>
        <w:t xml:space="preserve"> Specifically</w:t>
      </w:r>
      <w:r w:rsidR="00675E03">
        <w:rPr>
          <w:rFonts w:ascii="Arial" w:hAnsi="Arial" w:cs="Arial"/>
        </w:rPr>
        <w:t>,</w:t>
      </w:r>
      <w:r w:rsidR="002848CA">
        <w:rPr>
          <w:rFonts w:ascii="Arial" w:hAnsi="Arial" w:cs="Arial"/>
        </w:rPr>
        <w:t xml:space="preserve"> we will apply our modeling and data analysis tools to synthetic observations of 2021 PDC from the 4.3-m Lowell Discovery Telescope and NASA’s Infrared Telescope Facility.</w:t>
      </w:r>
    </w:p>
    <w:p w14:paraId="54A0294C" w14:textId="77777777" w:rsidR="00D15483" w:rsidRPr="00D15483" w:rsidRDefault="00D15483" w:rsidP="00D15483">
      <w:pPr>
        <w:jc w:val="both"/>
        <w:rPr>
          <w:rFonts w:ascii="Arial" w:hAnsi="Arial" w:cs="Arial"/>
        </w:rPr>
      </w:pPr>
      <w:r w:rsidRPr="00D15483">
        <w:rPr>
          <w:rFonts w:ascii="Arial" w:hAnsi="Arial" w:cs="Arial"/>
        </w:rPr>
        <w:t> </w:t>
      </w:r>
    </w:p>
    <w:p w14:paraId="1F5D3B54" w14:textId="1A82F740" w:rsidR="00D15483" w:rsidRPr="00D15483" w:rsidRDefault="00D15483" w:rsidP="00D15483">
      <w:pPr>
        <w:jc w:val="both"/>
        <w:rPr>
          <w:rFonts w:ascii="Arial" w:hAnsi="Arial" w:cs="Arial"/>
        </w:rPr>
      </w:pPr>
      <w:r w:rsidRPr="00D15483">
        <w:rPr>
          <w:rFonts w:ascii="Arial" w:hAnsi="Arial" w:cs="Arial"/>
        </w:rPr>
        <w:t xml:space="preserve">We have adopted a probabilistic implementation of Hapke radiative transfer modeling </w:t>
      </w:r>
      <w:r w:rsidR="00626CFB">
        <w:rPr>
          <w:rFonts w:ascii="Arial" w:hAnsi="Arial" w:cs="Arial"/>
        </w:rPr>
        <w:t xml:space="preserve">[9] </w:t>
      </w:r>
      <w:r w:rsidRPr="00D15483">
        <w:rPr>
          <w:rFonts w:ascii="Arial" w:hAnsi="Arial" w:cs="Arial"/>
        </w:rPr>
        <w:t>on unresolved asteroids to constrain surface regolith grain size. By collecting high signal-to-noise (S/N &gt; 50) photometry of objects going through opposition, we can fit the data with our Hapke photometric model to constrain regolith grain size.</w:t>
      </w:r>
    </w:p>
    <w:p w14:paraId="56B9BC83" w14:textId="77777777" w:rsidR="00D15483" w:rsidRPr="00D15483" w:rsidRDefault="00D15483" w:rsidP="00D15483">
      <w:pPr>
        <w:jc w:val="both"/>
        <w:rPr>
          <w:rFonts w:ascii="Arial" w:hAnsi="Arial" w:cs="Arial"/>
        </w:rPr>
      </w:pPr>
      <w:r w:rsidRPr="00D15483">
        <w:rPr>
          <w:rFonts w:ascii="Arial" w:hAnsi="Arial" w:cs="Arial"/>
        </w:rPr>
        <w:t> </w:t>
      </w:r>
    </w:p>
    <w:p w14:paraId="2E81D3DE" w14:textId="3A1DE631" w:rsidR="00D15483" w:rsidRPr="00D15483" w:rsidRDefault="00D15483" w:rsidP="00D15483">
      <w:pPr>
        <w:jc w:val="both"/>
        <w:rPr>
          <w:rFonts w:ascii="Arial" w:hAnsi="Arial" w:cs="Arial"/>
        </w:rPr>
      </w:pPr>
      <w:r w:rsidRPr="00D15483">
        <w:rPr>
          <w:rFonts w:ascii="Arial" w:hAnsi="Arial" w:cs="Arial"/>
        </w:rPr>
        <w:t xml:space="preserve">Using multi-epoch thermal measurements that are collected at opposition and </w:t>
      </w:r>
      <w:r w:rsidR="002848CA">
        <w:rPr>
          <w:rFonts w:ascii="Arial" w:hAnsi="Arial" w:cs="Arial"/>
        </w:rPr>
        <w:t xml:space="preserve">across a wide range of </w:t>
      </w:r>
      <w:r w:rsidRPr="00D15483">
        <w:rPr>
          <w:rFonts w:ascii="Arial" w:hAnsi="Arial" w:cs="Arial"/>
        </w:rPr>
        <w:t>solar phase angle</w:t>
      </w:r>
      <w:r w:rsidR="002848CA">
        <w:rPr>
          <w:rFonts w:ascii="Arial" w:hAnsi="Arial" w:cs="Arial"/>
        </w:rPr>
        <w:t>s</w:t>
      </w:r>
      <w:r w:rsidRPr="00D15483">
        <w:rPr>
          <w:rFonts w:ascii="Arial" w:hAnsi="Arial" w:cs="Arial"/>
        </w:rPr>
        <w:t xml:space="preserve">, we can estimate thermal inertia and, from it, the </w:t>
      </w:r>
      <w:r w:rsidR="002848CA">
        <w:rPr>
          <w:rFonts w:ascii="Arial" w:hAnsi="Arial" w:cs="Arial"/>
        </w:rPr>
        <w:t xml:space="preserve">surface </w:t>
      </w:r>
      <w:r w:rsidRPr="00D15483">
        <w:rPr>
          <w:rFonts w:ascii="Arial" w:hAnsi="Arial" w:cs="Arial"/>
        </w:rPr>
        <w:t xml:space="preserve">grain size following methods by </w:t>
      </w:r>
      <w:r w:rsidR="00626CFB">
        <w:rPr>
          <w:rFonts w:ascii="Arial" w:hAnsi="Arial" w:cs="Arial"/>
        </w:rPr>
        <w:t xml:space="preserve">[10] </w:t>
      </w:r>
      <w:r w:rsidRPr="00D15483">
        <w:rPr>
          <w:rFonts w:ascii="Arial" w:hAnsi="Arial" w:cs="Arial"/>
        </w:rPr>
        <w:t>and</w:t>
      </w:r>
      <w:r w:rsidR="00626CFB">
        <w:rPr>
          <w:rFonts w:ascii="Arial" w:hAnsi="Arial" w:cs="Arial"/>
        </w:rPr>
        <w:t xml:space="preserve"> [11]</w:t>
      </w:r>
      <w:r w:rsidRPr="00D15483">
        <w:rPr>
          <w:rFonts w:ascii="Arial" w:hAnsi="Arial" w:cs="Arial"/>
        </w:rPr>
        <w:t>. A reasonable estimate for the rotation period is needed for this approach, but shape and spin properties are treated as unknown free-parameters when fitting to the observations</w:t>
      </w:r>
      <w:r w:rsidR="002848CA">
        <w:rPr>
          <w:rFonts w:ascii="Arial" w:hAnsi="Arial" w:cs="Arial"/>
        </w:rPr>
        <w:t xml:space="preserve">. Detailed knowledge of the </w:t>
      </w:r>
      <w:r w:rsidRPr="00D15483">
        <w:rPr>
          <w:rFonts w:ascii="Arial" w:hAnsi="Arial" w:cs="Arial"/>
        </w:rPr>
        <w:t xml:space="preserve">lightcurve period and amplitude can be used to constrain the range of these free parameters. </w:t>
      </w:r>
    </w:p>
    <w:p w14:paraId="45A9C32A" w14:textId="77777777" w:rsidR="00D15483" w:rsidRPr="00D15483" w:rsidRDefault="00D15483" w:rsidP="00D15483">
      <w:pPr>
        <w:jc w:val="both"/>
        <w:rPr>
          <w:rFonts w:ascii="Arial" w:hAnsi="Arial" w:cs="Arial"/>
        </w:rPr>
      </w:pPr>
    </w:p>
    <w:p w14:paraId="1CB10218" w14:textId="5B1B1FAA" w:rsidR="00D15483" w:rsidRPr="00D15483" w:rsidRDefault="00D15483" w:rsidP="00D15483">
      <w:pPr>
        <w:jc w:val="both"/>
        <w:rPr>
          <w:rFonts w:ascii="Arial" w:hAnsi="Arial" w:cs="Arial"/>
        </w:rPr>
      </w:pPr>
      <w:r w:rsidRPr="00D15483">
        <w:rPr>
          <w:rFonts w:ascii="Arial" w:hAnsi="Arial" w:cs="Arial"/>
        </w:rPr>
        <w:t xml:space="preserve">We will compare the thermal-derived grain size estimates to those constrained by our implementation of the Hapke photometric model to better understand the surface properties of the body across multiple wavelengths. For example, a bare-rock thermal inertia value and coarse </w:t>
      </w:r>
      <w:r w:rsidR="002848CA">
        <w:rPr>
          <w:rFonts w:ascii="Arial" w:hAnsi="Arial" w:cs="Arial"/>
        </w:rPr>
        <w:t>Hapke</w:t>
      </w:r>
      <w:r w:rsidR="002848CA" w:rsidRPr="00D15483">
        <w:rPr>
          <w:rFonts w:ascii="Arial" w:hAnsi="Arial" w:cs="Arial"/>
        </w:rPr>
        <w:t xml:space="preserve"> </w:t>
      </w:r>
      <w:r w:rsidRPr="00D15483">
        <w:rPr>
          <w:rFonts w:ascii="Arial" w:hAnsi="Arial" w:cs="Arial"/>
        </w:rPr>
        <w:t xml:space="preserve">grain size may suggest an intact monolith, as opposed to a rubble pile comprised of various-sized boulders and </w:t>
      </w:r>
      <w:r w:rsidR="009B79D8">
        <w:rPr>
          <w:rFonts w:ascii="Arial" w:hAnsi="Arial" w:cs="Arial"/>
        </w:rPr>
        <w:t>fine</w:t>
      </w:r>
      <w:r w:rsidR="009B79D8" w:rsidRPr="00D15483">
        <w:rPr>
          <w:rFonts w:ascii="Arial" w:hAnsi="Arial" w:cs="Arial"/>
        </w:rPr>
        <w:t xml:space="preserve"> </w:t>
      </w:r>
      <w:r w:rsidRPr="00D15483">
        <w:rPr>
          <w:rFonts w:ascii="Arial" w:hAnsi="Arial" w:cs="Arial"/>
        </w:rPr>
        <w:t>surface grains.</w:t>
      </w:r>
    </w:p>
    <w:p w14:paraId="45ACEB26" w14:textId="5C6C1BD0" w:rsidR="00627848" w:rsidRPr="005833C3" w:rsidRDefault="00627848" w:rsidP="00627848">
      <w:pPr>
        <w:jc w:val="both"/>
        <w:rPr>
          <w:rFonts w:ascii="Arial" w:hAnsi="Arial" w:cs="Arial"/>
        </w:rPr>
      </w:pPr>
    </w:p>
    <w:p w14:paraId="15C5E6E6" w14:textId="77777777" w:rsidR="00627848" w:rsidRPr="005833C3" w:rsidRDefault="00627848" w:rsidP="00627848">
      <w:pPr>
        <w:rPr>
          <w:rFonts w:ascii="Arial" w:hAnsi="Arial" w:cs="Arial"/>
        </w:rPr>
      </w:pPr>
    </w:p>
    <w:p w14:paraId="6437D414" w14:textId="09944F89" w:rsidR="00627848" w:rsidRPr="006D53FC" w:rsidRDefault="00627848" w:rsidP="00627848">
      <w:r w:rsidRPr="006D53FC">
        <w:rPr>
          <w:rFonts w:ascii="Arial" w:hAnsi="Arial" w:cs="Arial"/>
        </w:rPr>
        <w:t>References: [1</w:t>
      </w:r>
      <w:r w:rsidR="00E829D4">
        <w:rPr>
          <w:rFonts w:ascii="Arial" w:hAnsi="Arial" w:cs="Arial"/>
        </w:rPr>
        <w:t>]</w:t>
      </w:r>
      <w:r w:rsidR="004935EB">
        <w:rPr>
          <w:rFonts w:ascii="Arial" w:hAnsi="Arial" w:cs="Arial"/>
        </w:rPr>
        <w:t xml:space="preserve"> </w:t>
      </w:r>
      <w:r w:rsidR="00715815">
        <w:rPr>
          <w:rFonts w:ascii="Arial" w:hAnsi="Arial" w:cs="Arial"/>
        </w:rPr>
        <w:t>Warner, B. D., Harris, A. W., Pravec, P. 2009.</w:t>
      </w:r>
      <w:r w:rsidR="00715815" w:rsidRPr="00715815">
        <w:rPr>
          <w:rFonts w:ascii="Arial" w:hAnsi="Arial" w:cs="Arial"/>
        </w:rPr>
        <w:t xml:space="preserve"> Th</w:t>
      </w:r>
      <w:r w:rsidR="00715815">
        <w:rPr>
          <w:rFonts w:ascii="Arial" w:hAnsi="Arial" w:cs="Arial"/>
        </w:rPr>
        <w:t>e asteroid lightcurve database, in:</w:t>
      </w:r>
      <w:r w:rsidR="00715815" w:rsidRPr="00715815">
        <w:rPr>
          <w:rFonts w:ascii="Arial" w:hAnsi="Arial" w:cs="Arial"/>
        </w:rPr>
        <w:t xml:space="preserve"> Icarus 202, 134–146.</w:t>
      </w:r>
      <w:r w:rsidR="004935EB">
        <w:rPr>
          <w:rFonts w:ascii="Arial" w:hAnsi="Arial" w:cs="Arial"/>
        </w:rPr>
        <w:t xml:space="preserve"> [2] </w:t>
      </w:r>
      <w:r w:rsidR="00DB7509">
        <w:rPr>
          <w:rFonts w:ascii="Arial" w:hAnsi="Arial" w:cs="Arial"/>
        </w:rPr>
        <w:t>Harris, A. W. 1996.</w:t>
      </w:r>
      <w:r w:rsidR="00DB7509" w:rsidRPr="00DB7509">
        <w:rPr>
          <w:rFonts w:ascii="Arial" w:hAnsi="Arial" w:cs="Arial"/>
        </w:rPr>
        <w:t xml:space="preserve"> Effects of Shape and Spin on the Tidal Disruption of P/Shoemaker-Levy</w:t>
      </w:r>
      <w:r w:rsidR="00DB7509">
        <w:rPr>
          <w:rFonts w:ascii="Arial" w:hAnsi="Arial" w:cs="Arial"/>
        </w:rPr>
        <w:t xml:space="preserve"> 9, in:</w:t>
      </w:r>
      <w:r w:rsidR="00DB7509" w:rsidRPr="00DB7509">
        <w:rPr>
          <w:rFonts w:ascii="Arial" w:hAnsi="Arial" w:cs="Arial"/>
        </w:rPr>
        <w:t xml:space="preserve"> Earth Moon and Planets 72, 113–117. </w:t>
      </w:r>
      <w:r w:rsidR="004935EB">
        <w:rPr>
          <w:rFonts w:ascii="Arial" w:hAnsi="Arial" w:cs="Arial"/>
        </w:rPr>
        <w:t xml:space="preserve">[3] </w:t>
      </w:r>
      <w:r w:rsidR="00B27554" w:rsidRPr="00B27554">
        <w:rPr>
          <w:rFonts w:ascii="Arial" w:hAnsi="Arial" w:cs="Arial"/>
        </w:rPr>
        <w:t>Delbo</w:t>
      </w:r>
      <w:r w:rsidR="00B27554">
        <w:rPr>
          <w:rFonts w:ascii="Arial" w:hAnsi="Arial" w:cs="Arial"/>
        </w:rPr>
        <w:t>', M., dell'Oro, A., Harris, A. W., Mo</w:t>
      </w:r>
      <w:r w:rsidR="00696C27">
        <w:rPr>
          <w:rFonts w:ascii="Arial" w:hAnsi="Arial" w:cs="Arial"/>
        </w:rPr>
        <w:t>ttola, S., Mueller, M. 2007.</w:t>
      </w:r>
      <w:r w:rsidR="00B27554" w:rsidRPr="00B27554">
        <w:rPr>
          <w:rFonts w:ascii="Arial" w:hAnsi="Arial" w:cs="Arial"/>
        </w:rPr>
        <w:t xml:space="preserve"> Thermal inertia of near-Earth asteroids and implications for the mag</w:t>
      </w:r>
      <w:r w:rsidR="00696C27">
        <w:rPr>
          <w:rFonts w:ascii="Arial" w:hAnsi="Arial" w:cs="Arial"/>
        </w:rPr>
        <w:t>nitude of the Yarkovsky effect, in:</w:t>
      </w:r>
      <w:r w:rsidR="00B27554" w:rsidRPr="00B27554">
        <w:rPr>
          <w:rFonts w:ascii="Arial" w:hAnsi="Arial" w:cs="Arial"/>
        </w:rPr>
        <w:t xml:space="preserve"> Icarus 190, 236–249 </w:t>
      </w:r>
      <w:r w:rsidR="00702BF9">
        <w:rPr>
          <w:rFonts w:ascii="Arial" w:hAnsi="Arial" w:cs="Arial"/>
        </w:rPr>
        <w:t xml:space="preserve">[4] </w:t>
      </w:r>
      <w:r w:rsidR="0033537D">
        <w:rPr>
          <w:rFonts w:ascii="Arial" w:hAnsi="Arial" w:cs="Arial"/>
        </w:rPr>
        <w:t xml:space="preserve">Dellagiustina, D. </w:t>
      </w:r>
      <w:r w:rsidR="0033537D" w:rsidRPr="0033537D">
        <w:rPr>
          <w:rFonts w:ascii="Arial" w:hAnsi="Arial" w:cs="Arial"/>
        </w:rPr>
        <w:t>N. a</w:t>
      </w:r>
      <w:r w:rsidR="0033537D">
        <w:rPr>
          <w:rFonts w:ascii="Arial" w:hAnsi="Arial" w:cs="Arial"/>
        </w:rPr>
        <w:t>nd 58 colleagues 2019.</w:t>
      </w:r>
      <w:r w:rsidR="0033537D" w:rsidRPr="0033537D">
        <w:rPr>
          <w:rFonts w:ascii="Arial" w:hAnsi="Arial" w:cs="Arial"/>
        </w:rPr>
        <w:t xml:space="preserve"> Properties of rubble-pile asteroid (101955) Bennu from OSIRIS-RE</w:t>
      </w:r>
      <w:r w:rsidR="0033537D">
        <w:rPr>
          <w:rFonts w:ascii="Arial" w:hAnsi="Arial" w:cs="Arial"/>
        </w:rPr>
        <w:t>x imaging and thermal analysis, in:</w:t>
      </w:r>
      <w:r w:rsidR="0033537D" w:rsidRPr="0033537D">
        <w:rPr>
          <w:rFonts w:ascii="Arial" w:hAnsi="Arial" w:cs="Arial"/>
        </w:rPr>
        <w:t xml:space="preserve"> Nature Astronomy 3, 341–351.</w:t>
      </w:r>
      <w:r w:rsidR="00702BF9">
        <w:rPr>
          <w:rFonts w:ascii="Arial" w:hAnsi="Arial" w:cs="Arial"/>
        </w:rPr>
        <w:t xml:space="preserve"> [5] </w:t>
      </w:r>
      <w:r w:rsidR="00890112">
        <w:rPr>
          <w:rFonts w:ascii="Arial" w:hAnsi="Arial" w:cs="Arial"/>
        </w:rPr>
        <w:t>Harris, A. W., Drube, L. 2016.</w:t>
      </w:r>
      <w:r w:rsidR="00890112" w:rsidRPr="00890112">
        <w:rPr>
          <w:rFonts w:ascii="Arial" w:hAnsi="Arial" w:cs="Arial"/>
        </w:rPr>
        <w:t xml:space="preserve"> Thermal Tomography</w:t>
      </w:r>
      <w:r w:rsidR="00890112">
        <w:rPr>
          <w:rFonts w:ascii="Arial" w:hAnsi="Arial" w:cs="Arial"/>
        </w:rPr>
        <w:t xml:space="preserve"> of Asteroid Surface Structure, in:</w:t>
      </w:r>
      <w:r w:rsidR="00890112" w:rsidRPr="00890112">
        <w:rPr>
          <w:rFonts w:ascii="Arial" w:hAnsi="Arial" w:cs="Arial"/>
        </w:rPr>
        <w:t xml:space="preserve"> The Astrophysical Journal 832</w:t>
      </w:r>
      <w:r w:rsidR="00890112">
        <w:rPr>
          <w:rFonts w:ascii="Arial" w:hAnsi="Arial" w:cs="Arial"/>
        </w:rPr>
        <w:t>.</w:t>
      </w:r>
      <w:r w:rsidR="00702BF9">
        <w:rPr>
          <w:rFonts w:ascii="Arial" w:hAnsi="Arial" w:cs="Arial"/>
        </w:rPr>
        <w:t xml:space="preserve"> [6] </w:t>
      </w:r>
      <w:r w:rsidR="00FE78D9" w:rsidRPr="00FE78D9">
        <w:rPr>
          <w:rFonts w:ascii="Arial" w:hAnsi="Arial" w:cs="Arial"/>
        </w:rPr>
        <w:t>D</w:t>
      </w:r>
      <w:r w:rsidR="00FE78D9">
        <w:rPr>
          <w:rFonts w:ascii="Arial" w:hAnsi="Arial" w:cs="Arial"/>
        </w:rPr>
        <w:t>elbo, M. and 8 colleagues 2014.</w:t>
      </w:r>
      <w:r w:rsidR="00FE78D9" w:rsidRPr="00FE78D9">
        <w:rPr>
          <w:rFonts w:ascii="Arial" w:hAnsi="Arial" w:cs="Arial"/>
        </w:rPr>
        <w:t xml:space="preserve"> Thermal fatigue as the origin </w:t>
      </w:r>
      <w:r w:rsidR="00FE78D9">
        <w:rPr>
          <w:rFonts w:ascii="Arial" w:hAnsi="Arial" w:cs="Arial"/>
        </w:rPr>
        <w:t>of regolith on small asteroids, in:</w:t>
      </w:r>
      <w:r w:rsidR="00FE78D9" w:rsidRPr="00FE78D9">
        <w:rPr>
          <w:rFonts w:ascii="Arial" w:hAnsi="Arial" w:cs="Arial"/>
        </w:rPr>
        <w:t xml:space="preserve"> Nature 508, 233–236. </w:t>
      </w:r>
      <w:r w:rsidR="00702BF9">
        <w:rPr>
          <w:rFonts w:ascii="Arial" w:hAnsi="Arial" w:cs="Arial"/>
        </w:rPr>
        <w:t xml:space="preserve">[7] </w:t>
      </w:r>
      <w:r w:rsidR="00525EB2">
        <w:rPr>
          <w:rFonts w:ascii="Arial" w:hAnsi="Arial" w:cs="Arial"/>
        </w:rPr>
        <w:t xml:space="preserve">Binzel, R. </w:t>
      </w:r>
      <w:r w:rsidR="001B5B78">
        <w:rPr>
          <w:rFonts w:ascii="Arial" w:hAnsi="Arial" w:cs="Arial"/>
        </w:rPr>
        <w:t>P. and 9 colleagues 2010.</w:t>
      </w:r>
      <w:r w:rsidR="00525EB2" w:rsidRPr="00525EB2">
        <w:rPr>
          <w:rFonts w:ascii="Arial" w:hAnsi="Arial" w:cs="Arial"/>
        </w:rPr>
        <w:t xml:space="preserve"> Earth encounters as the origin of fresh surfaces on near-</w:t>
      </w:r>
      <w:r w:rsidR="002C35C0">
        <w:rPr>
          <w:rFonts w:ascii="Arial" w:hAnsi="Arial" w:cs="Arial"/>
        </w:rPr>
        <w:t>Earth asteroids, in:</w:t>
      </w:r>
      <w:r w:rsidR="00525EB2" w:rsidRPr="00525EB2">
        <w:rPr>
          <w:rFonts w:ascii="Arial" w:hAnsi="Arial" w:cs="Arial"/>
        </w:rPr>
        <w:t xml:space="preserve"> Nature 463, 331–334. </w:t>
      </w:r>
      <w:r w:rsidR="00702BF9">
        <w:rPr>
          <w:rFonts w:ascii="Arial" w:hAnsi="Arial" w:cs="Arial"/>
        </w:rPr>
        <w:t xml:space="preserve">[8] </w:t>
      </w:r>
      <w:r w:rsidR="008B0C34">
        <w:rPr>
          <w:rFonts w:ascii="Arial" w:hAnsi="Arial" w:cs="Arial"/>
        </w:rPr>
        <w:t>Jutzi, M.</w:t>
      </w:r>
      <w:r w:rsidR="00A54E28">
        <w:rPr>
          <w:rFonts w:ascii="Arial" w:hAnsi="Arial" w:cs="Arial"/>
        </w:rPr>
        <w:t xml:space="preserve"> 2015.</w:t>
      </w:r>
      <w:r w:rsidR="006F5CE7" w:rsidRPr="006F5CE7">
        <w:rPr>
          <w:rFonts w:ascii="Arial" w:hAnsi="Arial" w:cs="Arial"/>
        </w:rPr>
        <w:t xml:space="preserve"> SPH calculations of </w:t>
      </w:r>
      <w:r w:rsidR="006F5CE7" w:rsidRPr="006F5CE7">
        <w:rPr>
          <w:rFonts w:ascii="Arial" w:hAnsi="Arial" w:cs="Arial"/>
        </w:rPr>
        <w:lastRenderedPageBreak/>
        <w:t>asteroid disruptions: The role of pre</w:t>
      </w:r>
      <w:r w:rsidR="006F5CE7">
        <w:rPr>
          <w:rFonts w:ascii="Arial" w:hAnsi="Arial" w:cs="Arial"/>
        </w:rPr>
        <w:t>ssure dependent failure models, in:</w:t>
      </w:r>
      <w:r w:rsidR="006F5CE7" w:rsidRPr="006F5CE7">
        <w:rPr>
          <w:rFonts w:ascii="Arial" w:hAnsi="Arial" w:cs="Arial"/>
        </w:rPr>
        <w:t xml:space="preserve"> Planetary and Space Science 107, 3–9.</w:t>
      </w:r>
      <w:r w:rsidR="00702BF9">
        <w:rPr>
          <w:rFonts w:ascii="Arial" w:hAnsi="Arial" w:cs="Arial"/>
        </w:rPr>
        <w:t xml:space="preserve"> [9] </w:t>
      </w:r>
      <w:r w:rsidR="00A137F2">
        <w:rPr>
          <w:rFonts w:ascii="Arial" w:hAnsi="Arial" w:cs="Arial"/>
        </w:rPr>
        <w:t>Hapke, B. 1981.</w:t>
      </w:r>
      <w:r w:rsidR="00A137F2" w:rsidRPr="00A137F2">
        <w:rPr>
          <w:rFonts w:ascii="Arial" w:hAnsi="Arial" w:cs="Arial"/>
        </w:rPr>
        <w:t xml:space="preserve"> Bidirectional reflec</w:t>
      </w:r>
      <w:r w:rsidR="00A137F2">
        <w:rPr>
          <w:rFonts w:ascii="Arial" w:hAnsi="Arial" w:cs="Arial"/>
        </w:rPr>
        <w:t>tance spectroscopy. I – Theory, in:</w:t>
      </w:r>
      <w:r w:rsidR="00A137F2" w:rsidRPr="00A137F2">
        <w:rPr>
          <w:rFonts w:ascii="Arial" w:hAnsi="Arial" w:cs="Arial"/>
        </w:rPr>
        <w:t xml:space="preserve"> Journal of Geophysical Research 86, 3039–3054. </w:t>
      </w:r>
      <w:r w:rsidR="00702BF9">
        <w:rPr>
          <w:rFonts w:ascii="Arial" w:hAnsi="Arial" w:cs="Arial"/>
        </w:rPr>
        <w:t xml:space="preserve">[10] </w:t>
      </w:r>
      <w:r w:rsidR="004B6832">
        <w:rPr>
          <w:rFonts w:ascii="Arial" w:hAnsi="Arial" w:cs="Arial"/>
        </w:rPr>
        <w:t>MacLennan, E. M., Emery, J. P. 2019.</w:t>
      </w:r>
      <w:r w:rsidR="004B6832" w:rsidRPr="004B6832">
        <w:rPr>
          <w:rFonts w:ascii="Arial" w:hAnsi="Arial" w:cs="Arial"/>
        </w:rPr>
        <w:t xml:space="preserve"> Thermophysical Modeling of Asteroid Surface</w:t>
      </w:r>
      <w:r w:rsidR="00311AE7">
        <w:rPr>
          <w:rFonts w:ascii="Arial" w:hAnsi="Arial" w:cs="Arial"/>
        </w:rPr>
        <w:t>s Using Ellipsoid Shape Models, in:</w:t>
      </w:r>
      <w:r w:rsidR="004B6832" w:rsidRPr="004B6832">
        <w:rPr>
          <w:rFonts w:ascii="Arial" w:hAnsi="Arial" w:cs="Arial"/>
        </w:rPr>
        <w:t xml:space="preserve"> The Astronomical Journal 157. </w:t>
      </w:r>
      <w:r w:rsidR="00702BF9">
        <w:rPr>
          <w:rFonts w:ascii="Arial" w:hAnsi="Arial" w:cs="Arial"/>
        </w:rPr>
        <w:t xml:space="preserve"> [11] </w:t>
      </w:r>
      <w:r w:rsidR="00D669DF">
        <w:rPr>
          <w:rFonts w:ascii="Arial" w:hAnsi="Arial" w:cs="Arial"/>
        </w:rPr>
        <w:t>Gundlach, B., Blum, J. 2013.</w:t>
      </w:r>
      <w:r w:rsidR="00D669DF" w:rsidRPr="00D669DF">
        <w:rPr>
          <w:rFonts w:ascii="Arial" w:hAnsi="Arial" w:cs="Arial"/>
        </w:rPr>
        <w:t xml:space="preserve"> A new method to determine the gr</w:t>
      </w:r>
      <w:r w:rsidR="00D669DF">
        <w:rPr>
          <w:rFonts w:ascii="Arial" w:hAnsi="Arial" w:cs="Arial"/>
        </w:rPr>
        <w:t>ain size of planetary regolith, in:</w:t>
      </w:r>
      <w:r w:rsidR="00D669DF" w:rsidRPr="00D669DF">
        <w:rPr>
          <w:rFonts w:ascii="Arial" w:hAnsi="Arial" w:cs="Arial"/>
        </w:rPr>
        <w:t xml:space="preserve"> Icarus 223, 479–492.</w:t>
      </w:r>
    </w:p>
    <w:p w14:paraId="69B6AC73" w14:textId="77777777" w:rsidR="00627848" w:rsidRDefault="00627848" w:rsidP="00627848">
      <w:pPr>
        <w:pStyle w:val="BodyText2"/>
        <w:rPr>
          <w:rFonts w:cs="Arial"/>
          <w:szCs w:val="24"/>
          <w:lang w:val="en-US"/>
        </w:rPr>
      </w:pPr>
      <w:bookmarkStart w:id="6" w:name="_GoBack"/>
      <w:bookmarkEnd w:id="6"/>
    </w:p>
    <w:p w14:paraId="2002AF37" w14:textId="77777777" w:rsidR="00627848" w:rsidRDefault="00627848" w:rsidP="00627848">
      <w:pPr>
        <w:pStyle w:val="BodyText2"/>
        <w:rPr>
          <w:rFonts w:cs="Arial"/>
          <w:szCs w:val="24"/>
          <w:lang w:val="en-US"/>
        </w:rPr>
      </w:pPr>
    </w:p>
    <w:p w14:paraId="220898FD" w14:textId="77777777" w:rsidR="00627848" w:rsidRDefault="00627848" w:rsidP="00627848">
      <w:pPr>
        <w:pStyle w:val="BodyText2"/>
        <w:jc w:val="center"/>
        <w:rPr>
          <w:rFonts w:cs="Arial"/>
          <w:szCs w:val="24"/>
          <w:lang w:val="en-US"/>
        </w:rPr>
      </w:pPr>
      <w:r>
        <w:rPr>
          <w:rFonts w:cs="Arial"/>
          <w:szCs w:val="24"/>
          <w:lang w:val="en-US"/>
        </w:rPr>
        <w:t>**************************************</w:t>
      </w:r>
    </w:p>
    <w:p w14:paraId="3EE1EABE" w14:textId="77777777" w:rsidR="00627848" w:rsidRDefault="00627848" w:rsidP="00627848">
      <w:pPr>
        <w:pStyle w:val="BodyText2"/>
        <w:rPr>
          <w:rFonts w:cs="Arial"/>
          <w:szCs w:val="24"/>
          <w:lang w:val="en-US"/>
        </w:rPr>
      </w:pPr>
    </w:p>
    <w:p w14:paraId="7BF743C7" w14:textId="77777777" w:rsidR="00627848" w:rsidRPr="00A4497D" w:rsidRDefault="00627848" w:rsidP="00627848">
      <w:pPr>
        <w:pStyle w:val="BodyText2"/>
        <w:rPr>
          <w:rFonts w:cs="Arial"/>
          <w:b/>
          <w:i/>
          <w:szCs w:val="24"/>
          <w:lang w:val="en-US"/>
        </w:rPr>
      </w:pPr>
      <w:r w:rsidRPr="00A4497D">
        <w:rPr>
          <w:rFonts w:cs="Arial"/>
          <w:b/>
          <w:i/>
          <w:szCs w:val="24"/>
          <w:lang w:val="en-US"/>
        </w:rPr>
        <w:t>Comments:</w:t>
      </w:r>
    </w:p>
    <w:p w14:paraId="57F01171" w14:textId="77777777" w:rsidR="00627848" w:rsidRPr="00A4497D" w:rsidRDefault="00627848" w:rsidP="00627848">
      <w:pPr>
        <w:pStyle w:val="BodyText2"/>
        <w:rPr>
          <w:rFonts w:cs="Arial"/>
          <w:i/>
          <w:szCs w:val="24"/>
          <w:lang w:val="en-US"/>
        </w:rPr>
      </w:pPr>
    </w:p>
    <w:p w14:paraId="2FDA0879" w14:textId="21D6AA66" w:rsidR="00627848" w:rsidRPr="00A4497D" w:rsidRDefault="006A1036" w:rsidP="00627848">
      <w:pPr>
        <w:pStyle w:val="BodyText2"/>
        <w:rPr>
          <w:rFonts w:cs="Arial"/>
          <w:i/>
          <w:sz w:val="22"/>
          <w:szCs w:val="22"/>
          <w:lang w:val="en-US"/>
        </w:rPr>
      </w:pPr>
      <w:r>
        <w:rPr>
          <w:rFonts w:cs="Arial"/>
          <w:i/>
          <w:sz w:val="22"/>
          <w:szCs w:val="22"/>
          <w:lang w:val="en-US"/>
        </w:rPr>
        <w:t>(Oral</w:t>
      </w:r>
      <w:r w:rsidR="00627848" w:rsidRPr="00A4497D">
        <w:rPr>
          <w:rFonts w:cs="Arial"/>
          <w:i/>
          <w:sz w:val="22"/>
          <w:szCs w:val="22"/>
          <w:lang w:val="en-US"/>
        </w:rPr>
        <w:t>)</w:t>
      </w:r>
    </w:p>
    <w:p w14:paraId="27CA183A" w14:textId="77777777" w:rsidR="00627848" w:rsidRDefault="00627848"/>
    <w:sectPr w:rsidR="00627848" w:rsidSect="0062144F">
      <w:pgSz w:w="11907" w:h="16840"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45738"/>
    <w:multiLevelType w:val="hybridMultilevel"/>
    <w:tmpl w:val="619C2550"/>
    <w:lvl w:ilvl="0" w:tplc="C232A8F0">
      <w:start w:val="1"/>
      <w:numFmt w:val="decimal"/>
      <w:lvlText w:val="(%1)"/>
      <w:lvlJc w:val="left"/>
      <w:pPr>
        <w:ind w:left="720" w:hanging="360"/>
      </w:pPr>
      <w:rPr>
        <w:rFonts w:hint="default"/>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48"/>
    <w:rsid w:val="000304C8"/>
    <w:rsid w:val="0009767E"/>
    <w:rsid w:val="000F79E4"/>
    <w:rsid w:val="00161135"/>
    <w:rsid w:val="00187052"/>
    <w:rsid w:val="001B5B78"/>
    <w:rsid w:val="001E346D"/>
    <w:rsid w:val="002337D3"/>
    <w:rsid w:val="002848CA"/>
    <w:rsid w:val="002B4BE3"/>
    <w:rsid w:val="002B4F6B"/>
    <w:rsid w:val="002C35C0"/>
    <w:rsid w:val="002F2E83"/>
    <w:rsid w:val="00311AE7"/>
    <w:rsid w:val="0033537D"/>
    <w:rsid w:val="003A6591"/>
    <w:rsid w:val="003D4A44"/>
    <w:rsid w:val="00493380"/>
    <w:rsid w:val="004935EB"/>
    <w:rsid w:val="004A2168"/>
    <w:rsid w:val="004B6832"/>
    <w:rsid w:val="004D07BB"/>
    <w:rsid w:val="00525EB2"/>
    <w:rsid w:val="00570B2F"/>
    <w:rsid w:val="00587203"/>
    <w:rsid w:val="005A47D5"/>
    <w:rsid w:val="00625D84"/>
    <w:rsid w:val="00626CFB"/>
    <w:rsid w:val="00627848"/>
    <w:rsid w:val="00634283"/>
    <w:rsid w:val="006553AE"/>
    <w:rsid w:val="00666255"/>
    <w:rsid w:val="00675E03"/>
    <w:rsid w:val="00696C27"/>
    <w:rsid w:val="006A1036"/>
    <w:rsid w:val="006A66FC"/>
    <w:rsid w:val="006F5CE7"/>
    <w:rsid w:val="00702BF9"/>
    <w:rsid w:val="00715815"/>
    <w:rsid w:val="007733DE"/>
    <w:rsid w:val="00781A3E"/>
    <w:rsid w:val="007A6485"/>
    <w:rsid w:val="007F10E6"/>
    <w:rsid w:val="00890112"/>
    <w:rsid w:val="008B0C34"/>
    <w:rsid w:val="009214D9"/>
    <w:rsid w:val="009858D5"/>
    <w:rsid w:val="009876A9"/>
    <w:rsid w:val="009B79D8"/>
    <w:rsid w:val="00A0633A"/>
    <w:rsid w:val="00A137F2"/>
    <w:rsid w:val="00A54E28"/>
    <w:rsid w:val="00AD162D"/>
    <w:rsid w:val="00B27554"/>
    <w:rsid w:val="00B528BA"/>
    <w:rsid w:val="00BA6E69"/>
    <w:rsid w:val="00C15CCD"/>
    <w:rsid w:val="00CC4069"/>
    <w:rsid w:val="00D15483"/>
    <w:rsid w:val="00D669DF"/>
    <w:rsid w:val="00DA7D81"/>
    <w:rsid w:val="00DB7509"/>
    <w:rsid w:val="00E067BC"/>
    <w:rsid w:val="00E62A00"/>
    <w:rsid w:val="00E62B14"/>
    <w:rsid w:val="00E829D4"/>
    <w:rsid w:val="00EB4F32"/>
    <w:rsid w:val="00F76795"/>
    <w:rsid w:val="00FA0191"/>
    <w:rsid w:val="00FC3DCC"/>
    <w:rsid w:val="00FE78D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D70BB7C"/>
  <w15:chartTrackingRefBased/>
  <w15:docId w15:val="{8C052D33-0470-4C4B-9AC2-9D6F5F21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10E6"/>
    <w:rPr>
      <w:rFonts w:ascii="Times New Roman" w:eastAsia="Times New Roman" w:hAnsi="Times New Roman" w:cs="Times New Roman"/>
    </w:rPr>
  </w:style>
  <w:style w:type="paragraph" w:styleId="Heading5">
    <w:name w:val="heading 5"/>
    <w:basedOn w:val="Normal"/>
    <w:next w:val="Normal"/>
    <w:link w:val="Heading5Char"/>
    <w:qFormat/>
    <w:rsid w:val="00627848"/>
    <w:pPr>
      <w:keepNext/>
      <w:outlineLvl w:val="4"/>
    </w:pPr>
    <w:rPr>
      <w:b/>
      <w:bCs/>
      <w:szCs w:val="20"/>
      <w:lang w:val="x-none"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27848"/>
    <w:rPr>
      <w:rFonts w:ascii="Times New Roman" w:eastAsia="Times New Roman" w:hAnsi="Times New Roman" w:cs="Times New Roman"/>
      <w:b/>
      <w:bCs/>
      <w:szCs w:val="20"/>
      <w:lang w:val="x-none" w:eastAsia="pt-BR"/>
    </w:rPr>
  </w:style>
  <w:style w:type="paragraph" w:styleId="BodyText2">
    <w:name w:val="Body Text 2"/>
    <w:basedOn w:val="Normal"/>
    <w:link w:val="BodyText2Char"/>
    <w:rsid w:val="00627848"/>
    <w:pPr>
      <w:jc w:val="both"/>
    </w:pPr>
    <w:rPr>
      <w:rFonts w:ascii="Arial" w:hAnsi="Arial"/>
      <w:szCs w:val="20"/>
      <w:lang w:val="x-none" w:eastAsia="pt-BR"/>
    </w:rPr>
  </w:style>
  <w:style w:type="character" w:customStyle="1" w:styleId="BodyText2Char">
    <w:name w:val="Body Text 2 Char"/>
    <w:basedOn w:val="DefaultParagraphFont"/>
    <w:link w:val="BodyText2"/>
    <w:rsid w:val="00627848"/>
    <w:rPr>
      <w:rFonts w:ascii="Arial" w:eastAsia="Times New Roman" w:hAnsi="Arial" w:cs="Times New Roman"/>
      <w:szCs w:val="20"/>
      <w:lang w:val="x-none" w:eastAsia="pt-BR"/>
    </w:rPr>
  </w:style>
  <w:style w:type="character" w:styleId="Hyperlink">
    <w:name w:val="Hyperlink"/>
    <w:uiPriority w:val="99"/>
    <w:unhideWhenUsed/>
    <w:rsid w:val="00627848"/>
    <w:rPr>
      <w:color w:val="0000FF"/>
      <w:u w:val="single"/>
    </w:rPr>
  </w:style>
  <w:style w:type="paragraph" w:styleId="ListParagraph">
    <w:name w:val="List Paragraph"/>
    <w:basedOn w:val="Normal"/>
    <w:uiPriority w:val="34"/>
    <w:qFormat/>
    <w:rsid w:val="007F10E6"/>
    <w:pPr>
      <w:ind w:left="720"/>
      <w:contextualSpacing/>
    </w:pPr>
  </w:style>
  <w:style w:type="character" w:customStyle="1" w:styleId="UnresolvedMention1">
    <w:name w:val="Unresolved Mention1"/>
    <w:basedOn w:val="DefaultParagraphFont"/>
    <w:uiPriority w:val="99"/>
    <w:semiHidden/>
    <w:unhideWhenUsed/>
    <w:rsid w:val="007F10E6"/>
    <w:rPr>
      <w:color w:val="605E5C"/>
      <w:shd w:val="clear" w:color="auto" w:fill="E1DFDD"/>
    </w:rPr>
  </w:style>
  <w:style w:type="character" w:styleId="FollowedHyperlink">
    <w:name w:val="FollowedHyperlink"/>
    <w:basedOn w:val="DefaultParagraphFont"/>
    <w:uiPriority w:val="99"/>
    <w:semiHidden/>
    <w:unhideWhenUsed/>
    <w:rsid w:val="009876A9"/>
    <w:rPr>
      <w:color w:val="954F72" w:themeColor="followedHyperlink"/>
      <w:u w:val="single"/>
    </w:rPr>
  </w:style>
  <w:style w:type="paragraph" w:styleId="BalloonText">
    <w:name w:val="Balloon Text"/>
    <w:basedOn w:val="Normal"/>
    <w:link w:val="BalloonTextChar"/>
    <w:uiPriority w:val="99"/>
    <w:semiHidden/>
    <w:unhideWhenUsed/>
    <w:rsid w:val="006A66FC"/>
    <w:rPr>
      <w:sz w:val="18"/>
      <w:szCs w:val="18"/>
    </w:rPr>
  </w:style>
  <w:style w:type="character" w:customStyle="1" w:styleId="BalloonTextChar">
    <w:name w:val="Balloon Text Char"/>
    <w:basedOn w:val="DefaultParagraphFont"/>
    <w:link w:val="BalloonText"/>
    <w:uiPriority w:val="99"/>
    <w:semiHidden/>
    <w:rsid w:val="006A66FC"/>
    <w:rPr>
      <w:rFonts w:ascii="Times New Roman" w:eastAsia="Times New Roman" w:hAnsi="Times New Roman" w:cs="Times New Roman"/>
      <w:sz w:val="18"/>
      <w:szCs w:val="18"/>
    </w:rPr>
  </w:style>
  <w:style w:type="paragraph" w:styleId="Revision">
    <w:name w:val="Revision"/>
    <w:hidden/>
    <w:uiPriority w:val="99"/>
    <w:semiHidden/>
    <w:rsid w:val="007A64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675637">
      <w:bodyDiv w:val="1"/>
      <w:marLeft w:val="0"/>
      <w:marRight w:val="0"/>
      <w:marTop w:val="0"/>
      <w:marBottom w:val="0"/>
      <w:divBdr>
        <w:top w:val="none" w:sz="0" w:space="0" w:color="auto"/>
        <w:left w:val="none" w:sz="0" w:space="0" w:color="auto"/>
        <w:bottom w:val="none" w:sz="0" w:space="0" w:color="auto"/>
        <w:right w:val="none" w:sz="0" w:space="0" w:color="auto"/>
      </w:divBdr>
      <w:divsChild>
        <w:div w:id="1485512764">
          <w:marLeft w:val="0"/>
          <w:marRight w:val="0"/>
          <w:marTop w:val="0"/>
          <w:marBottom w:val="0"/>
          <w:divBdr>
            <w:top w:val="none" w:sz="0" w:space="0" w:color="auto"/>
            <w:left w:val="none" w:sz="0" w:space="0" w:color="auto"/>
            <w:bottom w:val="none" w:sz="0" w:space="0" w:color="auto"/>
            <w:right w:val="none" w:sz="0" w:space="0" w:color="auto"/>
          </w:divBdr>
          <w:divsChild>
            <w:div w:id="2060394904">
              <w:marLeft w:val="0"/>
              <w:marRight w:val="0"/>
              <w:marTop w:val="0"/>
              <w:marBottom w:val="0"/>
              <w:divBdr>
                <w:top w:val="none" w:sz="0" w:space="0" w:color="auto"/>
                <w:left w:val="none" w:sz="0" w:space="0" w:color="auto"/>
                <w:bottom w:val="none" w:sz="0" w:space="0" w:color="auto"/>
                <w:right w:val="none" w:sz="0" w:space="0" w:color="auto"/>
              </w:divBdr>
              <w:divsChild>
                <w:div w:id="1812596853">
                  <w:marLeft w:val="0"/>
                  <w:marRight w:val="0"/>
                  <w:marTop w:val="0"/>
                  <w:marBottom w:val="0"/>
                  <w:divBdr>
                    <w:top w:val="none" w:sz="0" w:space="0" w:color="auto"/>
                    <w:left w:val="none" w:sz="0" w:space="0" w:color="auto"/>
                    <w:bottom w:val="none" w:sz="0" w:space="0" w:color="auto"/>
                    <w:right w:val="none" w:sz="0" w:space="0" w:color="auto"/>
                  </w:divBdr>
                  <w:divsChild>
                    <w:div w:id="5714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g765@nau.edu" TargetMode="External"/><Relationship Id="rId6" Type="http://schemas.openxmlformats.org/officeDocument/2006/relationships/hyperlink" Target="mailto:eric.maclennan@helsinki.fi" TargetMode="External"/><Relationship Id="rId7" Type="http://schemas.openxmlformats.org/officeDocument/2006/relationships/hyperlink" Target="mailto:nmosko@lowell.edu" TargetMode="External"/><Relationship Id="rId8" Type="http://schemas.openxmlformats.org/officeDocument/2006/relationships/hyperlink" Target="mailto:david.trilling@nau.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6AAF32-F5C3-7647-A4F0-8DB6E054ECE2}">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TotalTime>
  <Pages>3</Pages>
  <Words>949</Words>
  <Characters>5415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 LOPEZ OQUENDO</dc:creator>
  <cp:keywords/>
  <dc:description/>
  <cp:lastModifiedBy>Annika Gustafsson</cp:lastModifiedBy>
  <cp:revision>32</cp:revision>
  <dcterms:created xsi:type="dcterms:W3CDTF">2021-01-29T21:37:00Z</dcterms:created>
  <dcterms:modified xsi:type="dcterms:W3CDTF">2021-01-29T22:34:00Z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documentId_6882</vt:lpwstr>
  </property>
  <property fmtid="{D5CDD505-2E9C-101B-9397-08002B2CF9AE}" pid="3" name="grammarly_documentContext">
    <vt:lpwstr>{"goals":[],"domain":"general","emotions":[],"dialect":"american"}</vt:lpwstr>
  </property>
</Properties>
</file>