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D064" w14:textId="77777777" w:rsidR="000B5773" w:rsidRPr="00001C52" w:rsidRDefault="000B5773">
      <w:pPr>
        <w:rPr>
          <w:b/>
          <w:bCs/>
        </w:rPr>
      </w:pPr>
    </w:p>
    <w:p w14:paraId="0C9EAB11" w14:textId="4B73F7CB" w:rsidR="00AE3EEB" w:rsidRPr="00BA7525" w:rsidRDefault="00AE3EEB">
      <w:pPr>
        <w:rPr>
          <w:rFonts w:ascii="Times New Roman" w:hAnsi="Times New Roman" w:cs="Times New Roman"/>
          <w:b/>
          <w:bCs/>
          <w:i/>
          <w:iCs/>
          <w:sz w:val="18"/>
          <w:szCs w:val="18"/>
        </w:rPr>
      </w:pPr>
      <w:r w:rsidRPr="00BA7525">
        <w:rPr>
          <w:rFonts w:ascii="Times New Roman" w:hAnsi="Times New Roman" w:cs="Times New Roman"/>
          <w:b/>
          <w:bCs/>
          <w:i/>
          <w:iCs/>
          <w:sz w:val="18"/>
          <w:szCs w:val="18"/>
        </w:rPr>
        <w:t>Application</w:t>
      </w:r>
    </w:p>
    <w:p w14:paraId="2847D5BD" w14:textId="3F638AB3" w:rsidR="00AE3EEB" w:rsidRPr="00BA7525" w:rsidRDefault="00AE3EEB">
      <w:pPr>
        <w:rPr>
          <w:rFonts w:ascii="Times New Roman" w:hAnsi="Times New Roman" w:cs="Times New Roman"/>
          <w:sz w:val="18"/>
          <w:szCs w:val="18"/>
        </w:rPr>
      </w:pPr>
      <w:proofErr w:type="spellStart"/>
      <w:r w:rsidRPr="00BA7525">
        <w:rPr>
          <w:rFonts w:ascii="Times New Roman" w:hAnsi="Times New Roman" w:cs="Times New Roman"/>
          <w:i/>
          <w:iCs/>
          <w:sz w:val="18"/>
          <w:szCs w:val="18"/>
        </w:rPr>
        <w:t>Anaplasma</w:t>
      </w:r>
      <w:proofErr w:type="spellEnd"/>
      <w:r w:rsidRPr="00BA7525">
        <w:rPr>
          <w:rFonts w:ascii="Times New Roman" w:hAnsi="Times New Roman" w:cs="Times New Roman"/>
          <w:i/>
          <w:iCs/>
          <w:sz w:val="18"/>
          <w:szCs w:val="18"/>
        </w:rPr>
        <w:t xml:space="preserve"> </w:t>
      </w:r>
      <w:proofErr w:type="spellStart"/>
      <w:r w:rsidRPr="00BA7525">
        <w:rPr>
          <w:rFonts w:ascii="Times New Roman" w:hAnsi="Times New Roman" w:cs="Times New Roman"/>
          <w:i/>
          <w:iCs/>
          <w:sz w:val="18"/>
          <w:szCs w:val="18"/>
        </w:rPr>
        <w:t>phagocytophilum</w:t>
      </w:r>
      <w:proofErr w:type="spellEnd"/>
      <w:r w:rsidRPr="00BA7525">
        <w:rPr>
          <w:rFonts w:ascii="Times New Roman" w:hAnsi="Times New Roman" w:cs="Times New Roman"/>
          <w:sz w:val="18"/>
          <w:szCs w:val="18"/>
        </w:rPr>
        <w:t xml:space="preserve"> is present in the Irish </w:t>
      </w:r>
      <w:r w:rsidR="00ED3F26" w:rsidRPr="00BA7525">
        <w:rPr>
          <w:rFonts w:ascii="Times New Roman" w:hAnsi="Times New Roman" w:cs="Times New Roman"/>
          <w:sz w:val="18"/>
          <w:szCs w:val="18"/>
        </w:rPr>
        <w:t>s</w:t>
      </w:r>
      <w:r w:rsidRPr="00BA7525">
        <w:rPr>
          <w:rFonts w:ascii="Times New Roman" w:hAnsi="Times New Roman" w:cs="Times New Roman"/>
          <w:sz w:val="18"/>
          <w:szCs w:val="18"/>
        </w:rPr>
        <w:t>heep flock and should be considered as a contributor to morbidity and mortality in tick infested areas.</w:t>
      </w:r>
    </w:p>
    <w:p w14:paraId="17E96958" w14:textId="59944283" w:rsidR="00AE3EEB" w:rsidRPr="00BA7525" w:rsidRDefault="00AE3EEB">
      <w:pPr>
        <w:rPr>
          <w:rFonts w:ascii="Times New Roman" w:hAnsi="Times New Roman" w:cs="Times New Roman"/>
          <w:b/>
          <w:bCs/>
          <w:i/>
          <w:iCs/>
          <w:sz w:val="18"/>
          <w:szCs w:val="18"/>
        </w:rPr>
      </w:pPr>
      <w:r w:rsidRPr="00BA7525">
        <w:rPr>
          <w:rFonts w:ascii="Times New Roman" w:hAnsi="Times New Roman" w:cs="Times New Roman"/>
          <w:b/>
          <w:bCs/>
          <w:i/>
          <w:iCs/>
          <w:sz w:val="18"/>
          <w:szCs w:val="18"/>
        </w:rPr>
        <w:t>Introduction</w:t>
      </w:r>
    </w:p>
    <w:p w14:paraId="4FA15664" w14:textId="7522A606" w:rsidR="00AE3EEB" w:rsidRPr="00BA7525" w:rsidRDefault="00AE3EEB">
      <w:pPr>
        <w:rPr>
          <w:rFonts w:ascii="Times New Roman" w:hAnsi="Times New Roman" w:cs="Times New Roman"/>
          <w:sz w:val="18"/>
          <w:szCs w:val="18"/>
        </w:rPr>
      </w:pPr>
      <w:proofErr w:type="spellStart"/>
      <w:r w:rsidRPr="00BA7525">
        <w:rPr>
          <w:rFonts w:ascii="Times New Roman" w:hAnsi="Times New Roman" w:cs="Times New Roman"/>
          <w:i/>
          <w:iCs/>
          <w:sz w:val="18"/>
          <w:szCs w:val="18"/>
        </w:rPr>
        <w:t>Anaplasma</w:t>
      </w:r>
      <w:proofErr w:type="spellEnd"/>
      <w:r w:rsidRPr="00BA7525">
        <w:rPr>
          <w:rFonts w:ascii="Times New Roman" w:hAnsi="Times New Roman" w:cs="Times New Roman"/>
          <w:i/>
          <w:iCs/>
          <w:sz w:val="18"/>
          <w:szCs w:val="18"/>
        </w:rPr>
        <w:t xml:space="preserve"> </w:t>
      </w:r>
      <w:proofErr w:type="spellStart"/>
      <w:r w:rsidRPr="00BA7525">
        <w:rPr>
          <w:rFonts w:ascii="Times New Roman" w:hAnsi="Times New Roman" w:cs="Times New Roman"/>
          <w:i/>
          <w:iCs/>
          <w:sz w:val="18"/>
          <w:szCs w:val="18"/>
        </w:rPr>
        <w:t>phagocytophilum</w:t>
      </w:r>
      <w:proofErr w:type="spellEnd"/>
      <w:r w:rsidRPr="00BA7525">
        <w:rPr>
          <w:rFonts w:ascii="Times New Roman" w:hAnsi="Times New Roman" w:cs="Times New Roman"/>
          <w:sz w:val="18"/>
          <w:szCs w:val="18"/>
        </w:rPr>
        <w:t xml:space="preserve"> causes the disease known as Tick Borne Fever </w:t>
      </w:r>
      <w:r w:rsidR="004D54C9" w:rsidRPr="00BA7525">
        <w:rPr>
          <w:rFonts w:ascii="Times New Roman" w:hAnsi="Times New Roman" w:cs="Times New Roman"/>
          <w:sz w:val="18"/>
          <w:szCs w:val="18"/>
        </w:rPr>
        <w:t>in ruminants. It is associated with general malaise, lack of production</w:t>
      </w:r>
      <w:r w:rsidR="00DD3CEF" w:rsidRPr="00BA7525">
        <w:rPr>
          <w:rFonts w:ascii="Times New Roman" w:hAnsi="Times New Roman" w:cs="Times New Roman"/>
          <w:sz w:val="18"/>
          <w:szCs w:val="18"/>
        </w:rPr>
        <w:t>, fever, respiratory signs,</w:t>
      </w:r>
      <w:r w:rsidR="00934CDA" w:rsidRPr="00BA7525">
        <w:rPr>
          <w:rFonts w:ascii="Times New Roman" w:hAnsi="Times New Roman" w:cs="Times New Roman"/>
          <w:sz w:val="18"/>
          <w:szCs w:val="18"/>
        </w:rPr>
        <w:t xml:space="preserve"> </w:t>
      </w:r>
      <w:r w:rsidR="004D54C9" w:rsidRPr="00BA7525">
        <w:rPr>
          <w:rFonts w:ascii="Times New Roman" w:hAnsi="Times New Roman" w:cs="Times New Roman"/>
          <w:sz w:val="18"/>
          <w:szCs w:val="18"/>
        </w:rPr>
        <w:t xml:space="preserve">and </w:t>
      </w:r>
      <w:r w:rsidRPr="00BA7525">
        <w:rPr>
          <w:rFonts w:ascii="Times New Roman" w:hAnsi="Times New Roman" w:cs="Times New Roman"/>
          <w:sz w:val="18"/>
          <w:szCs w:val="18"/>
        </w:rPr>
        <w:t>immunosuppression</w:t>
      </w:r>
      <w:r w:rsidR="00DD3CEF" w:rsidRPr="00BA7525">
        <w:rPr>
          <w:rFonts w:ascii="Times New Roman" w:hAnsi="Times New Roman" w:cs="Times New Roman"/>
          <w:sz w:val="18"/>
          <w:szCs w:val="18"/>
        </w:rPr>
        <w:t xml:space="preserve"> leading to co-infection with other infectious diseases such as Louping Ill and Tick </w:t>
      </w:r>
      <w:r w:rsidR="00934CDA" w:rsidRPr="00BA7525">
        <w:rPr>
          <w:rFonts w:ascii="Times New Roman" w:hAnsi="Times New Roman" w:cs="Times New Roman"/>
          <w:sz w:val="18"/>
          <w:szCs w:val="18"/>
        </w:rPr>
        <w:t>Pyaemia</w:t>
      </w:r>
      <w:r w:rsidR="00DD3CEF" w:rsidRPr="00BA7525">
        <w:rPr>
          <w:rFonts w:ascii="Times New Roman" w:hAnsi="Times New Roman" w:cs="Times New Roman"/>
          <w:sz w:val="18"/>
          <w:szCs w:val="18"/>
        </w:rPr>
        <w:t xml:space="preserve"> in sheep</w:t>
      </w:r>
      <w:r w:rsidR="004D54C9" w:rsidRPr="00BA7525">
        <w:rPr>
          <w:rFonts w:ascii="Times New Roman" w:hAnsi="Times New Roman" w:cs="Times New Roman"/>
          <w:sz w:val="18"/>
          <w:szCs w:val="18"/>
        </w:rPr>
        <w:t xml:space="preserve">. It is also a cause of infectious abortion in sheep. Little is known about the prevalence and significance of </w:t>
      </w:r>
      <w:r w:rsidR="00DB2736" w:rsidRPr="00BA7525">
        <w:rPr>
          <w:rFonts w:ascii="Times New Roman" w:hAnsi="Times New Roman" w:cs="Times New Roman"/>
          <w:i/>
          <w:iCs/>
          <w:sz w:val="18"/>
          <w:szCs w:val="18"/>
        </w:rPr>
        <w:t xml:space="preserve">A. </w:t>
      </w:r>
      <w:proofErr w:type="spellStart"/>
      <w:r w:rsidR="004D54C9" w:rsidRPr="00BA7525">
        <w:rPr>
          <w:rFonts w:ascii="Times New Roman" w:hAnsi="Times New Roman" w:cs="Times New Roman"/>
          <w:i/>
          <w:iCs/>
          <w:sz w:val="18"/>
          <w:szCs w:val="18"/>
        </w:rPr>
        <w:t>phagocytophilum</w:t>
      </w:r>
      <w:proofErr w:type="spellEnd"/>
      <w:r w:rsidR="004D54C9" w:rsidRPr="00BA7525">
        <w:rPr>
          <w:rFonts w:ascii="Times New Roman" w:hAnsi="Times New Roman" w:cs="Times New Roman"/>
          <w:sz w:val="18"/>
          <w:szCs w:val="18"/>
        </w:rPr>
        <w:t xml:space="preserve"> in </w:t>
      </w:r>
      <w:r w:rsidR="00934CDA" w:rsidRPr="00BA7525">
        <w:rPr>
          <w:rFonts w:ascii="Times New Roman" w:hAnsi="Times New Roman" w:cs="Times New Roman"/>
          <w:sz w:val="18"/>
          <w:szCs w:val="18"/>
        </w:rPr>
        <w:t xml:space="preserve">the </w:t>
      </w:r>
      <w:r w:rsidR="004D54C9" w:rsidRPr="00BA7525">
        <w:rPr>
          <w:rFonts w:ascii="Times New Roman" w:hAnsi="Times New Roman" w:cs="Times New Roman"/>
          <w:sz w:val="18"/>
          <w:szCs w:val="18"/>
        </w:rPr>
        <w:t xml:space="preserve">Irish </w:t>
      </w:r>
      <w:r w:rsidR="00934CDA" w:rsidRPr="00BA7525">
        <w:rPr>
          <w:rFonts w:ascii="Times New Roman" w:hAnsi="Times New Roman" w:cs="Times New Roman"/>
          <w:sz w:val="18"/>
          <w:szCs w:val="18"/>
        </w:rPr>
        <w:t xml:space="preserve">national </w:t>
      </w:r>
      <w:r w:rsidR="00DB2736" w:rsidRPr="00BA7525">
        <w:rPr>
          <w:rFonts w:ascii="Times New Roman" w:hAnsi="Times New Roman" w:cs="Times New Roman"/>
          <w:sz w:val="18"/>
          <w:szCs w:val="18"/>
        </w:rPr>
        <w:t>s</w:t>
      </w:r>
      <w:r w:rsidR="004D54C9" w:rsidRPr="00BA7525">
        <w:rPr>
          <w:rFonts w:ascii="Times New Roman" w:hAnsi="Times New Roman" w:cs="Times New Roman"/>
          <w:sz w:val="18"/>
          <w:szCs w:val="18"/>
        </w:rPr>
        <w:t>heep</w:t>
      </w:r>
      <w:r w:rsidR="00934CDA" w:rsidRPr="00BA7525">
        <w:rPr>
          <w:rFonts w:ascii="Times New Roman" w:hAnsi="Times New Roman" w:cs="Times New Roman"/>
          <w:sz w:val="18"/>
          <w:szCs w:val="18"/>
        </w:rPr>
        <w:t xml:space="preserve"> flock</w:t>
      </w:r>
      <w:r w:rsidR="004D54C9" w:rsidRPr="00BA7525">
        <w:rPr>
          <w:rFonts w:ascii="Times New Roman" w:hAnsi="Times New Roman" w:cs="Times New Roman"/>
          <w:sz w:val="18"/>
          <w:szCs w:val="18"/>
        </w:rPr>
        <w:t xml:space="preserve">. The </w:t>
      </w:r>
      <w:r w:rsidR="00EE618A" w:rsidRPr="00BA7525">
        <w:rPr>
          <w:rFonts w:ascii="Times New Roman" w:hAnsi="Times New Roman" w:cs="Times New Roman"/>
          <w:sz w:val="18"/>
          <w:szCs w:val="18"/>
        </w:rPr>
        <w:t>aims of</w:t>
      </w:r>
      <w:r w:rsidR="004D54C9" w:rsidRPr="00BA7525">
        <w:rPr>
          <w:rFonts w:ascii="Times New Roman" w:hAnsi="Times New Roman" w:cs="Times New Roman"/>
          <w:sz w:val="18"/>
          <w:szCs w:val="18"/>
        </w:rPr>
        <w:t xml:space="preserve"> this study </w:t>
      </w:r>
      <w:r w:rsidR="00EE618A" w:rsidRPr="00BA7525">
        <w:rPr>
          <w:rFonts w:ascii="Times New Roman" w:hAnsi="Times New Roman" w:cs="Times New Roman"/>
          <w:sz w:val="18"/>
          <w:szCs w:val="18"/>
        </w:rPr>
        <w:t xml:space="preserve">were </w:t>
      </w:r>
      <w:r w:rsidR="00817F00" w:rsidRPr="00817F00">
        <w:rPr>
          <w:rFonts w:ascii="Times New Roman" w:hAnsi="Times New Roman" w:cs="Times New Roman"/>
          <w:sz w:val="18"/>
          <w:szCs w:val="18"/>
        </w:rPr>
        <w:t>two-fold</w:t>
      </w:r>
      <w:r w:rsidR="00EE618A" w:rsidRPr="00BA7525">
        <w:rPr>
          <w:rFonts w:ascii="Times New Roman" w:hAnsi="Times New Roman" w:cs="Times New Roman"/>
          <w:sz w:val="18"/>
          <w:szCs w:val="18"/>
        </w:rPr>
        <w:t>. Firstly</w:t>
      </w:r>
      <w:r w:rsidR="00934CDA" w:rsidRPr="00BA7525">
        <w:rPr>
          <w:rFonts w:ascii="Times New Roman" w:hAnsi="Times New Roman" w:cs="Times New Roman"/>
          <w:sz w:val="18"/>
          <w:szCs w:val="18"/>
        </w:rPr>
        <w:t>,</w:t>
      </w:r>
      <w:r w:rsidR="004D54C9" w:rsidRPr="00BA7525">
        <w:rPr>
          <w:rFonts w:ascii="Times New Roman" w:hAnsi="Times New Roman" w:cs="Times New Roman"/>
          <w:sz w:val="18"/>
          <w:szCs w:val="18"/>
        </w:rPr>
        <w:t xml:space="preserve"> to </w:t>
      </w:r>
      <w:r w:rsidR="00EE618A" w:rsidRPr="00BA7525">
        <w:rPr>
          <w:rFonts w:ascii="Times New Roman" w:hAnsi="Times New Roman" w:cs="Times New Roman"/>
          <w:sz w:val="18"/>
          <w:szCs w:val="18"/>
        </w:rPr>
        <w:t xml:space="preserve">assess </w:t>
      </w:r>
      <w:r w:rsidR="004D54C9" w:rsidRPr="00BA7525">
        <w:rPr>
          <w:rFonts w:ascii="Times New Roman" w:hAnsi="Times New Roman" w:cs="Times New Roman"/>
          <w:sz w:val="18"/>
          <w:szCs w:val="18"/>
        </w:rPr>
        <w:t xml:space="preserve">the prevalence of </w:t>
      </w:r>
      <w:r w:rsidR="00DB2736" w:rsidRPr="00BA7525">
        <w:rPr>
          <w:rFonts w:ascii="Times New Roman" w:hAnsi="Times New Roman" w:cs="Times New Roman"/>
          <w:i/>
          <w:iCs/>
          <w:sz w:val="18"/>
          <w:szCs w:val="18"/>
        </w:rPr>
        <w:t xml:space="preserve">A. </w:t>
      </w:r>
      <w:proofErr w:type="spellStart"/>
      <w:r w:rsidR="004D54C9" w:rsidRPr="00BA7525">
        <w:rPr>
          <w:rFonts w:ascii="Times New Roman" w:hAnsi="Times New Roman" w:cs="Times New Roman"/>
          <w:i/>
          <w:iCs/>
          <w:sz w:val="18"/>
          <w:szCs w:val="18"/>
        </w:rPr>
        <w:t>phagocytophilum</w:t>
      </w:r>
      <w:proofErr w:type="spellEnd"/>
      <w:r w:rsidR="004D54C9" w:rsidRPr="00BA7525">
        <w:rPr>
          <w:rFonts w:ascii="Times New Roman" w:hAnsi="Times New Roman" w:cs="Times New Roman"/>
          <w:sz w:val="18"/>
          <w:szCs w:val="18"/>
        </w:rPr>
        <w:t xml:space="preserve"> in lamb carcases submitted to 3 Irish Regional Veterinary La</w:t>
      </w:r>
      <w:r w:rsidR="00EE618A" w:rsidRPr="00BA7525">
        <w:rPr>
          <w:rFonts w:ascii="Times New Roman" w:hAnsi="Times New Roman" w:cs="Times New Roman"/>
          <w:sz w:val="18"/>
          <w:szCs w:val="18"/>
        </w:rPr>
        <w:t>b</w:t>
      </w:r>
      <w:r w:rsidR="004D54C9" w:rsidRPr="00BA7525">
        <w:rPr>
          <w:rFonts w:ascii="Times New Roman" w:hAnsi="Times New Roman" w:cs="Times New Roman"/>
          <w:sz w:val="18"/>
          <w:szCs w:val="18"/>
        </w:rPr>
        <w:t>oratories in 2021 and 2022</w:t>
      </w:r>
      <w:r w:rsidR="00EE618A" w:rsidRPr="00BA7525">
        <w:rPr>
          <w:rFonts w:ascii="Times New Roman" w:hAnsi="Times New Roman" w:cs="Times New Roman"/>
          <w:sz w:val="18"/>
          <w:szCs w:val="18"/>
        </w:rPr>
        <w:t xml:space="preserve"> using real</w:t>
      </w:r>
      <w:r w:rsidR="00934CDA" w:rsidRPr="00BA7525">
        <w:rPr>
          <w:rFonts w:ascii="Times New Roman" w:hAnsi="Times New Roman" w:cs="Times New Roman"/>
          <w:sz w:val="18"/>
          <w:szCs w:val="18"/>
        </w:rPr>
        <w:t>-</w:t>
      </w:r>
      <w:r w:rsidR="00EE618A" w:rsidRPr="00BA7525">
        <w:rPr>
          <w:rFonts w:ascii="Times New Roman" w:hAnsi="Times New Roman" w:cs="Times New Roman"/>
          <w:sz w:val="18"/>
          <w:szCs w:val="18"/>
        </w:rPr>
        <w:t xml:space="preserve">time </w:t>
      </w:r>
      <w:r w:rsidR="00817F00">
        <w:rPr>
          <w:rFonts w:ascii="Times New Roman" w:hAnsi="Times New Roman" w:cs="Times New Roman"/>
          <w:sz w:val="18"/>
          <w:szCs w:val="18"/>
        </w:rPr>
        <w:t>q</w:t>
      </w:r>
      <w:r w:rsidR="00EE618A" w:rsidRPr="00BA7525">
        <w:rPr>
          <w:rFonts w:ascii="Times New Roman" w:hAnsi="Times New Roman" w:cs="Times New Roman"/>
          <w:sz w:val="18"/>
          <w:szCs w:val="18"/>
        </w:rPr>
        <w:t xml:space="preserve">PCR </w:t>
      </w:r>
      <w:r w:rsidR="004D54C9" w:rsidRPr="00BA7525">
        <w:rPr>
          <w:rFonts w:ascii="Times New Roman" w:hAnsi="Times New Roman" w:cs="Times New Roman"/>
          <w:sz w:val="18"/>
          <w:szCs w:val="18"/>
        </w:rPr>
        <w:t xml:space="preserve">and to </w:t>
      </w:r>
      <w:r w:rsidR="00EE618A" w:rsidRPr="00BA7525">
        <w:rPr>
          <w:rFonts w:ascii="Times New Roman" w:hAnsi="Times New Roman" w:cs="Times New Roman"/>
          <w:sz w:val="18"/>
          <w:szCs w:val="18"/>
        </w:rPr>
        <w:t xml:space="preserve">determine if there was an association between PCR positivity and co-morbidities. </w:t>
      </w:r>
      <w:r w:rsidR="00DB2736" w:rsidRPr="00BA7525">
        <w:rPr>
          <w:rFonts w:ascii="Times New Roman" w:hAnsi="Times New Roman" w:cs="Times New Roman"/>
          <w:sz w:val="18"/>
          <w:szCs w:val="18"/>
        </w:rPr>
        <w:t>Secondly, to</w:t>
      </w:r>
      <w:r w:rsidR="00EE618A" w:rsidRPr="00BA7525">
        <w:rPr>
          <w:rFonts w:ascii="Times New Roman" w:hAnsi="Times New Roman" w:cs="Times New Roman"/>
          <w:sz w:val="18"/>
          <w:szCs w:val="18"/>
        </w:rPr>
        <w:t xml:space="preserve"> </w:t>
      </w:r>
      <w:r w:rsidR="00DB2736" w:rsidRPr="00BA7525">
        <w:rPr>
          <w:rFonts w:ascii="Times New Roman" w:hAnsi="Times New Roman" w:cs="Times New Roman"/>
          <w:sz w:val="18"/>
          <w:szCs w:val="18"/>
        </w:rPr>
        <w:t xml:space="preserve">estimate </w:t>
      </w:r>
      <w:r w:rsidR="004D54C9" w:rsidRPr="00BA7525">
        <w:rPr>
          <w:rFonts w:ascii="Times New Roman" w:hAnsi="Times New Roman" w:cs="Times New Roman"/>
          <w:sz w:val="18"/>
          <w:szCs w:val="18"/>
        </w:rPr>
        <w:t>the flock</w:t>
      </w:r>
      <w:r w:rsidR="00ED3F26" w:rsidRPr="00BA7525">
        <w:rPr>
          <w:rFonts w:ascii="Times New Roman" w:hAnsi="Times New Roman" w:cs="Times New Roman"/>
          <w:sz w:val="18"/>
          <w:szCs w:val="18"/>
        </w:rPr>
        <w:t>-</w:t>
      </w:r>
      <w:r w:rsidR="004D54C9" w:rsidRPr="00BA7525">
        <w:rPr>
          <w:rFonts w:ascii="Times New Roman" w:hAnsi="Times New Roman" w:cs="Times New Roman"/>
          <w:sz w:val="18"/>
          <w:szCs w:val="18"/>
        </w:rPr>
        <w:t xml:space="preserve">level prevalence of </w:t>
      </w:r>
      <w:r w:rsidR="00DB2736" w:rsidRPr="00BA7525">
        <w:rPr>
          <w:rFonts w:ascii="Times New Roman" w:hAnsi="Times New Roman" w:cs="Times New Roman"/>
          <w:i/>
          <w:iCs/>
          <w:sz w:val="18"/>
          <w:szCs w:val="18"/>
        </w:rPr>
        <w:t xml:space="preserve">A. </w:t>
      </w:r>
      <w:proofErr w:type="spellStart"/>
      <w:r w:rsidR="004D54C9" w:rsidRPr="00BA7525">
        <w:rPr>
          <w:rFonts w:ascii="Times New Roman" w:hAnsi="Times New Roman" w:cs="Times New Roman"/>
          <w:i/>
          <w:iCs/>
          <w:sz w:val="18"/>
          <w:szCs w:val="18"/>
        </w:rPr>
        <w:t>phagocytophilum</w:t>
      </w:r>
      <w:proofErr w:type="spellEnd"/>
      <w:r w:rsidR="004D54C9" w:rsidRPr="00BA7525">
        <w:rPr>
          <w:rFonts w:ascii="Times New Roman" w:hAnsi="Times New Roman" w:cs="Times New Roman"/>
          <w:sz w:val="18"/>
          <w:szCs w:val="18"/>
        </w:rPr>
        <w:t xml:space="preserve"> in Irish sheep </w:t>
      </w:r>
      <w:r w:rsidR="00EE618A" w:rsidRPr="00BA7525">
        <w:rPr>
          <w:rFonts w:ascii="Times New Roman" w:hAnsi="Times New Roman" w:cs="Times New Roman"/>
          <w:sz w:val="18"/>
          <w:szCs w:val="18"/>
        </w:rPr>
        <w:t>flock</w:t>
      </w:r>
      <w:r w:rsidR="00ED3F26" w:rsidRPr="00BA7525">
        <w:rPr>
          <w:rFonts w:ascii="Times New Roman" w:hAnsi="Times New Roman" w:cs="Times New Roman"/>
          <w:sz w:val="18"/>
          <w:szCs w:val="18"/>
        </w:rPr>
        <w:t>s</w:t>
      </w:r>
      <w:r w:rsidR="00EE618A" w:rsidRPr="00BA7525">
        <w:rPr>
          <w:rFonts w:ascii="Times New Roman" w:hAnsi="Times New Roman" w:cs="Times New Roman"/>
          <w:sz w:val="18"/>
          <w:szCs w:val="18"/>
        </w:rPr>
        <w:t xml:space="preserve"> using a commercial </w:t>
      </w:r>
      <w:r w:rsidR="000B370C" w:rsidRPr="00BA7525">
        <w:rPr>
          <w:rFonts w:ascii="Times New Roman" w:hAnsi="Times New Roman" w:cs="Times New Roman"/>
          <w:sz w:val="18"/>
          <w:szCs w:val="18"/>
        </w:rPr>
        <w:t>inhibition</w:t>
      </w:r>
      <w:r w:rsidR="00EE618A" w:rsidRPr="00BA7525">
        <w:rPr>
          <w:rFonts w:ascii="Times New Roman" w:hAnsi="Times New Roman" w:cs="Times New Roman"/>
          <w:sz w:val="18"/>
          <w:szCs w:val="18"/>
        </w:rPr>
        <w:t xml:space="preserve"> </w:t>
      </w:r>
      <w:proofErr w:type="spellStart"/>
      <w:r w:rsidR="00934CDA" w:rsidRPr="00BA7525">
        <w:rPr>
          <w:rFonts w:ascii="Times New Roman" w:hAnsi="Times New Roman" w:cs="Times New Roman"/>
          <w:sz w:val="18"/>
          <w:szCs w:val="18"/>
        </w:rPr>
        <w:t>e</w:t>
      </w:r>
      <w:r w:rsidR="00EE618A" w:rsidRPr="00BA7525">
        <w:rPr>
          <w:rFonts w:ascii="Times New Roman" w:hAnsi="Times New Roman" w:cs="Times New Roman"/>
          <w:sz w:val="18"/>
          <w:szCs w:val="18"/>
        </w:rPr>
        <w:t>lisa</w:t>
      </w:r>
      <w:proofErr w:type="spellEnd"/>
      <w:r w:rsidR="000B370C" w:rsidRPr="00BA7525">
        <w:rPr>
          <w:rFonts w:ascii="Times New Roman" w:hAnsi="Times New Roman" w:cs="Times New Roman"/>
          <w:sz w:val="18"/>
          <w:szCs w:val="18"/>
        </w:rPr>
        <w:t>.</w:t>
      </w:r>
      <w:r w:rsidR="00EE618A" w:rsidRPr="00BA7525">
        <w:rPr>
          <w:rFonts w:ascii="Times New Roman" w:hAnsi="Times New Roman" w:cs="Times New Roman"/>
          <w:sz w:val="18"/>
          <w:szCs w:val="18"/>
        </w:rPr>
        <w:t xml:space="preserve"> </w:t>
      </w:r>
    </w:p>
    <w:p w14:paraId="244A56A1" w14:textId="113FF40A" w:rsidR="00EE618A" w:rsidRPr="00BA7525" w:rsidRDefault="00EE618A">
      <w:pPr>
        <w:rPr>
          <w:rFonts w:ascii="Times New Roman" w:hAnsi="Times New Roman" w:cs="Times New Roman"/>
          <w:b/>
          <w:bCs/>
          <w:i/>
          <w:iCs/>
          <w:sz w:val="18"/>
          <w:szCs w:val="18"/>
        </w:rPr>
      </w:pPr>
      <w:r w:rsidRPr="00BA7525">
        <w:rPr>
          <w:rFonts w:ascii="Times New Roman" w:hAnsi="Times New Roman" w:cs="Times New Roman"/>
          <w:b/>
          <w:bCs/>
          <w:i/>
          <w:iCs/>
          <w:sz w:val="18"/>
          <w:szCs w:val="18"/>
        </w:rPr>
        <w:t>Materials and methods</w:t>
      </w:r>
    </w:p>
    <w:p w14:paraId="5AB88CBD" w14:textId="4D481D4E" w:rsidR="00EE618A" w:rsidRPr="00BA7525" w:rsidRDefault="00EE618A">
      <w:pPr>
        <w:rPr>
          <w:rFonts w:ascii="Times New Roman" w:hAnsi="Times New Roman" w:cs="Times New Roman"/>
          <w:sz w:val="18"/>
          <w:szCs w:val="18"/>
        </w:rPr>
      </w:pPr>
      <w:r w:rsidRPr="00BA7525">
        <w:rPr>
          <w:rFonts w:ascii="Times New Roman" w:hAnsi="Times New Roman" w:cs="Times New Roman"/>
          <w:sz w:val="18"/>
          <w:szCs w:val="18"/>
        </w:rPr>
        <w:t xml:space="preserve">A sample from the spleen of every lamb submitted to three Irish Regional Veterinary Laboratories </w:t>
      </w:r>
      <w:r w:rsidR="00284936" w:rsidRPr="00BA7525">
        <w:rPr>
          <w:rFonts w:ascii="Times New Roman" w:hAnsi="Times New Roman" w:cs="Times New Roman"/>
          <w:sz w:val="18"/>
          <w:szCs w:val="18"/>
        </w:rPr>
        <w:t>(Sligo</w:t>
      </w:r>
      <w:r w:rsidRPr="00BA7525">
        <w:rPr>
          <w:rFonts w:ascii="Times New Roman" w:hAnsi="Times New Roman" w:cs="Times New Roman"/>
          <w:sz w:val="18"/>
          <w:szCs w:val="18"/>
        </w:rPr>
        <w:t xml:space="preserve">, Athlone and Kilkenny) in the calendar years of 2021 and 2022 was analysed </w:t>
      </w:r>
      <w:r w:rsidR="00284936" w:rsidRPr="00BA7525">
        <w:rPr>
          <w:rFonts w:ascii="Times New Roman" w:hAnsi="Times New Roman" w:cs="Times New Roman"/>
          <w:sz w:val="18"/>
          <w:szCs w:val="18"/>
        </w:rPr>
        <w:t>by</w:t>
      </w:r>
      <w:r w:rsidRPr="00BA7525">
        <w:rPr>
          <w:rFonts w:ascii="Times New Roman" w:hAnsi="Times New Roman" w:cs="Times New Roman"/>
          <w:sz w:val="18"/>
          <w:szCs w:val="18"/>
        </w:rPr>
        <w:t xml:space="preserve"> real</w:t>
      </w:r>
      <w:r w:rsidR="00284936" w:rsidRPr="00BA7525">
        <w:rPr>
          <w:rFonts w:ascii="Times New Roman" w:hAnsi="Times New Roman" w:cs="Times New Roman"/>
          <w:sz w:val="18"/>
          <w:szCs w:val="18"/>
        </w:rPr>
        <w:t>-</w:t>
      </w:r>
      <w:r w:rsidRPr="00BA7525">
        <w:rPr>
          <w:rFonts w:ascii="Times New Roman" w:hAnsi="Times New Roman" w:cs="Times New Roman"/>
          <w:sz w:val="18"/>
          <w:szCs w:val="18"/>
        </w:rPr>
        <w:t xml:space="preserve">time </w:t>
      </w:r>
      <w:r w:rsidR="00284936" w:rsidRPr="00BA7525">
        <w:rPr>
          <w:rFonts w:ascii="Times New Roman" w:hAnsi="Times New Roman" w:cs="Times New Roman"/>
          <w:sz w:val="18"/>
          <w:szCs w:val="18"/>
        </w:rPr>
        <w:t>q</w:t>
      </w:r>
      <w:r w:rsidRPr="00BA7525">
        <w:rPr>
          <w:rFonts w:ascii="Times New Roman" w:hAnsi="Times New Roman" w:cs="Times New Roman"/>
          <w:sz w:val="18"/>
          <w:szCs w:val="18"/>
        </w:rPr>
        <w:t>PCR. Postmortem data, detailing age</w:t>
      </w:r>
      <w:r w:rsidR="00934CDA" w:rsidRPr="00BA7525">
        <w:rPr>
          <w:rFonts w:ascii="Times New Roman" w:hAnsi="Times New Roman" w:cs="Times New Roman"/>
          <w:sz w:val="18"/>
          <w:szCs w:val="18"/>
        </w:rPr>
        <w:t xml:space="preserve"> </w:t>
      </w:r>
      <w:r w:rsidRPr="00BA7525">
        <w:rPr>
          <w:rFonts w:ascii="Times New Roman" w:hAnsi="Times New Roman" w:cs="Times New Roman"/>
          <w:sz w:val="18"/>
          <w:szCs w:val="18"/>
        </w:rPr>
        <w:t>and diagnosis were recorded for each animal</w:t>
      </w:r>
      <w:r w:rsidR="009E7679" w:rsidRPr="00BA7525">
        <w:rPr>
          <w:rFonts w:ascii="Times New Roman" w:hAnsi="Times New Roman" w:cs="Times New Roman"/>
          <w:sz w:val="18"/>
          <w:szCs w:val="18"/>
        </w:rPr>
        <w:t xml:space="preserve">. </w:t>
      </w:r>
      <w:r w:rsidR="00DB2736" w:rsidRPr="00BA7525">
        <w:rPr>
          <w:rFonts w:ascii="Times New Roman" w:hAnsi="Times New Roman" w:cs="Times New Roman"/>
          <w:sz w:val="18"/>
          <w:szCs w:val="18"/>
        </w:rPr>
        <w:t>Chi-square</w:t>
      </w:r>
      <w:r w:rsidR="00A35A99" w:rsidRPr="00BA7525">
        <w:rPr>
          <w:rFonts w:ascii="Times New Roman" w:hAnsi="Times New Roman" w:cs="Times New Roman"/>
          <w:sz w:val="18"/>
          <w:szCs w:val="18"/>
        </w:rPr>
        <w:t xml:space="preserve"> </w:t>
      </w:r>
      <w:r w:rsidR="00DB2736" w:rsidRPr="00BA7525">
        <w:rPr>
          <w:rFonts w:ascii="Times New Roman" w:hAnsi="Times New Roman" w:cs="Times New Roman"/>
          <w:sz w:val="18"/>
          <w:szCs w:val="18"/>
        </w:rPr>
        <w:t xml:space="preserve">and </w:t>
      </w:r>
      <w:r w:rsidR="009E7679" w:rsidRPr="00BA7525">
        <w:rPr>
          <w:rFonts w:ascii="Times New Roman" w:hAnsi="Times New Roman" w:cs="Times New Roman"/>
          <w:sz w:val="18"/>
          <w:szCs w:val="18"/>
        </w:rPr>
        <w:t xml:space="preserve">Multiple Correspondence Analysis (MCA) was carried out to identify relationships between </w:t>
      </w:r>
      <w:r w:rsidR="009E7679" w:rsidRPr="00BA7525">
        <w:rPr>
          <w:rFonts w:ascii="Times New Roman" w:hAnsi="Times New Roman" w:cs="Times New Roman"/>
          <w:i/>
          <w:iCs/>
          <w:sz w:val="18"/>
          <w:szCs w:val="18"/>
        </w:rPr>
        <w:t>A</w:t>
      </w:r>
      <w:r w:rsidR="00DB2736" w:rsidRPr="00BA7525">
        <w:rPr>
          <w:rFonts w:ascii="Times New Roman" w:hAnsi="Times New Roman" w:cs="Times New Roman"/>
          <w:i/>
          <w:iCs/>
          <w:sz w:val="18"/>
          <w:szCs w:val="18"/>
        </w:rPr>
        <w:t>.</w:t>
      </w:r>
      <w:r w:rsidR="009E7679" w:rsidRPr="00BA7525">
        <w:rPr>
          <w:rFonts w:ascii="Times New Roman" w:hAnsi="Times New Roman" w:cs="Times New Roman"/>
          <w:i/>
          <w:iCs/>
          <w:sz w:val="18"/>
          <w:szCs w:val="18"/>
        </w:rPr>
        <w:t xml:space="preserve"> </w:t>
      </w:r>
      <w:proofErr w:type="spellStart"/>
      <w:r w:rsidR="009E7679" w:rsidRPr="00BA7525">
        <w:rPr>
          <w:rFonts w:ascii="Times New Roman" w:hAnsi="Times New Roman" w:cs="Times New Roman"/>
          <w:i/>
          <w:iCs/>
          <w:sz w:val="18"/>
          <w:szCs w:val="18"/>
        </w:rPr>
        <w:t>phagocytophilum</w:t>
      </w:r>
      <w:proofErr w:type="spellEnd"/>
      <w:r w:rsidR="009E7679" w:rsidRPr="00BA7525">
        <w:rPr>
          <w:rFonts w:ascii="Times New Roman" w:hAnsi="Times New Roman" w:cs="Times New Roman"/>
          <w:sz w:val="18"/>
          <w:szCs w:val="18"/>
        </w:rPr>
        <w:t xml:space="preserve"> PCR status and other concomitant findings. </w:t>
      </w:r>
    </w:p>
    <w:p w14:paraId="71D3A2A6" w14:textId="0FBF0618" w:rsidR="009E7679" w:rsidRPr="00BA7525" w:rsidRDefault="009E7679">
      <w:pPr>
        <w:rPr>
          <w:rFonts w:ascii="Times New Roman" w:hAnsi="Times New Roman" w:cs="Times New Roman"/>
          <w:sz w:val="18"/>
          <w:szCs w:val="18"/>
        </w:rPr>
      </w:pPr>
      <w:r w:rsidRPr="00BA7525">
        <w:rPr>
          <w:rFonts w:ascii="Times New Roman" w:hAnsi="Times New Roman" w:cs="Times New Roman"/>
          <w:sz w:val="18"/>
          <w:szCs w:val="18"/>
        </w:rPr>
        <w:t xml:space="preserve">To determine the flock seroprevalence of </w:t>
      </w:r>
      <w:r w:rsidR="00DB2736" w:rsidRPr="00BA7525">
        <w:rPr>
          <w:rFonts w:ascii="Times New Roman" w:hAnsi="Times New Roman" w:cs="Times New Roman"/>
          <w:i/>
          <w:iCs/>
          <w:sz w:val="18"/>
          <w:szCs w:val="18"/>
        </w:rPr>
        <w:t xml:space="preserve">A. </w:t>
      </w:r>
      <w:proofErr w:type="spellStart"/>
      <w:r w:rsidRPr="00BA7525">
        <w:rPr>
          <w:rFonts w:ascii="Times New Roman" w:hAnsi="Times New Roman" w:cs="Times New Roman"/>
          <w:i/>
          <w:iCs/>
          <w:sz w:val="18"/>
          <w:szCs w:val="18"/>
        </w:rPr>
        <w:t>phagocytophilum</w:t>
      </w:r>
      <w:proofErr w:type="spellEnd"/>
      <w:r w:rsidR="00DB2736" w:rsidRPr="00BA7525">
        <w:rPr>
          <w:rFonts w:ascii="Times New Roman" w:hAnsi="Times New Roman" w:cs="Times New Roman"/>
          <w:sz w:val="18"/>
          <w:szCs w:val="18"/>
        </w:rPr>
        <w:t xml:space="preserve">, </w:t>
      </w:r>
      <w:r w:rsidR="0031705C" w:rsidRPr="00BA7525">
        <w:rPr>
          <w:rFonts w:ascii="Times New Roman" w:hAnsi="Times New Roman" w:cs="Times New Roman"/>
          <w:sz w:val="18"/>
          <w:szCs w:val="18"/>
        </w:rPr>
        <w:t xml:space="preserve">pools of 5 sera from 376 flocks </w:t>
      </w:r>
      <w:r w:rsidRPr="00BA7525">
        <w:rPr>
          <w:rFonts w:ascii="Times New Roman" w:hAnsi="Times New Roman" w:cs="Times New Roman"/>
          <w:sz w:val="18"/>
          <w:szCs w:val="18"/>
        </w:rPr>
        <w:t xml:space="preserve">collected in 2019 were analysed using </w:t>
      </w:r>
      <w:r w:rsidR="0031705C" w:rsidRPr="00BA7525">
        <w:rPr>
          <w:rFonts w:ascii="Times New Roman" w:hAnsi="Times New Roman" w:cs="Times New Roman"/>
          <w:sz w:val="18"/>
          <w:szCs w:val="18"/>
        </w:rPr>
        <w:t xml:space="preserve">the </w:t>
      </w:r>
      <w:proofErr w:type="spellStart"/>
      <w:r w:rsidR="000B370C" w:rsidRPr="00BA7525">
        <w:rPr>
          <w:rFonts w:ascii="Times New Roman" w:hAnsi="Times New Roman" w:cs="Times New Roman"/>
          <w:sz w:val="18"/>
          <w:szCs w:val="18"/>
        </w:rPr>
        <w:t>Anaplasma</w:t>
      </w:r>
      <w:proofErr w:type="spellEnd"/>
      <w:r w:rsidR="000B370C" w:rsidRPr="00BA7525">
        <w:rPr>
          <w:rFonts w:ascii="Times New Roman" w:hAnsi="Times New Roman" w:cs="Times New Roman"/>
          <w:sz w:val="18"/>
          <w:szCs w:val="18"/>
        </w:rPr>
        <w:t xml:space="preserve"> antibody </w:t>
      </w:r>
      <w:r w:rsidR="00934CDA" w:rsidRPr="00BA7525">
        <w:rPr>
          <w:rFonts w:ascii="Times New Roman" w:hAnsi="Times New Roman" w:cs="Times New Roman"/>
          <w:sz w:val="18"/>
          <w:szCs w:val="18"/>
        </w:rPr>
        <w:t xml:space="preserve">competitive </w:t>
      </w:r>
      <w:proofErr w:type="spellStart"/>
      <w:r w:rsidR="00934CDA" w:rsidRPr="00BA7525">
        <w:rPr>
          <w:rFonts w:ascii="Times New Roman" w:hAnsi="Times New Roman" w:cs="Times New Roman"/>
          <w:sz w:val="18"/>
          <w:szCs w:val="18"/>
        </w:rPr>
        <w:t>elisa</w:t>
      </w:r>
      <w:proofErr w:type="spellEnd"/>
      <w:r w:rsidR="00934CDA" w:rsidRPr="00BA7525">
        <w:rPr>
          <w:rFonts w:ascii="Times New Roman" w:hAnsi="Times New Roman" w:cs="Times New Roman"/>
          <w:sz w:val="18"/>
          <w:szCs w:val="18"/>
        </w:rPr>
        <w:t xml:space="preserve"> </w:t>
      </w:r>
      <w:r w:rsidR="000B370C" w:rsidRPr="00BA7525">
        <w:rPr>
          <w:rFonts w:ascii="Times New Roman" w:hAnsi="Times New Roman" w:cs="Times New Roman"/>
          <w:sz w:val="18"/>
          <w:szCs w:val="18"/>
        </w:rPr>
        <w:t xml:space="preserve">Test </w:t>
      </w:r>
      <w:r w:rsidR="00F8596D" w:rsidRPr="00BA7525">
        <w:rPr>
          <w:rFonts w:ascii="Times New Roman" w:hAnsi="Times New Roman" w:cs="Times New Roman"/>
          <w:sz w:val="18"/>
          <w:szCs w:val="18"/>
        </w:rPr>
        <w:t>Kit, (</w:t>
      </w:r>
      <w:r w:rsidR="000B370C" w:rsidRPr="00BA7525">
        <w:rPr>
          <w:rFonts w:ascii="Times New Roman" w:hAnsi="Times New Roman" w:cs="Times New Roman"/>
          <w:sz w:val="18"/>
          <w:szCs w:val="18"/>
        </w:rPr>
        <w:t xml:space="preserve">VMRD, Pullman, WA 99163 USA). </w:t>
      </w:r>
      <w:r w:rsidRPr="00BA7525">
        <w:rPr>
          <w:rFonts w:ascii="Times New Roman" w:hAnsi="Times New Roman" w:cs="Times New Roman"/>
          <w:sz w:val="18"/>
          <w:szCs w:val="18"/>
        </w:rPr>
        <w:t xml:space="preserve"> </w:t>
      </w:r>
      <w:r w:rsidR="001C3A4A" w:rsidRPr="00BA7525">
        <w:rPr>
          <w:rFonts w:ascii="Times New Roman" w:hAnsi="Times New Roman" w:cs="Times New Roman"/>
          <w:sz w:val="18"/>
          <w:szCs w:val="18"/>
        </w:rPr>
        <w:t>36 positive and 36 negative flocks were subsequently tested individually to determine within</w:t>
      </w:r>
      <w:r w:rsidR="00F8596D">
        <w:rPr>
          <w:rFonts w:ascii="Times New Roman" w:hAnsi="Times New Roman" w:cs="Times New Roman"/>
          <w:sz w:val="18"/>
          <w:szCs w:val="18"/>
        </w:rPr>
        <w:t>-</w:t>
      </w:r>
      <w:r w:rsidR="001C3A4A" w:rsidRPr="00BA7525">
        <w:rPr>
          <w:rFonts w:ascii="Times New Roman" w:hAnsi="Times New Roman" w:cs="Times New Roman"/>
          <w:sz w:val="18"/>
          <w:szCs w:val="18"/>
        </w:rPr>
        <w:t xml:space="preserve">flock prevalence. ROC and AUC </w:t>
      </w:r>
      <w:r w:rsidR="00FD572B" w:rsidRPr="00BA7525">
        <w:rPr>
          <w:rFonts w:ascii="Times New Roman" w:hAnsi="Times New Roman" w:cs="Times New Roman"/>
          <w:sz w:val="18"/>
          <w:szCs w:val="18"/>
        </w:rPr>
        <w:t>characteristics</w:t>
      </w:r>
      <w:r w:rsidR="001C3A4A" w:rsidRPr="00BA7525">
        <w:rPr>
          <w:rFonts w:ascii="Times New Roman" w:hAnsi="Times New Roman" w:cs="Times New Roman"/>
          <w:sz w:val="18"/>
          <w:szCs w:val="18"/>
        </w:rPr>
        <w:t xml:space="preserve"> were then employed to determine the optimal cut-off for use on pooled samples. </w:t>
      </w:r>
    </w:p>
    <w:p w14:paraId="06670B75" w14:textId="77777777" w:rsidR="008349FD" w:rsidRPr="00BA7525" w:rsidRDefault="008349FD">
      <w:pPr>
        <w:rPr>
          <w:rFonts w:ascii="Times New Roman" w:hAnsi="Times New Roman" w:cs="Times New Roman"/>
          <w:sz w:val="18"/>
          <w:szCs w:val="18"/>
        </w:rPr>
      </w:pPr>
    </w:p>
    <w:p w14:paraId="62DD1A40" w14:textId="68CDD613" w:rsidR="001C3A4A" w:rsidRPr="00BA7525" w:rsidRDefault="001C3A4A">
      <w:pPr>
        <w:rPr>
          <w:rFonts w:ascii="Times New Roman" w:hAnsi="Times New Roman" w:cs="Times New Roman"/>
          <w:b/>
          <w:bCs/>
          <w:i/>
          <w:iCs/>
          <w:sz w:val="18"/>
          <w:szCs w:val="18"/>
        </w:rPr>
      </w:pPr>
      <w:r w:rsidRPr="00BA7525">
        <w:rPr>
          <w:rFonts w:ascii="Times New Roman" w:hAnsi="Times New Roman" w:cs="Times New Roman"/>
          <w:b/>
          <w:bCs/>
          <w:i/>
          <w:iCs/>
          <w:sz w:val="18"/>
          <w:szCs w:val="18"/>
        </w:rPr>
        <w:t xml:space="preserve">Results </w:t>
      </w:r>
    </w:p>
    <w:p w14:paraId="1BC97199" w14:textId="684C0ECD" w:rsidR="00FD572B" w:rsidRPr="00BA7525" w:rsidRDefault="008349FD">
      <w:pPr>
        <w:rPr>
          <w:rFonts w:ascii="Times New Roman" w:hAnsi="Times New Roman" w:cs="Times New Roman"/>
          <w:sz w:val="18"/>
          <w:szCs w:val="18"/>
        </w:rPr>
      </w:pPr>
      <w:r w:rsidRPr="00BA7525">
        <w:rPr>
          <w:rFonts w:ascii="Times New Roman" w:hAnsi="Times New Roman" w:cs="Times New Roman"/>
          <w:sz w:val="18"/>
          <w:szCs w:val="18"/>
        </w:rPr>
        <w:t xml:space="preserve">PCR analysis of lambs submitted for PM analysis showed that </w:t>
      </w:r>
      <w:r w:rsidR="0031705C" w:rsidRPr="00BA7525">
        <w:rPr>
          <w:rFonts w:ascii="Times New Roman" w:hAnsi="Times New Roman" w:cs="Times New Roman"/>
          <w:sz w:val="18"/>
          <w:szCs w:val="18"/>
        </w:rPr>
        <w:t>p</w:t>
      </w:r>
      <w:r w:rsidRPr="00BA7525">
        <w:rPr>
          <w:rFonts w:ascii="Times New Roman" w:hAnsi="Times New Roman" w:cs="Times New Roman"/>
          <w:sz w:val="18"/>
          <w:szCs w:val="18"/>
        </w:rPr>
        <w:t>neumonia accounted for 2</w:t>
      </w:r>
      <w:r w:rsidR="00934CDA" w:rsidRPr="00BA7525">
        <w:rPr>
          <w:rFonts w:ascii="Times New Roman" w:hAnsi="Times New Roman" w:cs="Times New Roman"/>
          <w:sz w:val="18"/>
          <w:szCs w:val="18"/>
        </w:rPr>
        <w:t xml:space="preserve">2.8% </w:t>
      </w:r>
      <w:r w:rsidRPr="00BA7525">
        <w:rPr>
          <w:rFonts w:ascii="Times New Roman" w:hAnsi="Times New Roman" w:cs="Times New Roman"/>
          <w:sz w:val="18"/>
          <w:szCs w:val="18"/>
        </w:rPr>
        <w:t>of the primary cause of death in TBF-positive lambs and 1</w:t>
      </w:r>
      <w:r w:rsidR="00934CDA" w:rsidRPr="00BA7525">
        <w:rPr>
          <w:rFonts w:ascii="Times New Roman" w:hAnsi="Times New Roman" w:cs="Times New Roman"/>
          <w:sz w:val="18"/>
          <w:szCs w:val="18"/>
        </w:rPr>
        <w:t>3.9</w:t>
      </w:r>
      <w:r w:rsidRPr="00BA7525">
        <w:rPr>
          <w:rFonts w:ascii="Times New Roman" w:hAnsi="Times New Roman" w:cs="Times New Roman"/>
          <w:sz w:val="18"/>
          <w:szCs w:val="18"/>
        </w:rPr>
        <w:t>% in TBF-negative lambs</w:t>
      </w:r>
      <w:r w:rsidR="00507514" w:rsidRPr="00BA7525">
        <w:rPr>
          <w:rFonts w:ascii="Times New Roman" w:hAnsi="Times New Roman" w:cs="Times New Roman"/>
          <w:sz w:val="18"/>
          <w:szCs w:val="18"/>
        </w:rPr>
        <w:t xml:space="preserve">. Pneumonia causing bacteria from the family </w:t>
      </w:r>
      <w:proofErr w:type="spellStart"/>
      <w:r w:rsidR="00507514" w:rsidRPr="00BA7525">
        <w:rPr>
          <w:rFonts w:ascii="Times New Roman" w:hAnsi="Times New Roman" w:cs="Times New Roman"/>
          <w:sz w:val="18"/>
          <w:szCs w:val="18"/>
        </w:rPr>
        <w:t>Pasteurellaceae</w:t>
      </w:r>
      <w:proofErr w:type="spellEnd"/>
      <w:r w:rsidR="00507514" w:rsidRPr="00BA7525">
        <w:rPr>
          <w:rFonts w:ascii="Times New Roman" w:hAnsi="Times New Roman" w:cs="Times New Roman"/>
          <w:sz w:val="18"/>
          <w:szCs w:val="18"/>
        </w:rPr>
        <w:t xml:space="preserve"> were identified in 33.3% of TBF positive samples and 17.7% of TBF negative samples</w:t>
      </w:r>
      <w:r w:rsidRPr="00BA7525">
        <w:rPr>
          <w:rFonts w:ascii="Times New Roman" w:hAnsi="Times New Roman" w:cs="Times New Roman"/>
          <w:sz w:val="18"/>
          <w:szCs w:val="18"/>
        </w:rPr>
        <w:t xml:space="preserve">. </w:t>
      </w:r>
    </w:p>
    <w:p w14:paraId="5CC5E292" w14:textId="55055BA8" w:rsidR="008349FD" w:rsidRPr="00BA7525" w:rsidRDefault="008349FD">
      <w:pPr>
        <w:rPr>
          <w:rFonts w:ascii="Times New Roman" w:hAnsi="Times New Roman" w:cs="Times New Roman"/>
          <w:sz w:val="18"/>
          <w:szCs w:val="18"/>
        </w:rPr>
      </w:pPr>
      <w:r w:rsidRPr="00BA7525">
        <w:rPr>
          <w:rFonts w:ascii="Times New Roman" w:hAnsi="Times New Roman" w:cs="Times New Roman"/>
          <w:sz w:val="18"/>
          <w:szCs w:val="18"/>
        </w:rPr>
        <w:t xml:space="preserve">ROC and AUC analysis </w:t>
      </w:r>
      <w:r w:rsidR="0031705C" w:rsidRPr="00BA7525">
        <w:rPr>
          <w:rFonts w:ascii="Times New Roman" w:hAnsi="Times New Roman" w:cs="Times New Roman"/>
          <w:sz w:val="18"/>
          <w:szCs w:val="18"/>
        </w:rPr>
        <w:t xml:space="preserve">indicated </w:t>
      </w:r>
      <w:r w:rsidRPr="00BA7525">
        <w:rPr>
          <w:rFonts w:ascii="Times New Roman" w:hAnsi="Times New Roman" w:cs="Times New Roman"/>
          <w:sz w:val="18"/>
          <w:szCs w:val="18"/>
        </w:rPr>
        <w:t xml:space="preserve">that </w:t>
      </w:r>
      <w:r w:rsidR="00001C52" w:rsidRPr="00BA7525">
        <w:rPr>
          <w:rFonts w:ascii="Times New Roman" w:hAnsi="Times New Roman" w:cs="Times New Roman"/>
          <w:sz w:val="18"/>
          <w:szCs w:val="18"/>
        </w:rPr>
        <w:t>using a</w:t>
      </w:r>
      <w:r w:rsidRPr="00BA7525">
        <w:rPr>
          <w:rFonts w:ascii="Times New Roman" w:hAnsi="Times New Roman" w:cs="Times New Roman"/>
          <w:sz w:val="18"/>
          <w:szCs w:val="18"/>
        </w:rPr>
        <w:t xml:space="preserve"> 2% inhibition cut-off was optimal when </w:t>
      </w:r>
      <w:r w:rsidR="0031705C" w:rsidRPr="00BA7525">
        <w:rPr>
          <w:rFonts w:ascii="Times New Roman" w:hAnsi="Times New Roman" w:cs="Times New Roman"/>
          <w:sz w:val="18"/>
          <w:szCs w:val="18"/>
        </w:rPr>
        <w:t>using the commercial ELISA to test</w:t>
      </w:r>
      <w:r w:rsidRPr="00BA7525">
        <w:rPr>
          <w:rFonts w:ascii="Times New Roman" w:hAnsi="Times New Roman" w:cs="Times New Roman"/>
          <w:sz w:val="18"/>
          <w:szCs w:val="18"/>
        </w:rPr>
        <w:t xml:space="preserve"> pooled serum samples </w:t>
      </w:r>
      <w:r w:rsidR="00001C52" w:rsidRPr="00BA7525">
        <w:rPr>
          <w:rFonts w:ascii="Times New Roman" w:hAnsi="Times New Roman" w:cs="Times New Roman"/>
          <w:sz w:val="18"/>
          <w:szCs w:val="18"/>
        </w:rPr>
        <w:t xml:space="preserve">compared with </w:t>
      </w:r>
      <w:r w:rsidR="0031705C" w:rsidRPr="00BA7525">
        <w:rPr>
          <w:rFonts w:ascii="Times New Roman" w:hAnsi="Times New Roman" w:cs="Times New Roman"/>
          <w:sz w:val="18"/>
          <w:szCs w:val="18"/>
        </w:rPr>
        <w:t xml:space="preserve">a </w:t>
      </w:r>
      <w:r w:rsidR="00001C52" w:rsidRPr="00BA7525">
        <w:rPr>
          <w:rFonts w:ascii="Times New Roman" w:hAnsi="Times New Roman" w:cs="Times New Roman"/>
          <w:sz w:val="18"/>
          <w:szCs w:val="18"/>
        </w:rPr>
        <w:t>30% cut-off for use on individual samples</w:t>
      </w:r>
      <w:r w:rsidR="0031705C" w:rsidRPr="00BA7525">
        <w:rPr>
          <w:rFonts w:ascii="Times New Roman" w:hAnsi="Times New Roman" w:cs="Times New Roman"/>
          <w:sz w:val="18"/>
          <w:szCs w:val="18"/>
        </w:rPr>
        <w:t xml:space="preserve"> recommended by the manufacturers</w:t>
      </w:r>
      <w:r w:rsidRPr="00BA7525">
        <w:rPr>
          <w:rFonts w:ascii="Times New Roman" w:hAnsi="Times New Roman" w:cs="Times New Roman"/>
          <w:sz w:val="18"/>
          <w:szCs w:val="18"/>
        </w:rPr>
        <w:t>. When a 2% pooled cut-off was employed the national</w:t>
      </w:r>
      <w:r w:rsidR="00B06C28" w:rsidRPr="00BA7525">
        <w:rPr>
          <w:rFonts w:ascii="Times New Roman" w:hAnsi="Times New Roman" w:cs="Times New Roman"/>
          <w:sz w:val="18"/>
          <w:szCs w:val="18"/>
        </w:rPr>
        <w:t xml:space="preserve"> flock level</w:t>
      </w:r>
      <w:r w:rsidRPr="00BA7525">
        <w:rPr>
          <w:rFonts w:ascii="Times New Roman" w:hAnsi="Times New Roman" w:cs="Times New Roman"/>
          <w:sz w:val="18"/>
          <w:szCs w:val="18"/>
        </w:rPr>
        <w:t xml:space="preserve"> seroprevalence </w:t>
      </w:r>
      <w:r w:rsidR="00B06C28" w:rsidRPr="00BA7525">
        <w:rPr>
          <w:rFonts w:ascii="Times New Roman" w:hAnsi="Times New Roman" w:cs="Times New Roman"/>
          <w:sz w:val="18"/>
          <w:szCs w:val="18"/>
        </w:rPr>
        <w:t xml:space="preserve">was 28.2% with positive flocks tending to </w:t>
      </w:r>
      <w:proofErr w:type="gramStart"/>
      <w:r w:rsidR="00B06C28" w:rsidRPr="00BA7525">
        <w:rPr>
          <w:rFonts w:ascii="Times New Roman" w:hAnsi="Times New Roman" w:cs="Times New Roman"/>
          <w:sz w:val="18"/>
          <w:szCs w:val="18"/>
        </w:rPr>
        <w:t>be located in</w:t>
      </w:r>
      <w:proofErr w:type="gramEnd"/>
      <w:r w:rsidR="00B06C28" w:rsidRPr="00BA7525">
        <w:rPr>
          <w:rFonts w:ascii="Times New Roman" w:hAnsi="Times New Roman" w:cs="Times New Roman"/>
          <w:sz w:val="18"/>
          <w:szCs w:val="18"/>
        </w:rPr>
        <w:t xml:space="preserve"> areas </w:t>
      </w:r>
      <w:r w:rsidR="00543B39" w:rsidRPr="00BA7525">
        <w:rPr>
          <w:rFonts w:ascii="Times New Roman" w:hAnsi="Times New Roman" w:cs="Times New Roman"/>
          <w:sz w:val="18"/>
          <w:szCs w:val="18"/>
        </w:rPr>
        <w:t>where ticks are known to be present</w:t>
      </w:r>
      <w:r w:rsidR="0031705C" w:rsidRPr="00BA7525">
        <w:rPr>
          <w:rFonts w:ascii="Times New Roman" w:hAnsi="Times New Roman" w:cs="Times New Roman"/>
          <w:sz w:val="18"/>
          <w:szCs w:val="18"/>
        </w:rPr>
        <w:t>.</w:t>
      </w:r>
    </w:p>
    <w:p w14:paraId="645B38B1" w14:textId="61963501" w:rsidR="00001C52" w:rsidRPr="00BA7525" w:rsidRDefault="00001C52">
      <w:pPr>
        <w:rPr>
          <w:rFonts w:ascii="Times New Roman" w:hAnsi="Times New Roman" w:cs="Times New Roman"/>
          <w:b/>
          <w:bCs/>
          <w:i/>
          <w:iCs/>
          <w:sz w:val="18"/>
          <w:szCs w:val="18"/>
        </w:rPr>
      </w:pPr>
      <w:r w:rsidRPr="00BA7525">
        <w:rPr>
          <w:rFonts w:ascii="Times New Roman" w:hAnsi="Times New Roman" w:cs="Times New Roman"/>
          <w:b/>
          <w:bCs/>
          <w:i/>
          <w:iCs/>
          <w:sz w:val="18"/>
          <w:szCs w:val="18"/>
        </w:rPr>
        <w:t>Conclusions</w:t>
      </w:r>
    </w:p>
    <w:p w14:paraId="6C2EB5F0" w14:textId="6C858F5E" w:rsidR="00001C52" w:rsidRPr="00BA7525" w:rsidRDefault="00543B39">
      <w:pPr>
        <w:rPr>
          <w:rFonts w:ascii="Times New Roman" w:hAnsi="Times New Roman" w:cs="Times New Roman"/>
          <w:sz w:val="18"/>
          <w:szCs w:val="18"/>
        </w:rPr>
      </w:pPr>
      <w:r w:rsidRPr="00BA7525">
        <w:rPr>
          <w:rFonts w:ascii="Times New Roman" w:hAnsi="Times New Roman" w:cs="Times New Roman"/>
          <w:i/>
          <w:iCs/>
          <w:sz w:val="18"/>
          <w:szCs w:val="18"/>
        </w:rPr>
        <w:t xml:space="preserve">A. </w:t>
      </w:r>
      <w:proofErr w:type="spellStart"/>
      <w:r w:rsidR="00001C52" w:rsidRPr="00BA7525">
        <w:rPr>
          <w:rFonts w:ascii="Times New Roman" w:hAnsi="Times New Roman" w:cs="Times New Roman"/>
          <w:i/>
          <w:iCs/>
          <w:sz w:val="18"/>
          <w:szCs w:val="18"/>
        </w:rPr>
        <w:t>phagocytophilum</w:t>
      </w:r>
      <w:proofErr w:type="spellEnd"/>
      <w:r w:rsidR="00001C52" w:rsidRPr="00BA7525">
        <w:rPr>
          <w:rFonts w:ascii="Times New Roman" w:hAnsi="Times New Roman" w:cs="Times New Roman"/>
          <w:i/>
          <w:iCs/>
          <w:sz w:val="18"/>
          <w:szCs w:val="18"/>
        </w:rPr>
        <w:t xml:space="preserve"> </w:t>
      </w:r>
      <w:r w:rsidR="00001C52" w:rsidRPr="00BA7525">
        <w:rPr>
          <w:rFonts w:ascii="Times New Roman" w:hAnsi="Times New Roman" w:cs="Times New Roman"/>
          <w:sz w:val="18"/>
          <w:szCs w:val="18"/>
        </w:rPr>
        <w:t xml:space="preserve">is a significant disease in Irish sheep flocks located in areas </w:t>
      </w:r>
      <w:r w:rsidRPr="00BA7525">
        <w:rPr>
          <w:rFonts w:ascii="Times New Roman" w:hAnsi="Times New Roman" w:cs="Times New Roman"/>
          <w:sz w:val="18"/>
          <w:szCs w:val="18"/>
        </w:rPr>
        <w:t>suitable for ticks</w:t>
      </w:r>
      <w:r w:rsidR="00001C52" w:rsidRPr="00BA7525">
        <w:rPr>
          <w:rFonts w:ascii="Times New Roman" w:hAnsi="Times New Roman" w:cs="Times New Roman"/>
          <w:sz w:val="18"/>
          <w:szCs w:val="18"/>
        </w:rPr>
        <w:t xml:space="preserve">. </w:t>
      </w:r>
      <w:r w:rsidRPr="00BA7525">
        <w:rPr>
          <w:rFonts w:ascii="Times New Roman" w:hAnsi="Times New Roman" w:cs="Times New Roman"/>
          <w:sz w:val="18"/>
          <w:szCs w:val="18"/>
        </w:rPr>
        <w:t>This study</w:t>
      </w:r>
      <w:r w:rsidR="00001C52" w:rsidRPr="00BA7525">
        <w:rPr>
          <w:rFonts w:ascii="Times New Roman" w:hAnsi="Times New Roman" w:cs="Times New Roman"/>
          <w:sz w:val="18"/>
          <w:szCs w:val="18"/>
        </w:rPr>
        <w:t xml:space="preserve"> suggests that infection with the organism may lead to an increased susceptibility to particular infectious diseases such as pneumonia</w:t>
      </w:r>
      <w:r w:rsidR="006B0FEF">
        <w:rPr>
          <w:rFonts w:ascii="Times New Roman" w:hAnsi="Times New Roman" w:cs="Times New Roman"/>
          <w:sz w:val="18"/>
          <w:szCs w:val="18"/>
        </w:rPr>
        <w:t xml:space="preserve"> caused by </w:t>
      </w:r>
      <w:proofErr w:type="spellStart"/>
      <w:r w:rsidR="00296D75" w:rsidRPr="00296D75">
        <w:rPr>
          <w:rFonts w:ascii="Times New Roman" w:hAnsi="Times New Roman" w:cs="Times New Roman"/>
          <w:i/>
          <w:iCs/>
          <w:sz w:val="18"/>
          <w:szCs w:val="18"/>
        </w:rPr>
        <w:t>Mannheimia</w:t>
      </w:r>
      <w:proofErr w:type="spellEnd"/>
      <w:r w:rsidR="00296D75" w:rsidRPr="00296D75">
        <w:rPr>
          <w:rFonts w:ascii="Times New Roman" w:hAnsi="Times New Roman" w:cs="Times New Roman"/>
          <w:i/>
          <w:iCs/>
          <w:sz w:val="18"/>
          <w:szCs w:val="18"/>
        </w:rPr>
        <w:t xml:space="preserve"> </w:t>
      </w:r>
      <w:proofErr w:type="spellStart"/>
      <w:r w:rsidR="00296D75" w:rsidRPr="00296D75">
        <w:rPr>
          <w:rFonts w:ascii="Times New Roman" w:hAnsi="Times New Roman" w:cs="Times New Roman"/>
          <w:i/>
          <w:iCs/>
          <w:sz w:val="18"/>
          <w:szCs w:val="18"/>
        </w:rPr>
        <w:t>haemolytica</w:t>
      </w:r>
      <w:proofErr w:type="spellEnd"/>
      <w:r w:rsidR="00296D75">
        <w:rPr>
          <w:rFonts w:ascii="Times New Roman" w:hAnsi="Times New Roman" w:cs="Times New Roman"/>
          <w:sz w:val="18"/>
          <w:szCs w:val="18"/>
        </w:rPr>
        <w:t>.</w:t>
      </w:r>
      <w:r w:rsidR="00BA7525">
        <w:rPr>
          <w:rFonts w:ascii="Times New Roman" w:hAnsi="Times New Roman" w:cs="Times New Roman"/>
          <w:sz w:val="18"/>
          <w:szCs w:val="18"/>
        </w:rPr>
        <w:t xml:space="preserve"> </w:t>
      </w:r>
    </w:p>
    <w:p w14:paraId="48AB9FAC" w14:textId="5D8FC4D3" w:rsidR="00276973" w:rsidRPr="00BA7525" w:rsidRDefault="00276973">
      <w:pPr>
        <w:rPr>
          <w:rFonts w:ascii="Times New Roman" w:hAnsi="Times New Roman" w:cs="Times New Roman"/>
          <w:sz w:val="18"/>
          <w:szCs w:val="18"/>
        </w:rPr>
      </w:pPr>
      <w:r w:rsidRPr="00BA7525">
        <w:rPr>
          <w:rFonts w:ascii="Times New Roman" w:hAnsi="Times New Roman" w:cs="Times New Roman"/>
          <w:sz w:val="18"/>
          <w:szCs w:val="18"/>
        </w:rPr>
        <w:t>Acknowledgements</w:t>
      </w:r>
    </w:p>
    <w:p w14:paraId="6AEE20F5" w14:textId="39D542EF" w:rsidR="00276973" w:rsidRPr="00BA7525" w:rsidRDefault="00276973">
      <w:pPr>
        <w:rPr>
          <w:rFonts w:ascii="Times New Roman" w:hAnsi="Times New Roman" w:cs="Times New Roman"/>
          <w:sz w:val="18"/>
          <w:szCs w:val="18"/>
        </w:rPr>
      </w:pPr>
      <w:r w:rsidRPr="00BA7525">
        <w:rPr>
          <w:rFonts w:ascii="Times New Roman" w:hAnsi="Times New Roman" w:cs="Times New Roman"/>
          <w:sz w:val="18"/>
          <w:szCs w:val="18"/>
        </w:rPr>
        <w:t>This project was part-funded by the Teagasc Walsh Fellowship</w:t>
      </w:r>
    </w:p>
    <w:p w14:paraId="3E60D50E" w14:textId="77777777" w:rsidR="00001C52" w:rsidRPr="00001C52" w:rsidRDefault="00001C52"/>
    <w:sectPr w:rsidR="00001C52" w:rsidRPr="00001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EEB"/>
    <w:rsid w:val="00001C52"/>
    <w:rsid w:val="000B370C"/>
    <w:rsid w:val="000B5773"/>
    <w:rsid w:val="000F5EF6"/>
    <w:rsid w:val="001C3A4A"/>
    <w:rsid w:val="00276973"/>
    <w:rsid w:val="00284936"/>
    <w:rsid w:val="00296D75"/>
    <w:rsid w:val="002B4D05"/>
    <w:rsid w:val="0031705C"/>
    <w:rsid w:val="004A3A86"/>
    <w:rsid w:val="004D54C9"/>
    <w:rsid w:val="00507514"/>
    <w:rsid w:val="00542949"/>
    <w:rsid w:val="00543B39"/>
    <w:rsid w:val="00581ED4"/>
    <w:rsid w:val="00592490"/>
    <w:rsid w:val="00605744"/>
    <w:rsid w:val="006549EA"/>
    <w:rsid w:val="00674603"/>
    <w:rsid w:val="006B0FEF"/>
    <w:rsid w:val="00751D0B"/>
    <w:rsid w:val="00784EAA"/>
    <w:rsid w:val="007E44FD"/>
    <w:rsid w:val="007E7BDD"/>
    <w:rsid w:val="00817F00"/>
    <w:rsid w:val="00824E3F"/>
    <w:rsid w:val="008349FD"/>
    <w:rsid w:val="008742A8"/>
    <w:rsid w:val="00934CDA"/>
    <w:rsid w:val="009E7679"/>
    <w:rsid w:val="00A35A99"/>
    <w:rsid w:val="00A53FDC"/>
    <w:rsid w:val="00AE3EEB"/>
    <w:rsid w:val="00B06C28"/>
    <w:rsid w:val="00BA7525"/>
    <w:rsid w:val="00BE2E02"/>
    <w:rsid w:val="00DB2736"/>
    <w:rsid w:val="00DD3CEF"/>
    <w:rsid w:val="00E6349E"/>
    <w:rsid w:val="00ED3F26"/>
    <w:rsid w:val="00EE618A"/>
    <w:rsid w:val="00F8596D"/>
    <w:rsid w:val="00FD57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5B3A"/>
  <w15:chartTrackingRefBased/>
  <w15:docId w15:val="{06485E00-73E9-40A2-94DE-440A2442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EEB"/>
    <w:rPr>
      <w:rFonts w:eastAsiaTheme="majorEastAsia" w:cstheme="majorBidi"/>
      <w:color w:val="272727" w:themeColor="text1" w:themeTint="D8"/>
    </w:rPr>
  </w:style>
  <w:style w:type="paragraph" w:styleId="Title">
    <w:name w:val="Title"/>
    <w:basedOn w:val="Normal"/>
    <w:next w:val="Normal"/>
    <w:link w:val="TitleChar"/>
    <w:uiPriority w:val="10"/>
    <w:qFormat/>
    <w:rsid w:val="00AE3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EEB"/>
    <w:pPr>
      <w:spacing w:before="160"/>
      <w:jc w:val="center"/>
    </w:pPr>
    <w:rPr>
      <w:i/>
      <w:iCs/>
      <w:color w:val="404040" w:themeColor="text1" w:themeTint="BF"/>
    </w:rPr>
  </w:style>
  <w:style w:type="character" w:customStyle="1" w:styleId="QuoteChar">
    <w:name w:val="Quote Char"/>
    <w:basedOn w:val="DefaultParagraphFont"/>
    <w:link w:val="Quote"/>
    <w:uiPriority w:val="29"/>
    <w:rsid w:val="00AE3EEB"/>
    <w:rPr>
      <w:i/>
      <w:iCs/>
      <w:color w:val="404040" w:themeColor="text1" w:themeTint="BF"/>
    </w:rPr>
  </w:style>
  <w:style w:type="paragraph" w:styleId="ListParagraph">
    <w:name w:val="List Paragraph"/>
    <w:basedOn w:val="Normal"/>
    <w:uiPriority w:val="34"/>
    <w:qFormat/>
    <w:rsid w:val="00AE3EEB"/>
    <w:pPr>
      <w:ind w:left="720"/>
      <w:contextualSpacing/>
    </w:pPr>
  </w:style>
  <w:style w:type="character" w:styleId="IntenseEmphasis">
    <w:name w:val="Intense Emphasis"/>
    <w:basedOn w:val="DefaultParagraphFont"/>
    <w:uiPriority w:val="21"/>
    <w:qFormat/>
    <w:rsid w:val="00AE3EEB"/>
    <w:rPr>
      <w:i/>
      <w:iCs/>
      <w:color w:val="0F4761" w:themeColor="accent1" w:themeShade="BF"/>
    </w:rPr>
  </w:style>
  <w:style w:type="paragraph" w:styleId="IntenseQuote">
    <w:name w:val="Intense Quote"/>
    <w:basedOn w:val="Normal"/>
    <w:next w:val="Normal"/>
    <w:link w:val="IntenseQuoteChar"/>
    <w:uiPriority w:val="30"/>
    <w:qFormat/>
    <w:rsid w:val="00AE3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EEB"/>
    <w:rPr>
      <w:i/>
      <w:iCs/>
      <w:color w:val="0F4761" w:themeColor="accent1" w:themeShade="BF"/>
    </w:rPr>
  </w:style>
  <w:style w:type="character" w:styleId="IntenseReference">
    <w:name w:val="Intense Reference"/>
    <w:basedOn w:val="DefaultParagraphFont"/>
    <w:uiPriority w:val="32"/>
    <w:qFormat/>
    <w:rsid w:val="00AE3EEB"/>
    <w:rPr>
      <w:b/>
      <w:bCs/>
      <w:smallCaps/>
      <w:color w:val="0F4761" w:themeColor="accent1" w:themeShade="BF"/>
      <w:spacing w:val="5"/>
    </w:rPr>
  </w:style>
  <w:style w:type="character" w:styleId="Hyperlink">
    <w:name w:val="Hyperlink"/>
    <w:basedOn w:val="DefaultParagraphFont"/>
    <w:uiPriority w:val="99"/>
    <w:unhideWhenUsed/>
    <w:rsid w:val="000B370C"/>
    <w:rPr>
      <w:color w:val="467886" w:themeColor="hyperlink"/>
      <w:u w:val="single"/>
    </w:rPr>
  </w:style>
  <w:style w:type="character" w:styleId="PlaceholderText">
    <w:name w:val="Placeholder Text"/>
    <w:basedOn w:val="DefaultParagraphFont"/>
    <w:uiPriority w:val="99"/>
    <w:semiHidden/>
    <w:rsid w:val="00BE2E02"/>
    <w:rPr>
      <w:color w:val="666666"/>
    </w:rPr>
  </w:style>
  <w:style w:type="character" w:customStyle="1" w:styleId="UnresolvedMention1">
    <w:name w:val="Unresolved Mention1"/>
    <w:basedOn w:val="DefaultParagraphFont"/>
    <w:uiPriority w:val="99"/>
    <w:semiHidden/>
    <w:unhideWhenUsed/>
    <w:rsid w:val="00276973"/>
    <w:rPr>
      <w:color w:val="605E5C"/>
      <w:shd w:val="clear" w:color="auto" w:fill="E1DFDD"/>
    </w:rPr>
  </w:style>
  <w:style w:type="paragraph" w:styleId="Revision">
    <w:name w:val="Revision"/>
    <w:hidden/>
    <w:uiPriority w:val="99"/>
    <w:semiHidden/>
    <w:rsid w:val="00DB2736"/>
    <w:pPr>
      <w:spacing w:after="0" w:line="240" w:lineRule="auto"/>
    </w:pPr>
  </w:style>
  <w:style w:type="character" w:styleId="CommentReference">
    <w:name w:val="annotation reference"/>
    <w:basedOn w:val="DefaultParagraphFont"/>
    <w:uiPriority w:val="99"/>
    <w:semiHidden/>
    <w:unhideWhenUsed/>
    <w:rsid w:val="00DB2736"/>
    <w:rPr>
      <w:sz w:val="16"/>
      <w:szCs w:val="16"/>
    </w:rPr>
  </w:style>
  <w:style w:type="paragraph" w:styleId="CommentText">
    <w:name w:val="annotation text"/>
    <w:basedOn w:val="Normal"/>
    <w:link w:val="CommentTextChar"/>
    <w:uiPriority w:val="99"/>
    <w:semiHidden/>
    <w:unhideWhenUsed/>
    <w:rsid w:val="00DB2736"/>
    <w:pPr>
      <w:spacing w:line="240" w:lineRule="auto"/>
    </w:pPr>
    <w:rPr>
      <w:sz w:val="20"/>
      <w:szCs w:val="20"/>
    </w:rPr>
  </w:style>
  <w:style w:type="character" w:customStyle="1" w:styleId="CommentTextChar">
    <w:name w:val="Comment Text Char"/>
    <w:basedOn w:val="DefaultParagraphFont"/>
    <w:link w:val="CommentText"/>
    <w:uiPriority w:val="99"/>
    <w:semiHidden/>
    <w:rsid w:val="00DB2736"/>
    <w:rPr>
      <w:sz w:val="20"/>
      <w:szCs w:val="20"/>
    </w:rPr>
  </w:style>
  <w:style w:type="paragraph" w:styleId="CommentSubject">
    <w:name w:val="annotation subject"/>
    <w:basedOn w:val="CommentText"/>
    <w:next w:val="CommentText"/>
    <w:link w:val="CommentSubjectChar"/>
    <w:uiPriority w:val="99"/>
    <w:semiHidden/>
    <w:unhideWhenUsed/>
    <w:rsid w:val="00DB2736"/>
    <w:rPr>
      <w:b/>
      <w:bCs/>
    </w:rPr>
  </w:style>
  <w:style w:type="character" w:customStyle="1" w:styleId="CommentSubjectChar">
    <w:name w:val="Comment Subject Char"/>
    <w:basedOn w:val="CommentTextChar"/>
    <w:link w:val="CommentSubject"/>
    <w:uiPriority w:val="99"/>
    <w:semiHidden/>
    <w:rsid w:val="00DB2736"/>
    <w:rPr>
      <w:b/>
      <w:bCs/>
      <w:sz w:val="20"/>
      <w:szCs w:val="20"/>
    </w:rPr>
  </w:style>
  <w:style w:type="paragraph" w:styleId="BalloonText">
    <w:name w:val="Balloon Text"/>
    <w:basedOn w:val="Normal"/>
    <w:link w:val="BalloonTextChar"/>
    <w:uiPriority w:val="99"/>
    <w:semiHidden/>
    <w:unhideWhenUsed/>
    <w:rsid w:val="00ED3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03738">
      <w:bodyDiv w:val="1"/>
      <w:marLeft w:val="0"/>
      <w:marRight w:val="0"/>
      <w:marTop w:val="0"/>
      <w:marBottom w:val="0"/>
      <w:divBdr>
        <w:top w:val="none" w:sz="0" w:space="0" w:color="auto"/>
        <w:left w:val="none" w:sz="0" w:space="0" w:color="auto"/>
        <w:bottom w:val="none" w:sz="0" w:space="0" w:color="auto"/>
        <w:right w:val="none" w:sz="0" w:space="0" w:color="auto"/>
      </w:divBdr>
    </w:div>
    <w:div w:id="1162308160">
      <w:bodyDiv w:val="1"/>
      <w:marLeft w:val="0"/>
      <w:marRight w:val="0"/>
      <w:marTop w:val="0"/>
      <w:marBottom w:val="0"/>
      <w:divBdr>
        <w:top w:val="none" w:sz="0" w:space="0" w:color="auto"/>
        <w:left w:val="none" w:sz="0" w:space="0" w:color="auto"/>
        <w:bottom w:val="none" w:sz="0" w:space="0" w:color="auto"/>
        <w:right w:val="none" w:sz="0" w:space="0" w:color="auto"/>
      </w:divBdr>
      <w:divsChild>
        <w:div w:id="142163321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BCA4C3-32B2-4C24-AAB6-6C63A91FCCE3}">
  <we:reference id="wa104382081" version="1.46.0.0" store="en-US" storeType="OMEX"/>
  <we:alternateReferences>
    <we:reference id="WA104382081" version="1.46.0.0" store="" storeType="OMEX"/>
  </we:alternateReferences>
  <we:properties>
    <we:property name="MENDELEY_CITATIONS" value="[{&quot;citationID&quot;:&quot;MENDELEY_CITATION_66f58937-81ca-4fb7-854d-ff2f735ef2f3&quot;,&quot;properties&quot;:{&quot;noteIndex&quot;:0},&quot;isEdited&quot;:false,&quot;manualOverride&quot;:{&quot;isManuallyOverridden&quot;:false,&quot;citeprocText&quot;:&quot;(Reinbold et al., 2010)&quot;,&quot;manualOverrideText&quot;:&quot;&quot;},&quot;citationTag&quot;:&quot;MENDELEY_CITATION_v3_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&quot;,&quot;citationItems&quot;:[{&quot;id&quot;:&quot;7143ef34-5797-36e1-8ea7-66fd6e52c755&quot;,&quot;itemData&quot;:{&quot;type&quot;:&quot;article-journal&quot;,&quot;id&quot;:&quot;7143ef34-5797-36e1-8ea7-66fd6e52c755&quot;,&quot;title&quot;:&quot;Detection of Anaplasma marginale and A. phagocytophilum in bovine peripheral blood samples by duplex real-time reverse transcriptase PCR assay&quot;,&quot;author&quot;:[{&quot;family&quot;:&quot;Reinbold&quot;,&quot;given&quot;:&quot;James B.&quot;,&quot;parse-names&quot;:false,&quot;dropping-particle&quot;:&quot;&quot;,&quot;non-dropping-particle&quot;:&quot;&quot;},{&quot;family&quot;:&quot;Coetzee&quot;,&quot;given&quot;:&quot;Johann F.&quot;,&quot;parse-names&quot;:false,&quot;dropping-particle&quot;:&quot;&quot;,&quot;non-dropping-particle&quot;:&quot;&quot;},{&quot;family&quot;:&quot;Sirigireddy&quot;,&quot;given&quot;:&quot;Kamesh R.&quot;,&quot;parse-names&quot;:false,&quot;dropping-particle&quot;:&quot;&quot;,&quot;non-dropping-particle&quot;:&quot;&quot;},{&quot;family&quot;:&quot;Ganta&quot;,&quot;given&quot;:&quot;Roman R.&quot;,&quot;parse-names&quot;:false,&quot;dropping-particle&quot;:&quot;&quot;,&quot;non-dropping-particle&quot;:&quot;&quot;}],&quot;container-title&quot;:&quot;Journal of Clinical Microbiology&quot;,&quot;container-title-short&quot;:&quot;J Clin Microbiol&quot;,&quot;DOI&quot;:&quot;10.1128/JCM.02405-09&quot;,&quot;ISSN&quot;:&quot;1098660X&quot;,&quot;PMID&quot;:&quot;20463162&quot;,&quot;issued&quot;:{&quot;date-parts&quot;:[[2010]]},&quot;page&quot;:&quot;2424-2432&quot;,&quot;abstract&quot;:&quot;Insufficient diagnostic sensitivity and specificity coupled with the potential for cross-reactivity among closely related Anaplasma species has made the accurate determination of infection status problematic. A method for the development of simplex and duplex real-time quantitative reverse transcriptase PCR (qRT-PCR) assays for the detection of A. marginale and A. phagocytophilum 16S rRNA in plasma-free bovine peripheral blood samples is described. The duplex assay was able to detect as few as 100 copies of 16S rRNA of both A. marginale and A. phagocytophilum in the same reaction. The ratio of 16S rRNA to 16S DNA copies for A. marginale was determined to be 117.9:1 (95% confidence interval [95% CI], 100.7:1, 135.2:1). Therefore, the detection limit is the minimum infective unit of one A. marginale bacterium. The duplex assay detected nonequivalent molar ratios as high as 100-fold. Additionally, the duplex assay and a competitive enzyme-linked immunosorbent assay (cELISA) were used to screen 237 samples collected from herds in which anaplasmosis was endemic. When the cELISA was evaluated by the results of the qRT-PCR, its sensitivity and specificity for the detection of A. marginale infection were found to be 65.2% (95% CI, 55.3%, 75.1%) and 97.3% (95% CI, 94.7%, 99.9%), respectively. A. phagocytophilum infection was not detected in the samples analyzed. One- and two-way receiver operator characteristic curves were constructed in order to recommend the optimum negative cutoff value for the cELISA. Percentages of inhibition of 20 and 15.3% were recommended for the one- and two-way curves, respectively. In conclusion, the duplex real-time qRT-PCR assay is a highly sensitive and specific diagnostic tool for the accurate and precise detection of A. marginale and A. phagocytophilum infections in cattle. Copyright © 2010, American Society for Microbiology. All Rights Reserved.&quot;,&quot;publisher&quot;:&quot;American Society for Microbiology&quot;,&quot;issue&quot;:&quot;7&quot;,&quot;volume&quot;:&quot;4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AD04-962E-4505-ACDC-EB332127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3489</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Gilmore</dc:creator>
  <cp:keywords/>
  <dc:description/>
  <cp:lastModifiedBy>John Gilmore</cp:lastModifiedBy>
  <cp:revision>4</cp:revision>
  <dcterms:created xsi:type="dcterms:W3CDTF">2025-01-12T21:50:00Z</dcterms:created>
  <dcterms:modified xsi:type="dcterms:W3CDTF">2025-01-15T10:09:00Z</dcterms:modified>
</cp:coreProperties>
</file>