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B563DD" w:rsidRDefault="00B22BB8" w14:paraId="1F682DE3" w14:textId="77777777">
      <w:pPr>
        <w:pStyle w:val="Title"/>
        <w:spacing w:after="60"/>
        <w:jc w:val="center"/>
      </w:pPr>
      <w:r>
        <w:t>Quantum Verticals Exchange (QVX) Day 2026</w:t>
      </w:r>
    </w:p>
    <w:p w:rsidR="00B563DD" w:rsidRDefault="00B22BB8" w14:paraId="7AB5131C" w14:textId="77777777">
      <w:pPr>
        <w:pStyle w:val="Subtitle"/>
        <w:spacing w:after="60" w:line="240" w:lineRule="auto"/>
        <w:jc w:val="center"/>
      </w:pPr>
      <w:r>
        <w:t>Technology Provider Pitch Submission Template</w:t>
      </w:r>
    </w:p>
    <w:p w:rsidRPr="005F0E72" w:rsidR="00B563DD" w:rsidRDefault="00B22BB8" w14:paraId="0FAB1B7A" w14:textId="6BC90061">
      <w:pPr>
        <w:spacing w:after="60" w:line="240" w:lineRule="auto"/>
        <w:jc w:val="center"/>
        <w:rPr>
          <w:sz w:val="20"/>
          <w:szCs w:val="20"/>
        </w:rPr>
      </w:pPr>
      <w:r w:rsidRPr="005F0E72">
        <w:rPr>
          <w:b/>
          <w:sz w:val="20"/>
          <w:szCs w:val="20"/>
        </w:rPr>
        <w:t xml:space="preserve">Maximum submission length: </w:t>
      </w:r>
      <w:r w:rsidRPr="005F0E72" w:rsidR="008359C4">
        <w:rPr>
          <w:b/>
          <w:sz w:val="20"/>
          <w:szCs w:val="20"/>
        </w:rPr>
        <w:t>5</w:t>
      </w:r>
      <w:r w:rsidRPr="005F0E72">
        <w:rPr>
          <w:b/>
          <w:sz w:val="20"/>
          <w:szCs w:val="20"/>
        </w:rPr>
        <w:t xml:space="preserve"> pages</w:t>
      </w:r>
    </w:p>
    <w:p w:rsidRPr="00CB5E41" w:rsidR="00B563DD" w:rsidP="00CB5E41" w:rsidRDefault="00B22BB8" w14:paraId="3249C600" w14:textId="77777777">
      <w:pPr>
        <w:spacing w:after="60" w:line="240" w:lineRule="auto"/>
        <w:jc w:val="both"/>
        <w:rPr>
          <w:sz w:val="20"/>
          <w:szCs w:val="20"/>
        </w:rPr>
      </w:pPr>
      <w:r w:rsidRPr="00CB5E41">
        <w:rPr>
          <w:sz w:val="20"/>
          <w:szCs w:val="20"/>
        </w:rPr>
        <w:t>This template is designed for organisations proposing a Technology Provider Pitch at QVX Day alongside EQTC 2026. Pitches are intended as technical presentations – not commercial or sales presentations – and should share technical capabilities, maturity and performance evidence, application relevance, validation experience, integration requirements, roadmaps and opportunities for collaboration.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929"/>
        <w:gridCol w:w="4945"/>
      </w:tblGrid>
      <w:tr w:rsidRPr="00CB5E41" w:rsidR="00B563DD" w:rsidTr="00CB5E41" w14:paraId="5B1D849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2" w:type="dxa"/>
            <w:vAlign w:val="center"/>
          </w:tcPr>
          <w:p w:rsidRPr="00CB5E41" w:rsidR="00B563DD" w:rsidP="00CB5E41" w:rsidRDefault="00B22BB8" w14:paraId="533DCE0F" w14:textId="77777777">
            <w:pPr>
              <w:rPr>
                <w:sz w:val="20"/>
                <w:szCs w:val="20"/>
              </w:rPr>
            </w:pPr>
            <w:r w:rsidRPr="00CB5E41">
              <w:rPr>
                <w:sz w:val="20"/>
                <w:szCs w:val="20"/>
              </w:rPr>
              <w:t>Submission guidance</w:t>
            </w:r>
          </w:p>
        </w:tc>
        <w:tc>
          <w:tcPr>
            <w:tcW w:w="5112" w:type="dxa"/>
            <w:vAlign w:val="center"/>
          </w:tcPr>
          <w:p w:rsidRPr="00CB5E41" w:rsidR="00B563DD" w:rsidP="00CB5E41" w:rsidRDefault="00B22BB8" w14:paraId="0516EA0C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B5E41">
              <w:rPr>
                <w:sz w:val="20"/>
                <w:szCs w:val="20"/>
              </w:rPr>
              <w:t>What reviewers will look for</w:t>
            </w:r>
          </w:p>
        </w:tc>
      </w:tr>
      <w:tr w:rsidRPr="00CB5E41" w:rsidR="00B563DD" w:rsidTr="00CB5E41" w14:paraId="30998C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2" w:type="dxa"/>
            <w:vAlign w:val="center"/>
          </w:tcPr>
          <w:p w:rsidRPr="00CB5E41" w:rsidR="00B563DD" w:rsidP="00CB5E41" w:rsidRDefault="00B22BB8" w14:paraId="16751BA2" w14:textId="77777777">
            <w:pPr>
              <w:rPr>
                <w:sz w:val="20"/>
                <w:szCs w:val="20"/>
              </w:rPr>
            </w:pPr>
            <w:r w:rsidRPr="00CB5E41">
              <w:rPr>
                <w:b w:val="0"/>
                <w:sz w:val="20"/>
                <w:szCs w:val="20"/>
              </w:rPr>
              <w:t>Keep the completed submission to 3 pages. Be specific and evidence-based. Focus on the technology, what it enables, evidence of capability/maturity, and the value of technical exchange at QVX Day.</w:t>
            </w:r>
          </w:p>
        </w:tc>
        <w:tc>
          <w:tcPr>
            <w:tcW w:w="5112" w:type="dxa"/>
            <w:vAlign w:val="center"/>
          </w:tcPr>
          <w:p w:rsidRPr="00CB5E41" w:rsidR="00B563DD" w:rsidP="00CB5E41" w:rsidRDefault="00B22BB8" w14:paraId="25B1C9DB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B5E41">
              <w:rPr>
                <w:sz w:val="20"/>
                <w:szCs w:val="20"/>
              </w:rPr>
              <w:t>Relevance to QVX, technical substance, evidence of maturity/performance, application enablement, validation and integration insight, future roadmap, collaboration potential, and clarity/feasibility of the proposed pitch.</w:t>
            </w:r>
          </w:p>
        </w:tc>
      </w:tr>
    </w:tbl>
    <w:p w:rsidR="00A20EEC" w:rsidRDefault="00A20EEC" w14:paraId="3F6B9ADB" w14:textId="77777777">
      <w:pPr>
        <w:pStyle w:val="Heading1"/>
        <w:spacing w:after="60" w:line="240" w:lineRule="auto"/>
      </w:pPr>
    </w:p>
    <w:p w:rsidR="00A20EEC" w:rsidRDefault="00A20EEC" w14:paraId="627A184A" w14:textId="77777777">
      <w:pPr>
        <w:rPr>
          <w:rFonts w:asciiTheme="majorHAnsi" w:hAnsiTheme="majorHAnsi" w:eastAsiaTheme="majorEastAsia" w:cstheme="majorBidi"/>
          <w:b/>
          <w:bCs/>
          <w:color w:val="365F91" w:themeColor="accent1" w:themeShade="BF"/>
          <w:sz w:val="30"/>
          <w:szCs w:val="28"/>
        </w:rPr>
      </w:pPr>
      <w:r>
        <w:br w:type="page"/>
      </w:r>
    </w:p>
    <w:p w:rsidR="00B563DD" w:rsidRDefault="00B22BB8" w14:paraId="0DA78911" w14:textId="1E20917D">
      <w:pPr>
        <w:pStyle w:val="Heading1"/>
        <w:spacing w:after="60" w:line="240" w:lineRule="auto"/>
      </w:pPr>
      <w:r>
        <w:lastRenderedPageBreak/>
        <w:t>1. Provider and Pitch Details</w:t>
      </w:r>
    </w:p>
    <w:p w:rsidRPr="002062A9" w:rsidR="00B563DD" w:rsidRDefault="00B22BB8" w14:paraId="6F41FBA8" w14:textId="76EA8286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Organisation</w:t>
      </w:r>
      <w:r w:rsidR="00DE0987">
        <w:rPr>
          <w:b/>
          <w:sz w:val="20"/>
          <w:szCs w:val="20"/>
        </w:rPr>
        <w:t xml:space="preserve"> name</w:t>
      </w:r>
      <w:r w:rsidRPr="002062A9">
        <w:rPr>
          <w:b/>
          <w:sz w:val="20"/>
          <w:szCs w:val="20"/>
        </w:rPr>
        <w:t>:</w:t>
      </w:r>
      <w:r w:rsidRPr="002062A9">
        <w:rPr>
          <w:sz w:val="20"/>
          <w:szCs w:val="20"/>
        </w:rPr>
        <w:br/>
      </w:r>
    </w:p>
    <w:p w:rsidRPr="002062A9" w:rsidR="00B563DD" w:rsidRDefault="00B22BB8" w14:paraId="51605BDC" w14:textId="38DC24B7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Organisation type / role:</w:t>
      </w:r>
      <w:r w:rsidRPr="002062A9">
        <w:rPr>
          <w:sz w:val="20"/>
          <w:szCs w:val="20"/>
        </w:rPr>
        <w:t xml:space="preserve">  </w:t>
      </w:r>
      <w:r w:rsidRPr="002062A9">
        <w:rPr>
          <w:i/>
          <w:iCs/>
          <w:sz w:val="20"/>
          <w:szCs w:val="20"/>
        </w:rPr>
        <w:t>Technology provider; enabling technology/component provider; software/infrastructure provider; integrator; research/university; consortium/project; other</w:t>
      </w:r>
      <w:r w:rsidRPr="002062A9">
        <w:rPr>
          <w:sz w:val="20"/>
          <w:szCs w:val="20"/>
        </w:rPr>
        <w:br/>
      </w:r>
    </w:p>
    <w:p w:rsidRPr="002062A9" w:rsidR="00B563DD" w:rsidRDefault="00B22BB8" w14:paraId="78B0DC1D" w14:textId="3FEDB0C3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Presenter(s) and role(s):</w:t>
      </w:r>
      <w:r w:rsidRPr="002062A9">
        <w:rPr>
          <w:sz w:val="20"/>
          <w:szCs w:val="20"/>
        </w:rPr>
        <w:br/>
      </w:r>
    </w:p>
    <w:p w:rsidRPr="002062A9" w:rsidR="00B563DD" w:rsidRDefault="00B22BB8" w14:paraId="33F93288" w14:textId="1CA31198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Contact email:</w:t>
      </w:r>
      <w:r w:rsidRPr="002062A9">
        <w:rPr>
          <w:sz w:val="20"/>
          <w:szCs w:val="20"/>
        </w:rPr>
        <w:br/>
      </w:r>
    </w:p>
    <w:p w:rsidRPr="002062A9" w:rsidR="00B563DD" w:rsidRDefault="00B22BB8" w14:paraId="7A1457C1" w14:textId="36E6A526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Pitch title:</w:t>
      </w:r>
      <w:r w:rsidRPr="002062A9">
        <w:rPr>
          <w:sz w:val="20"/>
          <w:szCs w:val="20"/>
        </w:rPr>
        <w:t xml:space="preserve">  </w:t>
      </w:r>
      <w:r w:rsidRPr="002062A9">
        <w:rPr>
          <w:i/>
          <w:iCs/>
          <w:sz w:val="20"/>
          <w:szCs w:val="20"/>
        </w:rPr>
        <w:t>Short, specific and audience-friendly</w:t>
      </w:r>
      <w:r w:rsidRPr="002062A9">
        <w:rPr>
          <w:i/>
          <w:iCs/>
          <w:sz w:val="20"/>
          <w:szCs w:val="20"/>
        </w:rPr>
        <w:br/>
      </w:r>
    </w:p>
    <w:p w:rsidRPr="002062A9" w:rsidR="00B563DD" w:rsidRDefault="00B22BB8" w14:paraId="79778AD6" w14:textId="495A6DBC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Primary technology area:</w:t>
      </w:r>
      <w:r w:rsidRPr="002062A9">
        <w:rPr>
          <w:sz w:val="20"/>
          <w:szCs w:val="20"/>
        </w:rPr>
        <w:t xml:space="preserve">  </w:t>
      </w:r>
      <w:r w:rsidRPr="002062A9">
        <w:rPr>
          <w:i/>
          <w:iCs/>
          <w:sz w:val="20"/>
          <w:szCs w:val="20"/>
        </w:rPr>
        <w:t>Quantum Computing &amp; Simulation / Quantum Communication / Quantum Sensing / Quantum Metrology</w:t>
      </w:r>
      <w:r w:rsidRPr="002062A9">
        <w:rPr>
          <w:sz w:val="20"/>
          <w:szCs w:val="20"/>
        </w:rPr>
        <w:br/>
      </w:r>
    </w:p>
    <w:p w:rsidRPr="002062A9" w:rsidR="00B563DD" w:rsidRDefault="00B22BB8" w14:paraId="7A161A04" w14:textId="0B18AF4C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Technology category:</w:t>
      </w:r>
      <w:r w:rsidRPr="002062A9">
        <w:rPr>
          <w:sz w:val="20"/>
          <w:szCs w:val="20"/>
        </w:rPr>
        <w:t xml:space="preserve">  </w:t>
      </w:r>
      <w:r w:rsidRPr="00897DCB">
        <w:rPr>
          <w:i/>
          <w:iCs/>
          <w:sz w:val="20"/>
          <w:szCs w:val="20"/>
        </w:rPr>
        <w:t>Core quantum technology / photonics / cryogenics / lasers / control systems / quantum software / components / infrastructure / integration capability / other</w:t>
      </w:r>
      <w:r w:rsidRPr="002062A9">
        <w:rPr>
          <w:sz w:val="20"/>
          <w:szCs w:val="20"/>
        </w:rPr>
        <w:br/>
      </w:r>
    </w:p>
    <w:p w:rsidRPr="002062A9" w:rsidR="00B563DD" w:rsidRDefault="00B22BB8" w14:paraId="3CF10968" w14:textId="4D099C86">
      <w:pPr>
        <w:spacing w:after="60" w:line="240" w:lineRule="auto"/>
        <w:rPr>
          <w:sz w:val="20"/>
          <w:szCs w:val="20"/>
        </w:rPr>
      </w:pPr>
      <w:r w:rsidRPr="002062A9">
        <w:rPr>
          <w:b/>
          <w:sz w:val="20"/>
          <w:szCs w:val="20"/>
        </w:rPr>
        <w:t>Application sectors supported:</w:t>
      </w:r>
      <w:r w:rsidRPr="002062A9">
        <w:rPr>
          <w:sz w:val="20"/>
          <w:szCs w:val="20"/>
        </w:rPr>
        <w:t xml:space="preserve">  </w:t>
      </w:r>
      <w:r w:rsidRPr="00897DCB">
        <w:rPr>
          <w:i/>
          <w:iCs/>
          <w:sz w:val="20"/>
          <w:szCs w:val="20"/>
        </w:rPr>
        <w:t>e.g., Space/Geodesy/Timing, Life Sciences/Healthcare, Defence/Security, Financial Services, Telecommunications, Critical Infrastructure, Aerospace, Energy, Materials/Manufacturing, Engineering/Logistics</w:t>
      </w:r>
      <w:r w:rsidRPr="002062A9">
        <w:rPr>
          <w:sz w:val="20"/>
          <w:szCs w:val="20"/>
        </w:rPr>
        <w:br/>
      </w:r>
    </w:p>
    <w:p w:rsidR="00B563DD" w:rsidRDefault="00B22BB8" w14:paraId="32C24515" w14:textId="60B4A15C">
      <w:pPr>
        <w:pStyle w:val="Heading1"/>
        <w:spacing w:after="60" w:line="240" w:lineRule="auto"/>
      </w:pPr>
    </w:p>
    <w:p w:rsidR="00B563DD" w:rsidP="20F4D6CA" w:rsidRDefault="00B22BB8" w14:paraId="5FA94ACE" w14:textId="5E7B0599">
      <w:pPr>
        <w:spacing w:after="60" w:line="240" w:lineRule="auto"/>
      </w:pPr>
      <w:r>
        <w:br w:type="page"/>
      </w:r>
    </w:p>
    <w:p w:rsidR="00B563DD" w:rsidRDefault="00B22BB8" w14:paraId="0602C1A9" w14:textId="56FAE4E3">
      <w:pPr>
        <w:pStyle w:val="Heading1"/>
        <w:spacing w:after="60" w:line="240" w:lineRule="auto"/>
      </w:pPr>
      <w:r w:rsidR="1CD317E0">
        <w:rPr/>
        <w:t>2. Technology Capability and Value</w:t>
      </w:r>
    </w:p>
    <w:p w:rsidRPr="00897DCB" w:rsidR="00B563DD" w:rsidRDefault="00B22BB8" w14:paraId="32CC32EF" w14:textId="04C69713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Technology overview:</w:t>
      </w:r>
      <w:r w:rsidRPr="00897DCB">
        <w:rPr>
          <w:sz w:val="20"/>
          <w:szCs w:val="20"/>
        </w:rPr>
        <w:t xml:space="preserve">  </w:t>
      </w:r>
      <w:r w:rsidRPr="00897DCB">
        <w:rPr>
          <w:i/>
          <w:iCs/>
          <w:sz w:val="20"/>
          <w:szCs w:val="20"/>
        </w:rPr>
        <w:t>What is the technology/capability, what does it do, and what problem or technical requirement does it address?</w:t>
      </w:r>
      <w:r w:rsidRPr="00897DCB">
        <w:rPr>
          <w:sz w:val="20"/>
          <w:szCs w:val="20"/>
        </w:rPr>
        <w:br/>
      </w:r>
    </w:p>
    <w:p w:rsidRPr="00897DCB" w:rsidR="00B563DD" w:rsidRDefault="00B22BB8" w14:paraId="5ECAB9B0" w14:textId="0FFB0749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Key technical capabilities and performance:</w:t>
      </w:r>
      <w:r w:rsidRPr="00897DCB">
        <w:rPr>
          <w:sz w:val="20"/>
          <w:szCs w:val="20"/>
        </w:rPr>
        <w:t xml:space="preserve">  </w:t>
      </w:r>
      <w:r w:rsidRPr="00897DCB">
        <w:rPr>
          <w:i/>
          <w:iCs/>
          <w:sz w:val="20"/>
          <w:szCs w:val="20"/>
        </w:rPr>
        <w:t>Describe the most relevant technical characteristics, performance measures, specifications or benchmarks.</w:t>
      </w:r>
      <w:r w:rsidRPr="00897DCB">
        <w:rPr>
          <w:sz w:val="20"/>
          <w:szCs w:val="20"/>
        </w:rPr>
        <w:br/>
      </w:r>
    </w:p>
    <w:p w:rsidRPr="00897DCB" w:rsidR="00B563DD" w:rsidRDefault="00B22BB8" w14:paraId="22427DFD" w14:textId="0FA25A17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Role in enabling applications:</w:t>
      </w:r>
      <w:r w:rsidRPr="00897DCB">
        <w:rPr>
          <w:sz w:val="20"/>
          <w:szCs w:val="20"/>
        </w:rPr>
        <w:t xml:space="preserve">  </w:t>
      </w:r>
      <w:r w:rsidRPr="00897DCB">
        <w:rPr>
          <w:i/>
          <w:iCs/>
          <w:sz w:val="20"/>
          <w:szCs w:val="20"/>
        </w:rPr>
        <w:t>Which emerging applications/use cases can the technology support, and how does it contribute to them?</w:t>
      </w:r>
      <w:r w:rsidRPr="00897DCB">
        <w:rPr>
          <w:sz w:val="20"/>
          <w:szCs w:val="20"/>
        </w:rPr>
        <w:br/>
      </w:r>
    </w:p>
    <w:p w:rsidR="00B563DD" w:rsidRDefault="00B22BB8" w14:paraId="6BE81FB6" w14:textId="47672B0D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Differentiating technical features:</w:t>
      </w:r>
      <w:r w:rsidRPr="00897DCB">
        <w:rPr>
          <w:sz w:val="20"/>
          <w:szCs w:val="20"/>
        </w:rPr>
        <w:t xml:space="preserve">  </w:t>
      </w:r>
      <w:r w:rsidRPr="00897DCB">
        <w:rPr>
          <w:i/>
          <w:iCs/>
          <w:sz w:val="20"/>
          <w:szCs w:val="20"/>
        </w:rPr>
        <w:t>What technical characteristics or capabilities are most important to users/integrators?</w:t>
      </w:r>
    </w:p>
    <w:p w:rsidR="00B563DD" w:rsidRDefault="00B563DD" w14:paraId="431569ED" w14:textId="2F12B985">
      <w:pPr>
        <w:spacing w:after="60" w:line="240" w:lineRule="auto"/>
      </w:pPr>
    </w:p>
    <w:p w:rsidR="00B563DD" w:rsidRDefault="00B22BB8" w14:paraId="5B045059" w14:textId="455DE271">
      <w:pPr>
        <w:pStyle w:val="Heading1"/>
        <w:spacing w:after="60" w:line="240" w:lineRule="auto"/>
      </w:pPr>
    </w:p>
    <w:p w:rsidR="00B563DD" w:rsidP="20F4D6CA" w:rsidRDefault="00B22BB8" w14:paraId="1EB6A4BA" w14:textId="1F5F55D3">
      <w:pPr>
        <w:spacing w:after="60" w:line="240" w:lineRule="auto"/>
      </w:pPr>
      <w:r>
        <w:br w:type="page"/>
      </w:r>
    </w:p>
    <w:p w:rsidR="00B563DD" w:rsidRDefault="00B22BB8" w14:paraId="278D76A6" w14:textId="455DF01F">
      <w:pPr>
        <w:pStyle w:val="Heading1"/>
        <w:spacing w:after="60" w:line="240" w:lineRule="auto"/>
      </w:pPr>
      <w:r w:rsidR="1CD317E0">
        <w:rPr/>
        <w:t>3. Development Status, Evidence and Validation</w:t>
      </w:r>
    </w:p>
    <w:p w:rsidRPr="00897DCB" w:rsidR="00B563DD" w:rsidRDefault="00B22BB8" w14:paraId="790D9811" w14:textId="5BEB7DD8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Current maturity / development stage:</w:t>
      </w:r>
      <w:r w:rsidRPr="00897DCB">
        <w:rPr>
          <w:sz w:val="20"/>
          <w:szCs w:val="20"/>
        </w:rPr>
        <w:t xml:space="preserve">  </w:t>
      </w:r>
      <w:r w:rsidRPr="00897DCB">
        <w:rPr>
          <w:i/>
          <w:iCs/>
          <w:sz w:val="20"/>
          <w:szCs w:val="20"/>
        </w:rPr>
        <w:t>Concept; experiment; prototype; demonstrator; pilot; early operational/deployment; other. State what evidence supports this assessment.</w:t>
      </w:r>
      <w:r w:rsidRPr="00897DCB">
        <w:rPr>
          <w:sz w:val="20"/>
          <w:szCs w:val="20"/>
        </w:rPr>
        <w:br/>
      </w:r>
    </w:p>
    <w:p w:rsidRPr="00897DCB" w:rsidR="00B563DD" w:rsidRDefault="00B22BB8" w14:paraId="198FB53F" w14:textId="5CB508FE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Development activities completed or underway:</w:t>
      </w:r>
      <w:r w:rsidRPr="00897DCB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Key R&amp;D, engineering, integration or deployment activities.</w:t>
      </w:r>
      <w:r w:rsidRPr="00553506">
        <w:rPr>
          <w:i/>
          <w:iCs/>
          <w:sz w:val="20"/>
          <w:szCs w:val="20"/>
        </w:rPr>
        <w:br/>
      </w:r>
    </w:p>
    <w:p w:rsidRPr="00897DCB" w:rsidR="00B563DD" w:rsidRDefault="00B22BB8" w14:paraId="3928E91C" w14:textId="2826F18C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Performance evidence:</w:t>
      </w:r>
      <w:r w:rsidRPr="00897DCB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Relevant test results, benchmarks, demonstrations, datasets, field experience or other evidence. Identify any important limitations or conditions.</w:t>
      </w:r>
      <w:r w:rsidRPr="00897DCB">
        <w:rPr>
          <w:sz w:val="20"/>
          <w:szCs w:val="20"/>
        </w:rPr>
        <w:br/>
      </w:r>
    </w:p>
    <w:p w:rsidRPr="00897DCB" w:rsidR="00B563DD" w:rsidRDefault="00B22BB8" w14:paraId="7183ABFD" w14:textId="790D4DFD">
      <w:pPr>
        <w:spacing w:after="60" w:line="240" w:lineRule="auto"/>
        <w:rPr>
          <w:sz w:val="20"/>
          <w:szCs w:val="20"/>
        </w:rPr>
      </w:pPr>
      <w:r w:rsidRPr="00897DCB">
        <w:rPr>
          <w:b/>
          <w:sz w:val="20"/>
          <w:szCs w:val="20"/>
        </w:rPr>
        <w:t>Validation experience and lessons learned:</w:t>
      </w:r>
      <w:r w:rsidRPr="00897DCB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What has been tested or validated, what was learned, and what would you do differently?</w:t>
      </w:r>
      <w:r w:rsidRPr="00897DCB">
        <w:rPr>
          <w:sz w:val="20"/>
          <w:szCs w:val="20"/>
        </w:rPr>
        <w:br/>
      </w:r>
    </w:p>
    <w:p w:rsidR="00B563DD" w:rsidRDefault="00B22BB8" w14:paraId="6369FA6D" w14:textId="0E75E3B7">
      <w:pPr>
        <w:spacing w:after="60" w:line="240" w:lineRule="auto"/>
      </w:pPr>
      <w:r w:rsidRPr="00897DCB">
        <w:rPr>
          <w:b/>
          <w:sz w:val="20"/>
          <w:szCs w:val="20"/>
        </w:rPr>
        <w:t>Technical risks, constraints or open challenges:</w:t>
      </w:r>
      <w:r w:rsidRPr="00897DCB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Important performance, integration, infrastructure, data, reliability, manufacturing, interoperability or other technical issues.</w:t>
      </w:r>
      <w:r w:rsidRPr="00897DCB">
        <w:rPr>
          <w:sz w:val="20"/>
          <w:szCs w:val="20"/>
        </w:rPr>
        <w:br/>
      </w:r>
    </w:p>
    <w:p w:rsidR="00B563DD" w:rsidRDefault="00B22BB8" w14:paraId="3F546534" w14:textId="4951FBA9">
      <w:pPr>
        <w:pStyle w:val="Heading1"/>
        <w:spacing w:after="60" w:line="240" w:lineRule="auto"/>
      </w:pPr>
    </w:p>
    <w:p w:rsidR="00B563DD" w:rsidP="20F4D6CA" w:rsidRDefault="00B22BB8" w14:paraId="1BC5EAA0" w14:textId="22D9AD5F">
      <w:pPr>
        <w:spacing w:after="60" w:line="240" w:lineRule="auto"/>
      </w:pPr>
      <w:r>
        <w:br w:type="page"/>
      </w:r>
    </w:p>
    <w:p w:rsidR="00B563DD" w:rsidRDefault="00B22BB8" w14:paraId="73B908A1" w14:textId="6C888013">
      <w:pPr>
        <w:pStyle w:val="Heading1"/>
        <w:spacing w:after="60" w:line="240" w:lineRule="auto"/>
      </w:pPr>
      <w:r w:rsidR="1CD317E0">
        <w:rPr/>
        <w:t>4. Application Enablement and Integration</w:t>
      </w:r>
    </w:p>
    <w:p w:rsidRPr="00553506" w:rsidR="00B563DD" w:rsidRDefault="00B22BB8" w14:paraId="1C8CEAF2" w14:textId="6FD175CD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Integration requirements:</w:t>
      </w:r>
      <w:r w:rsidRPr="00553506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What interfaces, infrastructure, components, software, data, operating conditions or expertise are required to integrate the technology?</w:t>
      </w:r>
      <w:r w:rsidRPr="00553506">
        <w:rPr>
          <w:sz w:val="20"/>
          <w:szCs w:val="20"/>
        </w:rPr>
        <w:br/>
      </w:r>
    </w:p>
    <w:p w:rsidRPr="00553506" w:rsidR="00B563DD" w:rsidRDefault="00B22BB8" w14:paraId="651E1350" w14:textId="51A12751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Application-domain opportunities:</w:t>
      </w:r>
      <w:r w:rsidRPr="00553506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Where could the technology be applied or adapted across sectors?</w:t>
      </w:r>
      <w:r w:rsidRPr="00553506">
        <w:rPr>
          <w:i/>
          <w:iCs/>
          <w:sz w:val="20"/>
          <w:szCs w:val="20"/>
        </w:rPr>
        <w:br/>
      </w:r>
    </w:p>
    <w:p w:rsidRPr="00553506" w:rsidR="00B563DD" w:rsidRDefault="00B22BB8" w14:paraId="4DD7D641" w14:textId="2E6E3335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User / integrator requirements:</w:t>
      </w:r>
      <w:r w:rsidRPr="00553506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What requirements or feedback from application developers, users or prospective adopters are shaping the technology?</w:t>
      </w:r>
      <w:r w:rsidRPr="00553506">
        <w:rPr>
          <w:sz w:val="20"/>
          <w:szCs w:val="20"/>
        </w:rPr>
        <w:br/>
      </w:r>
    </w:p>
    <w:p w:rsidRPr="00553506" w:rsidR="00B563DD" w:rsidRDefault="00B22BB8" w14:paraId="1E147632" w14:textId="13073D62">
      <w:pPr>
        <w:spacing w:after="60" w:line="240" w:lineRule="auto"/>
      </w:pPr>
      <w:r w:rsidRPr="20F4D6CA" w:rsidR="1CD317E0">
        <w:rPr>
          <w:b w:val="1"/>
          <w:bCs w:val="1"/>
          <w:sz w:val="20"/>
          <w:szCs w:val="20"/>
        </w:rPr>
        <w:t>Demonstrator / pilot element:</w:t>
      </w:r>
      <w:r w:rsidRPr="20F4D6CA" w:rsidR="1CD317E0">
        <w:rPr>
          <w:sz w:val="20"/>
          <w:szCs w:val="20"/>
        </w:rPr>
        <w:t xml:space="preserve">  </w:t>
      </w:r>
      <w:r w:rsidRPr="20F4D6CA" w:rsidR="1CD317E0">
        <w:rPr>
          <w:i w:val="1"/>
          <w:iCs w:val="1"/>
          <w:sz w:val="20"/>
          <w:szCs w:val="20"/>
        </w:rPr>
        <w:t>If applicable, describe what you can show at QVX Day and what it demonstrates.</w:t>
      </w:r>
    </w:p>
    <w:p w:rsidRPr="00553506" w:rsidR="00B563DD" w:rsidRDefault="00B22BB8" w14:paraId="6911AA69" w14:textId="27F9D4BA">
      <w:pPr>
        <w:spacing w:after="60" w:line="240" w:lineRule="auto"/>
      </w:pPr>
    </w:p>
    <w:p w:rsidRPr="00553506" w:rsidR="00B563DD" w:rsidP="20F4D6CA" w:rsidRDefault="00B22BB8" w14:paraId="6D29A0B5" w14:textId="62B89B2C">
      <w:pPr>
        <w:pStyle w:val="Normal"/>
        <w:spacing w:after="60" w:line="240" w:lineRule="auto"/>
        <w:rPr>
          <w:sz w:val="20"/>
          <w:szCs w:val="20"/>
        </w:rPr>
      </w:pPr>
      <w:r w:rsidRPr="20F4D6CA" w:rsidR="3CD22F3A">
        <w:rPr>
          <w:rFonts w:ascii="Aptos" w:hAnsi="Aptos" w:eastAsia="Aptos" w:cs="Aptos"/>
          <w:b w:val="1"/>
          <w:bCs w:val="1"/>
          <w:noProof w:val="0"/>
          <w:sz w:val="20"/>
          <w:szCs w:val="20"/>
          <w:lang w:val="en-US"/>
        </w:rPr>
        <w:t>Do you plan to bring a demonstrator or an equipment for the exhibition floor:</w:t>
      </w:r>
      <w:r w:rsidRPr="20F4D6CA" w:rsidR="3CD22F3A">
        <w:rPr>
          <w:rFonts w:ascii="Aptos" w:hAnsi="Aptos" w:eastAsia="Aptos" w:cs="Aptos"/>
          <w:i w:val="1"/>
          <w:iCs w:val="1"/>
          <w:noProof w:val="0"/>
          <w:sz w:val="20"/>
          <w:szCs w:val="20"/>
          <w:lang w:val="en-US"/>
        </w:rPr>
        <w:t xml:space="preserve">  Yes / No</w:t>
      </w:r>
      <w:r>
        <w:br/>
      </w:r>
    </w:p>
    <w:p w:rsidR="00B563DD" w:rsidRDefault="00B22BB8" w14:paraId="161FC5E4" w14:textId="751B8794">
      <w:pPr>
        <w:pStyle w:val="Heading1"/>
        <w:spacing w:after="60" w:line="240" w:lineRule="auto"/>
      </w:pPr>
    </w:p>
    <w:p w:rsidR="00B563DD" w:rsidP="20F4D6CA" w:rsidRDefault="00B22BB8" w14:paraId="58D7841D" w14:textId="4B94BDFE">
      <w:pPr>
        <w:spacing w:after="60" w:line="240" w:lineRule="auto"/>
      </w:pPr>
      <w:r>
        <w:br w:type="page"/>
      </w:r>
    </w:p>
    <w:p w:rsidR="00B563DD" w:rsidRDefault="00B22BB8" w14:paraId="71073B02" w14:textId="5215FC93">
      <w:pPr>
        <w:pStyle w:val="Heading1"/>
        <w:spacing w:after="60" w:line="240" w:lineRule="auto"/>
      </w:pPr>
      <w:r w:rsidR="1CD317E0">
        <w:rPr/>
        <w:t>5. Roadmap, Collaboration and Proposed Pitch</w:t>
      </w:r>
    </w:p>
    <w:p w:rsidRPr="00553506" w:rsidR="00B563DD" w:rsidRDefault="00B22BB8" w14:paraId="3D6FB449" w14:textId="7BFBD064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Future technology roadmap:</w:t>
      </w:r>
      <w:r w:rsidRPr="00553506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What are the next technical priorities, milestones or capability improvements?</w:t>
      </w:r>
      <w:r w:rsidRPr="00553506">
        <w:rPr>
          <w:sz w:val="20"/>
          <w:szCs w:val="20"/>
        </w:rPr>
        <w:br/>
      </w:r>
    </w:p>
    <w:p w:rsidRPr="00553506" w:rsidR="00B563DD" w:rsidRDefault="00B22BB8" w14:paraId="01643867" w14:textId="067696F3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Collaboration and co-development opportunities:</w:t>
      </w:r>
      <w:r w:rsidRPr="00553506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What technical input, complementary capabilities, testing, validation, integration or co-design would be valuable?</w:t>
      </w:r>
      <w:r w:rsidRPr="00553506">
        <w:rPr>
          <w:sz w:val="20"/>
          <w:szCs w:val="20"/>
        </w:rPr>
        <w:br/>
      </w:r>
    </w:p>
    <w:p w:rsidRPr="00553506" w:rsidR="00B563DD" w:rsidRDefault="00B22BB8" w14:paraId="7CD47FC3" w14:textId="2D8E6629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Collaboration sought at QVX Day:</w:t>
      </w:r>
      <w:r w:rsidRPr="00553506">
        <w:rPr>
          <w:sz w:val="20"/>
          <w:szCs w:val="20"/>
        </w:rPr>
        <w:t xml:space="preserve">  </w:t>
      </w:r>
      <w:r w:rsidRPr="00553506">
        <w:rPr>
          <w:i/>
          <w:iCs/>
          <w:sz w:val="20"/>
          <w:szCs w:val="20"/>
        </w:rPr>
        <w:t>Who would you like to engage with</w:t>
      </w:r>
      <w:r w:rsidR="00940903">
        <w:rPr>
          <w:i/>
          <w:iCs/>
          <w:sz w:val="20"/>
          <w:szCs w:val="20"/>
        </w:rPr>
        <w:t xml:space="preserve"> – </w:t>
      </w:r>
      <w:r w:rsidRPr="00553506">
        <w:rPr>
          <w:i/>
          <w:iCs/>
          <w:sz w:val="20"/>
          <w:szCs w:val="20"/>
        </w:rPr>
        <w:t>application developers, users, buyers/future adopters, funders, validation organisations, standards actors, or other technology providers</w:t>
      </w:r>
      <w:r w:rsidR="00553506">
        <w:rPr>
          <w:i/>
          <w:iCs/>
          <w:sz w:val="20"/>
          <w:szCs w:val="20"/>
        </w:rPr>
        <w:t xml:space="preserve"> – </w:t>
      </w:r>
      <w:r w:rsidRPr="00553506">
        <w:rPr>
          <w:i/>
          <w:iCs/>
          <w:sz w:val="20"/>
          <w:szCs w:val="20"/>
        </w:rPr>
        <w:t>and about what?</w:t>
      </w:r>
      <w:r w:rsidRPr="00553506">
        <w:rPr>
          <w:sz w:val="20"/>
          <w:szCs w:val="20"/>
        </w:rPr>
        <w:br/>
      </w:r>
    </w:p>
    <w:p w:rsidRPr="00553506" w:rsidR="00B563DD" w:rsidRDefault="00B22BB8" w14:paraId="7F364C74" w14:textId="4AF1F5A8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What will the audience learn?</w:t>
      </w:r>
      <w:r w:rsidRPr="00553506">
        <w:rPr>
          <w:sz w:val="20"/>
          <w:szCs w:val="20"/>
        </w:rPr>
        <w:t xml:space="preserve">  </w:t>
      </w:r>
      <w:r w:rsidRPr="00AD7D6A">
        <w:rPr>
          <w:i/>
          <w:iCs/>
          <w:sz w:val="20"/>
          <w:szCs w:val="20"/>
        </w:rPr>
        <w:t>State 2–4 concrete technical takeaways.</w:t>
      </w:r>
      <w:r w:rsidRPr="00553506">
        <w:rPr>
          <w:sz w:val="20"/>
          <w:szCs w:val="20"/>
        </w:rPr>
        <w:br/>
      </w:r>
    </w:p>
    <w:p w:rsidRPr="00553506" w:rsidR="00B563DD" w:rsidRDefault="00B22BB8" w14:paraId="61200A08" w14:textId="3F6A01CD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Proposed pitch structure:</w:t>
      </w:r>
      <w:r w:rsidRPr="00553506">
        <w:rPr>
          <w:sz w:val="20"/>
          <w:szCs w:val="20"/>
        </w:rPr>
        <w:t xml:space="preserve">  </w:t>
      </w:r>
      <w:r w:rsidRPr="00AD7D6A">
        <w:rPr>
          <w:i/>
          <w:iCs/>
          <w:sz w:val="20"/>
          <w:szCs w:val="20"/>
        </w:rPr>
        <w:t>Briefly outline the story: technology need → capability → evidence → application enablement/integration → roadmap → collaboration.</w:t>
      </w:r>
      <w:r w:rsidRPr="00553506">
        <w:rPr>
          <w:sz w:val="20"/>
          <w:szCs w:val="20"/>
        </w:rPr>
        <w:br/>
      </w:r>
    </w:p>
    <w:p w:rsidRPr="00553506" w:rsidR="00B563DD" w:rsidRDefault="00B22BB8" w14:paraId="252DB38B" w14:textId="60D3F228">
      <w:pPr>
        <w:spacing w:after="60" w:line="240" w:lineRule="auto"/>
        <w:rPr>
          <w:sz w:val="20"/>
          <w:szCs w:val="20"/>
        </w:rPr>
      </w:pPr>
      <w:r w:rsidRPr="00553506">
        <w:rPr>
          <w:b/>
          <w:sz w:val="20"/>
          <w:szCs w:val="20"/>
        </w:rPr>
        <w:t>Expected value of presenting at QVX Day:</w:t>
      </w:r>
      <w:r w:rsidRPr="00553506">
        <w:rPr>
          <w:sz w:val="20"/>
          <w:szCs w:val="20"/>
        </w:rPr>
        <w:br/>
      </w:r>
    </w:p>
    <w:p w:rsidR="00B563DD" w:rsidRDefault="00B22BB8" w14:paraId="50895CE1" w14:textId="07DCA2F6">
      <w:pPr>
        <w:pStyle w:val="Heading1"/>
        <w:spacing w:after="60" w:line="240" w:lineRule="auto"/>
      </w:pPr>
    </w:p>
    <w:p w:rsidR="00B563DD" w:rsidP="20F4D6CA" w:rsidRDefault="00B22BB8" w14:paraId="445DAF02" w14:textId="2C325F7C">
      <w:pPr>
        <w:spacing w:after="60" w:line="240" w:lineRule="auto"/>
      </w:pPr>
      <w:r>
        <w:br w:type="page"/>
      </w:r>
    </w:p>
    <w:p w:rsidR="00B563DD" w:rsidRDefault="00B22BB8" w14:paraId="654D9EC8" w14:textId="06F4F584">
      <w:pPr>
        <w:pStyle w:val="Heading1"/>
        <w:spacing w:after="60" w:line="240" w:lineRule="auto"/>
      </w:pPr>
      <w:r w:rsidR="1CD317E0">
        <w:rPr/>
        <w:t>6. Short Technology Pitch Summary</w:t>
      </w:r>
    </w:p>
    <w:p w:rsidRPr="00AD7D6A" w:rsidR="00B563DD" w:rsidRDefault="00B22BB8" w14:paraId="6DD13CD7" w14:textId="3DFDDCD2">
      <w:pPr>
        <w:spacing w:after="60" w:line="240" w:lineRule="auto"/>
        <w:rPr>
          <w:sz w:val="20"/>
          <w:szCs w:val="20"/>
        </w:rPr>
      </w:pPr>
      <w:r w:rsidRPr="00AD7D6A">
        <w:rPr>
          <w:b/>
          <w:sz w:val="20"/>
          <w:szCs w:val="20"/>
        </w:rPr>
        <w:t xml:space="preserve">Summary (maximum 100 words): </w:t>
      </w:r>
      <w:r w:rsidRPr="00AD7D6A">
        <w:rPr>
          <w:sz w:val="20"/>
          <w:szCs w:val="20"/>
        </w:rPr>
        <w:t>Provide a factual, non-commercial description of the technology, its application relevance and the technical insight the pitch will share.</w:t>
      </w:r>
      <w:r w:rsidRPr="00AD7D6A">
        <w:rPr>
          <w:sz w:val="20"/>
          <w:szCs w:val="20"/>
        </w:rPr>
        <w:br/>
      </w:r>
      <w:r w:rsidRPr="00AD7D6A">
        <w:rPr>
          <w:sz w:val="20"/>
          <w:szCs w:val="20"/>
        </w:rPr>
        <w:br/>
      </w:r>
    </w:p>
    <w:p w:rsidRPr="00AD7D6A" w:rsidR="00B563DD" w:rsidRDefault="00B22BB8" w14:paraId="0F17EA50" w14:textId="77777777">
      <w:pPr>
        <w:spacing w:after="60" w:line="240" w:lineRule="auto"/>
        <w:rPr>
          <w:sz w:val="20"/>
          <w:szCs w:val="20"/>
        </w:rPr>
      </w:pPr>
      <w:r w:rsidRPr="00AD7D6A">
        <w:rPr>
          <w:b/>
          <w:sz w:val="20"/>
          <w:szCs w:val="20"/>
        </w:rPr>
        <w:t xml:space="preserve">Applicant declaration: </w:t>
      </w:r>
      <w:r w:rsidRPr="00AD7D6A">
        <w:rPr>
          <w:sz w:val="20"/>
          <w:szCs w:val="20"/>
        </w:rPr>
        <w:t>I confirm that this submission is intended as a technical pitch and that the information provided accurately represents the current status, evidence and capabilities of the technology.</w:t>
      </w:r>
    </w:p>
    <w:sectPr w:rsidRPr="00AD7D6A" w:rsidR="00B563DD" w:rsidSect="00B61ADF">
      <w:pgSz w:w="11900" w:h="16840" w:orient="portrait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6E4A4B47"/>
    <w:multiLevelType w:val="hybridMultilevel"/>
    <w:tmpl w:val="685E4C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59605214">
    <w:abstractNumId w:val="8"/>
  </w:num>
  <w:num w:numId="2" w16cid:durableId="1204639467">
    <w:abstractNumId w:val="6"/>
  </w:num>
  <w:num w:numId="3" w16cid:durableId="1061443063">
    <w:abstractNumId w:val="5"/>
  </w:num>
  <w:num w:numId="4" w16cid:durableId="1317880146">
    <w:abstractNumId w:val="4"/>
  </w:num>
  <w:num w:numId="5" w16cid:durableId="496042843">
    <w:abstractNumId w:val="7"/>
  </w:num>
  <w:num w:numId="6" w16cid:durableId="49958841">
    <w:abstractNumId w:val="3"/>
  </w:num>
  <w:num w:numId="7" w16cid:durableId="677005174">
    <w:abstractNumId w:val="2"/>
  </w:num>
  <w:num w:numId="8" w16cid:durableId="1012756692">
    <w:abstractNumId w:val="1"/>
  </w:num>
  <w:num w:numId="9" w16cid:durableId="1341926466">
    <w:abstractNumId w:val="0"/>
  </w:num>
  <w:num w:numId="10" w16cid:durableId="186594598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7F6"/>
    <w:rsid w:val="00034616"/>
    <w:rsid w:val="0006063C"/>
    <w:rsid w:val="00066AAD"/>
    <w:rsid w:val="0015074B"/>
    <w:rsid w:val="001521C4"/>
    <w:rsid w:val="002062A9"/>
    <w:rsid w:val="00292B44"/>
    <w:rsid w:val="0029639D"/>
    <w:rsid w:val="00326F90"/>
    <w:rsid w:val="00553506"/>
    <w:rsid w:val="00556F50"/>
    <w:rsid w:val="005F0E72"/>
    <w:rsid w:val="00627EC7"/>
    <w:rsid w:val="00653269"/>
    <w:rsid w:val="006B4C51"/>
    <w:rsid w:val="00703628"/>
    <w:rsid w:val="00821F09"/>
    <w:rsid w:val="008359C4"/>
    <w:rsid w:val="00897DCB"/>
    <w:rsid w:val="00940903"/>
    <w:rsid w:val="009F1086"/>
    <w:rsid w:val="00A20EEC"/>
    <w:rsid w:val="00A245E9"/>
    <w:rsid w:val="00AA1D8D"/>
    <w:rsid w:val="00AD7D6A"/>
    <w:rsid w:val="00B22BB8"/>
    <w:rsid w:val="00B47730"/>
    <w:rsid w:val="00B563DD"/>
    <w:rsid w:val="00B61ADF"/>
    <w:rsid w:val="00BC7928"/>
    <w:rsid w:val="00BF25B0"/>
    <w:rsid w:val="00C6085F"/>
    <w:rsid w:val="00CB0664"/>
    <w:rsid w:val="00CB3714"/>
    <w:rsid w:val="00CB5E41"/>
    <w:rsid w:val="00DA4102"/>
    <w:rsid w:val="00DD1BC0"/>
    <w:rsid w:val="00DE0987"/>
    <w:rsid w:val="00E0278C"/>
    <w:rsid w:val="00F20B57"/>
    <w:rsid w:val="00F62BB6"/>
    <w:rsid w:val="00FA49EC"/>
    <w:rsid w:val="00FC693F"/>
    <w:rsid w:val="00FE3FE5"/>
    <w:rsid w:val="1CD317E0"/>
    <w:rsid w:val="20F4D6CA"/>
    <w:rsid w:val="3CD22F3A"/>
    <w:rsid w:val="7BDFC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07AF27"/>
  <w14:defaultImageDpi w14:val="300"/>
  <w15:docId w15:val="{4FAAB65B-4AD7-4645-8946-4FD84350A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Table3-Accent5">
    <w:name w:val="List Table 3 Accent 5"/>
    <w:basedOn w:val="TableNormal"/>
    <w:uiPriority w:val="48"/>
    <w:rsid w:val="00FE3FE5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tblPr/>
      <w:tcPr>
        <w:tcBorders>
          <w:top w:val="single" w:color="4BACC6" w:themeColor="accent5" w:sz="4" w:space="0"/>
          <w:bottom w:val="single" w:color="4BACC6" w:themeColor="accent5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BACC6" w:themeColor="accent5" w:sz="4" w:space="0"/>
          <w:left w:val="nil"/>
        </w:tcBorders>
      </w:tcPr>
    </w:tblStylePr>
    <w:tblStylePr w:type="swCell">
      <w:tblPr/>
      <w:tcPr>
        <w:tcBorders>
          <w:top w:val="double" w:color="4BACC6" w:themeColor="accent5" w:sz="4" w:space="0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703628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BF25B0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797d11-7f46-429b-949b-9ff60d9d56e5" xsi:nil="true"/>
    <lcf76f155ced4ddcb4097134ff3c332f xmlns="73c75f13-5b59-497b-b224-b690bc898e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3BB308FB7BE4CB435D4CCC7D28B6C" ma:contentTypeVersion="10" ma:contentTypeDescription="Create a new document." ma:contentTypeScope="" ma:versionID="579d1cbdc953b873b6ac1c344fe248f9">
  <xsd:schema xmlns:xsd="http://www.w3.org/2001/XMLSchema" xmlns:xs="http://www.w3.org/2001/XMLSchema" xmlns:p="http://schemas.microsoft.com/office/2006/metadata/properties" xmlns:ns2="73c75f13-5b59-497b-b224-b690bc898e49" xmlns:ns3="89797d11-7f46-429b-949b-9ff60d9d56e5" targetNamespace="http://schemas.microsoft.com/office/2006/metadata/properties" ma:root="true" ma:fieldsID="ab06463bc78df4433212e62d61c44a19" ns2:_="" ns3:_="">
    <xsd:import namespace="73c75f13-5b59-497b-b224-b690bc898e49"/>
    <xsd:import namespace="89797d11-7f46-429b-949b-9ff60d9d5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5f13-5b59-497b-b224-b690bc898e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97d11-7f46-429b-949b-9ff60d9d56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e35618-8f46-4050-9f26-6b2e017941fd}" ma:internalName="TaxCatchAll" ma:showField="CatchAllData" ma:web="89797d11-7f46-429b-949b-9ff60d9d5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007540-A6BB-4BB6-B9FF-0D49553C6C2A}">
  <ds:schemaRefs>
    <ds:schemaRef ds:uri="http://schemas.microsoft.com/office/2006/metadata/properties"/>
    <ds:schemaRef ds:uri="http://schemas.microsoft.com/office/infopath/2007/PartnerControls"/>
    <ds:schemaRef ds:uri="89797d11-7f46-429b-949b-9ff60d9d56e5"/>
    <ds:schemaRef ds:uri="73c75f13-5b59-497b-b224-b690bc898e49"/>
  </ds:schemaRefs>
</ds:datastoreItem>
</file>

<file path=customXml/itemProps2.xml><?xml version="1.0" encoding="utf-8"?>
<ds:datastoreItem xmlns:ds="http://schemas.openxmlformats.org/officeDocument/2006/customXml" ds:itemID="{9C95E0C5-D173-4A6C-B661-DE047C2549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39DDF-4DF5-4133-BA72-137F9DD4C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75f13-5b59-497b-b224-b690bc898e49"/>
    <ds:schemaRef ds:uri="89797d11-7f46-429b-949b-9ff60d9d5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Ellen</lastModifiedBy>
  <revision>22</revision>
  <dcterms:created xsi:type="dcterms:W3CDTF">2026-08-12T12:10:00.0000000Z</dcterms:created>
  <dcterms:modified xsi:type="dcterms:W3CDTF">2026-08-19T14:17:30.1989641Z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0x0101007FB3BB308FB7BE4CB435D4CCC7D28B6C</vt:lpwstr>
  </property>
  <property fmtid="{D5CDD505-2E9C-101B-9397-08002B2CF9AE}" pid="3" name="MediaServiceImageTags">
    <vt:lpwstr/>
  </property>
</Properties>
</file>