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E90C" w14:textId="77777777" w:rsidR="00150B52" w:rsidRDefault="00150B52"/>
    <w:p w14:paraId="7395E597" w14:textId="31310235" w:rsidR="00E2105A" w:rsidRDefault="00751D65">
      <w:r>
        <w:t>Enhancing the sustainability of ruminant livestock systems through multispecies swards</w:t>
      </w:r>
    </w:p>
    <w:p w14:paraId="730A7975" w14:textId="77777777" w:rsidR="00E2105A" w:rsidRDefault="00E2105A"/>
    <w:p w14:paraId="528D3F78" w14:textId="5BC82E8F" w:rsidR="00E2105A" w:rsidRPr="00534D4C" w:rsidRDefault="00000000">
      <w:hyperlink r:id="rId4" w:history="1">
        <w:r w:rsidR="00E2105A" w:rsidRPr="00534D4C">
          <w:rPr>
            <w:rStyle w:val="Hyperlink"/>
          </w:rPr>
          <w:t>Helen.sheridan@ucd.ie</w:t>
        </w:r>
      </w:hyperlink>
    </w:p>
    <w:p w14:paraId="745B80B9" w14:textId="22ED44A6" w:rsidR="00E2105A" w:rsidRDefault="00E2105A">
      <w:r w:rsidRPr="00E2105A">
        <w:t xml:space="preserve">Associate Professor Helen Sheridan, </w:t>
      </w:r>
      <w:r w:rsidR="00F360F7">
        <w:t xml:space="preserve">Agricultural Ecology and Agri-Environmental Policy, </w:t>
      </w:r>
      <w:r w:rsidRPr="00E2105A">
        <w:t>School of A</w:t>
      </w:r>
      <w:r>
        <w:t>griculture and Food Science, University College Dublin.</w:t>
      </w:r>
    </w:p>
    <w:p w14:paraId="79FD7728" w14:textId="77777777" w:rsidR="00E2105A" w:rsidRDefault="00E2105A"/>
    <w:p w14:paraId="5688C708" w14:textId="4E1EA7A8" w:rsidR="00534D4C" w:rsidRDefault="00446965" w:rsidP="00122A8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Ruminant livestock production systems have an </w:t>
      </w:r>
      <w:r w:rsidR="00751D65">
        <w:rPr>
          <w:rFonts w:cstheme="minorHAnsi"/>
          <w:bCs/>
        </w:rPr>
        <w:t xml:space="preserve">undeniably </w:t>
      </w:r>
      <w:r>
        <w:rPr>
          <w:rFonts w:cstheme="minorHAnsi"/>
          <w:bCs/>
        </w:rPr>
        <w:t xml:space="preserve">important role to play in ensuring global food security and human nutrition. However, the </w:t>
      </w:r>
      <w:r w:rsidR="00E91628">
        <w:rPr>
          <w:rFonts w:cstheme="minorHAnsi"/>
          <w:bCs/>
        </w:rPr>
        <w:t xml:space="preserve">intensification </w:t>
      </w:r>
      <w:r>
        <w:rPr>
          <w:rFonts w:cstheme="minorHAnsi"/>
          <w:bCs/>
        </w:rPr>
        <w:t xml:space="preserve">of </w:t>
      </w:r>
      <w:r w:rsidR="00E91628">
        <w:rPr>
          <w:rFonts w:cstheme="minorHAnsi"/>
          <w:bCs/>
        </w:rPr>
        <w:t>many</w:t>
      </w:r>
      <w:r>
        <w:rPr>
          <w:rFonts w:cstheme="minorHAnsi"/>
          <w:bCs/>
        </w:rPr>
        <w:t xml:space="preserve"> grassland areas</w:t>
      </w:r>
      <w:r w:rsidR="00751D65">
        <w:rPr>
          <w:rFonts w:cstheme="minorHAnsi"/>
          <w:bCs/>
        </w:rPr>
        <w:t>, particularly</w:t>
      </w:r>
      <w:r>
        <w:rPr>
          <w:rFonts w:cstheme="minorHAnsi"/>
          <w:bCs/>
        </w:rPr>
        <w:t xml:space="preserve"> in temperate regions </w:t>
      </w:r>
      <w:r w:rsidR="00E91628">
        <w:rPr>
          <w:rFonts w:cstheme="minorHAnsi"/>
          <w:bCs/>
        </w:rPr>
        <w:t xml:space="preserve">of the world </w:t>
      </w:r>
      <w:r>
        <w:rPr>
          <w:rFonts w:cstheme="minorHAnsi"/>
          <w:bCs/>
        </w:rPr>
        <w:t>over recent decades</w:t>
      </w:r>
      <w:r w:rsidR="00751D65">
        <w:rPr>
          <w:rFonts w:cstheme="minorHAnsi"/>
          <w:bCs/>
        </w:rPr>
        <w:t>,</w:t>
      </w:r>
      <w:r>
        <w:rPr>
          <w:rFonts w:cstheme="minorHAnsi"/>
          <w:bCs/>
        </w:rPr>
        <w:t xml:space="preserve"> has given rise to increasing </w:t>
      </w:r>
      <w:r w:rsidR="00E91628">
        <w:rPr>
          <w:rFonts w:cstheme="minorHAnsi"/>
          <w:bCs/>
        </w:rPr>
        <w:t xml:space="preserve">societal </w:t>
      </w:r>
      <w:r>
        <w:rPr>
          <w:rFonts w:cstheme="minorHAnsi"/>
          <w:bCs/>
        </w:rPr>
        <w:t>concern</w:t>
      </w:r>
      <w:r w:rsidR="00122A86">
        <w:rPr>
          <w:rFonts w:cstheme="minorHAnsi"/>
          <w:bCs/>
        </w:rPr>
        <w:t>s</w:t>
      </w:r>
      <w:r>
        <w:rPr>
          <w:rFonts w:cstheme="minorHAnsi"/>
          <w:bCs/>
        </w:rPr>
        <w:t xml:space="preserve"> regarding </w:t>
      </w:r>
      <w:r w:rsidR="00751D65">
        <w:rPr>
          <w:rFonts w:cstheme="minorHAnsi"/>
          <w:bCs/>
        </w:rPr>
        <w:t xml:space="preserve">the </w:t>
      </w:r>
      <w:r>
        <w:rPr>
          <w:rFonts w:cstheme="minorHAnsi"/>
          <w:bCs/>
        </w:rPr>
        <w:t xml:space="preserve">environmental sustainability of </w:t>
      </w:r>
      <w:r w:rsidR="00F76F4D">
        <w:rPr>
          <w:rFonts w:cstheme="minorHAnsi"/>
          <w:bCs/>
        </w:rPr>
        <w:t xml:space="preserve">these </w:t>
      </w:r>
      <w:r>
        <w:rPr>
          <w:rFonts w:cstheme="minorHAnsi"/>
          <w:bCs/>
        </w:rPr>
        <w:t xml:space="preserve">systems. </w:t>
      </w:r>
      <w:r w:rsidR="00E91628">
        <w:rPr>
          <w:rFonts w:cstheme="minorHAnsi"/>
          <w:bCs/>
        </w:rPr>
        <w:t>Th</w:t>
      </w:r>
      <w:r w:rsidR="00F76F4D">
        <w:rPr>
          <w:rFonts w:cstheme="minorHAnsi"/>
          <w:bCs/>
        </w:rPr>
        <w:t>ese</w:t>
      </w:r>
      <w:r w:rsidR="00E91628">
        <w:rPr>
          <w:rFonts w:cstheme="minorHAnsi"/>
          <w:bCs/>
        </w:rPr>
        <w:t xml:space="preserve"> concern</w:t>
      </w:r>
      <w:r w:rsidR="00F76F4D">
        <w:rPr>
          <w:rFonts w:cstheme="minorHAnsi"/>
          <w:bCs/>
        </w:rPr>
        <w:t>s</w:t>
      </w:r>
      <w:r w:rsidR="00E91628">
        <w:rPr>
          <w:rFonts w:cstheme="minorHAnsi"/>
          <w:bCs/>
        </w:rPr>
        <w:t xml:space="preserve"> and associated pressure</w:t>
      </w:r>
      <w:r w:rsidR="00F76F4D">
        <w:rPr>
          <w:rFonts w:cstheme="minorHAnsi"/>
          <w:bCs/>
        </w:rPr>
        <w:t xml:space="preserve">s </w:t>
      </w:r>
      <w:r w:rsidR="00E91628">
        <w:rPr>
          <w:rFonts w:cstheme="minorHAnsi"/>
          <w:bCs/>
        </w:rPr>
        <w:t xml:space="preserve">for change, </w:t>
      </w:r>
      <w:r w:rsidR="00534D4C">
        <w:rPr>
          <w:rFonts w:cstheme="minorHAnsi"/>
          <w:bCs/>
        </w:rPr>
        <w:t xml:space="preserve">often relate to </w:t>
      </w:r>
      <w:r w:rsidR="00E91628">
        <w:rPr>
          <w:rFonts w:cstheme="minorHAnsi"/>
          <w:bCs/>
        </w:rPr>
        <w:t xml:space="preserve">the simplification and homogenisation of </w:t>
      </w:r>
      <w:r w:rsidR="00534D4C">
        <w:rPr>
          <w:rFonts w:cstheme="minorHAnsi"/>
          <w:bCs/>
        </w:rPr>
        <w:t xml:space="preserve">more botanically diverse </w:t>
      </w:r>
      <w:r w:rsidR="00E91628">
        <w:rPr>
          <w:rFonts w:cstheme="minorHAnsi"/>
          <w:bCs/>
        </w:rPr>
        <w:t xml:space="preserve">grasslands to monocultures of high yielding species such as perennial ryegrass (PRG; </w:t>
      </w:r>
      <w:r w:rsidR="00E91628" w:rsidRPr="00E91628">
        <w:rPr>
          <w:rFonts w:cstheme="minorHAnsi"/>
          <w:bCs/>
          <w:i/>
          <w:iCs/>
        </w:rPr>
        <w:t xml:space="preserve">Lolium </w:t>
      </w:r>
      <w:proofErr w:type="spellStart"/>
      <w:r w:rsidR="00E91628" w:rsidRPr="00E91628">
        <w:rPr>
          <w:rFonts w:cstheme="minorHAnsi"/>
          <w:bCs/>
          <w:i/>
          <w:iCs/>
        </w:rPr>
        <w:t>perenne</w:t>
      </w:r>
      <w:proofErr w:type="spellEnd"/>
      <w:r w:rsidR="00E91628">
        <w:rPr>
          <w:rFonts w:cstheme="minorHAnsi"/>
          <w:bCs/>
        </w:rPr>
        <w:t xml:space="preserve"> L.). </w:t>
      </w:r>
    </w:p>
    <w:p w14:paraId="6B945DF6" w14:textId="77777777" w:rsidR="00534D4C" w:rsidRDefault="00534D4C" w:rsidP="00122A86">
      <w:pPr>
        <w:jc w:val="both"/>
        <w:rPr>
          <w:rFonts w:cstheme="minorHAnsi"/>
          <w:bCs/>
        </w:rPr>
      </w:pPr>
    </w:p>
    <w:p w14:paraId="7D528214" w14:textId="58485FE9" w:rsidR="00F034F1" w:rsidRDefault="00E91628" w:rsidP="00122A8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From an agronomic perspective, </w:t>
      </w:r>
      <w:r w:rsidR="00122A86">
        <w:rPr>
          <w:rFonts w:cstheme="minorHAnsi"/>
          <w:bCs/>
        </w:rPr>
        <w:t xml:space="preserve">PRG offers many benefits, however, its performance is largely </w:t>
      </w:r>
      <w:r w:rsidR="00F76F4D">
        <w:rPr>
          <w:rFonts w:cstheme="minorHAnsi"/>
          <w:bCs/>
        </w:rPr>
        <w:t xml:space="preserve">predicated on high inputs of </w:t>
      </w:r>
      <w:r w:rsidR="00122A86">
        <w:rPr>
          <w:rFonts w:cstheme="minorHAnsi"/>
          <w:bCs/>
        </w:rPr>
        <w:t xml:space="preserve">fertiliser nitrogen (N). </w:t>
      </w:r>
      <w:r w:rsidR="00F76F4D">
        <w:rPr>
          <w:rFonts w:cstheme="minorHAnsi"/>
          <w:bCs/>
        </w:rPr>
        <w:t>Such r</w:t>
      </w:r>
      <w:r w:rsidR="00122A86">
        <w:rPr>
          <w:rFonts w:cstheme="minorHAnsi"/>
          <w:bCs/>
        </w:rPr>
        <w:t>eliance on N</w:t>
      </w:r>
      <w:r w:rsidR="00F76F4D">
        <w:rPr>
          <w:rFonts w:cstheme="minorHAnsi"/>
          <w:bCs/>
        </w:rPr>
        <w:t xml:space="preserve"> fertilisers</w:t>
      </w:r>
      <w:r w:rsidR="00122A86">
        <w:rPr>
          <w:rFonts w:cstheme="minorHAnsi"/>
          <w:bCs/>
        </w:rPr>
        <w:t xml:space="preserve"> presents a number of significant challenges, including</w:t>
      </w:r>
      <w:r w:rsidR="00F76F4D">
        <w:rPr>
          <w:rFonts w:cstheme="minorHAnsi"/>
          <w:bCs/>
        </w:rPr>
        <w:t>:</w:t>
      </w:r>
      <w:r w:rsidR="00122A86">
        <w:rPr>
          <w:rFonts w:cstheme="minorHAnsi"/>
          <w:bCs/>
        </w:rPr>
        <w:t xml:space="preserve"> </w:t>
      </w:r>
      <w:r w:rsidR="00F76F4D">
        <w:rPr>
          <w:rFonts w:cstheme="minorHAnsi"/>
          <w:bCs/>
        </w:rPr>
        <w:t xml:space="preserve">1) </w:t>
      </w:r>
      <w:r w:rsidR="00122A86">
        <w:rPr>
          <w:rFonts w:cstheme="minorHAnsi"/>
          <w:bCs/>
        </w:rPr>
        <w:t xml:space="preserve">economic cost to farmers and </w:t>
      </w:r>
      <w:r w:rsidR="00F76F4D">
        <w:rPr>
          <w:rFonts w:cstheme="minorHAnsi"/>
          <w:bCs/>
        </w:rPr>
        <w:t xml:space="preserve">2) </w:t>
      </w:r>
      <w:r w:rsidR="00122A86">
        <w:rPr>
          <w:rFonts w:cstheme="minorHAnsi"/>
          <w:bCs/>
        </w:rPr>
        <w:t>environmental costs</w:t>
      </w:r>
      <w:r w:rsidR="00F76F4D">
        <w:rPr>
          <w:rFonts w:cstheme="minorHAnsi"/>
          <w:bCs/>
        </w:rPr>
        <w:t xml:space="preserve">, </w:t>
      </w:r>
      <w:r w:rsidR="00122A86">
        <w:rPr>
          <w:rFonts w:cstheme="minorHAnsi"/>
          <w:bCs/>
        </w:rPr>
        <w:t xml:space="preserve">including elevated nitrous oxide emissions, increased risk of water pollution, and loss of biodiversity. </w:t>
      </w:r>
      <w:r w:rsidR="00F034F1">
        <w:rPr>
          <w:rFonts w:cstheme="minorHAnsi"/>
          <w:bCs/>
        </w:rPr>
        <w:t>Such s</w:t>
      </w:r>
      <w:r w:rsidR="00122A86">
        <w:rPr>
          <w:rFonts w:cstheme="minorHAnsi"/>
          <w:bCs/>
        </w:rPr>
        <w:t xml:space="preserve">implification </w:t>
      </w:r>
      <w:r w:rsidR="00F034F1">
        <w:rPr>
          <w:rFonts w:cstheme="minorHAnsi"/>
          <w:bCs/>
        </w:rPr>
        <w:t>of sward composition</w:t>
      </w:r>
      <w:r w:rsidR="00F76F4D">
        <w:rPr>
          <w:rFonts w:cstheme="minorHAnsi"/>
          <w:bCs/>
        </w:rPr>
        <w:t xml:space="preserve"> can also result</w:t>
      </w:r>
      <w:r w:rsidR="00F034F1">
        <w:rPr>
          <w:rFonts w:cstheme="minorHAnsi"/>
          <w:bCs/>
        </w:rPr>
        <w:t xml:space="preserve"> in reduced resilience to environmental perturbations such as drought.</w:t>
      </w:r>
    </w:p>
    <w:p w14:paraId="1F0D20E9" w14:textId="77777777" w:rsidR="00F034F1" w:rsidRDefault="00F034F1" w:rsidP="00122A86">
      <w:pPr>
        <w:jc w:val="both"/>
        <w:rPr>
          <w:rFonts w:cstheme="minorHAnsi"/>
          <w:bCs/>
        </w:rPr>
      </w:pPr>
    </w:p>
    <w:p w14:paraId="79491CB7" w14:textId="22402552" w:rsidR="00CA385E" w:rsidRDefault="00F034F1" w:rsidP="007D7E7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While there is no definitive definition of what constitutes a multispecies sward (MSS), they are generally regarded as agronomically improved grasslands that have been sown</w:t>
      </w:r>
      <w:r w:rsidR="007D7E7E">
        <w:rPr>
          <w:rFonts w:cstheme="minorHAnsi"/>
          <w:bCs/>
        </w:rPr>
        <w:t xml:space="preserve"> with</w:t>
      </w:r>
      <w:r>
        <w:rPr>
          <w:rFonts w:cstheme="minorHAnsi"/>
          <w:bCs/>
        </w:rPr>
        <w:t xml:space="preserve"> 3+ species </w:t>
      </w:r>
      <w:r w:rsidR="007D7E7E">
        <w:rPr>
          <w:rFonts w:cstheme="minorHAnsi"/>
          <w:bCs/>
        </w:rPr>
        <w:t xml:space="preserve">that represent </w:t>
      </w:r>
      <w:r>
        <w:rPr>
          <w:rFonts w:cstheme="minorHAnsi"/>
          <w:bCs/>
        </w:rPr>
        <w:t>different plant functional groups i.e. grasses, legumes and forage herbs. Species are selected for inclusion based on differing but complementary</w:t>
      </w:r>
      <w:r w:rsidR="007D7E7E">
        <w:rPr>
          <w:rFonts w:cstheme="minorHAnsi"/>
          <w:bCs/>
        </w:rPr>
        <w:t xml:space="preserve"> traits</w:t>
      </w:r>
      <w:r w:rsidR="00F76F4D">
        <w:rPr>
          <w:rFonts w:cstheme="minorHAnsi"/>
          <w:bCs/>
        </w:rPr>
        <w:t>,</w:t>
      </w:r>
      <w:r w:rsidR="007D7E7E">
        <w:rPr>
          <w:rFonts w:cstheme="minorHAnsi"/>
          <w:bCs/>
        </w:rPr>
        <w:t xml:space="preserve"> and commonly include</w:t>
      </w:r>
      <w:r w:rsidR="00F76F4D">
        <w:rPr>
          <w:rFonts w:cstheme="minorHAnsi"/>
          <w:bCs/>
        </w:rPr>
        <w:t>,</w:t>
      </w:r>
      <w:r w:rsidR="007D7E7E">
        <w:rPr>
          <w:rFonts w:cstheme="minorHAnsi"/>
          <w:bCs/>
        </w:rPr>
        <w:t xml:space="preserve"> but are not restricted to</w:t>
      </w:r>
      <w:r w:rsidR="00F76F4D">
        <w:rPr>
          <w:rFonts w:cstheme="minorHAnsi"/>
          <w:bCs/>
        </w:rPr>
        <w:t>:</w:t>
      </w:r>
      <w:r w:rsidR="007D7E7E">
        <w:rPr>
          <w:rFonts w:cstheme="minorHAnsi"/>
          <w:bCs/>
        </w:rPr>
        <w:t xml:space="preserve"> PRG, timothy (</w:t>
      </w:r>
      <w:r w:rsidR="007D7E7E" w:rsidRPr="00F76F4D">
        <w:rPr>
          <w:rFonts w:cstheme="minorHAnsi"/>
          <w:bCs/>
          <w:i/>
          <w:iCs/>
        </w:rPr>
        <w:t>Phleum pratense</w:t>
      </w:r>
      <w:r w:rsidR="007D7E7E">
        <w:rPr>
          <w:rFonts w:cstheme="minorHAnsi"/>
          <w:bCs/>
        </w:rPr>
        <w:t>), cocksfoot (</w:t>
      </w:r>
      <w:r w:rsidR="007D7E7E" w:rsidRPr="00F76F4D">
        <w:rPr>
          <w:rFonts w:cstheme="minorHAnsi"/>
          <w:bCs/>
          <w:i/>
          <w:iCs/>
        </w:rPr>
        <w:t>Dactylis glomerata</w:t>
      </w:r>
      <w:r w:rsidR="007D7E7E">
        <w:rPr>
          <w:rFonts w:cstheme="minorHAnsi"/>
          <w:bCs/>
        </w:rPr>
        <w:t>), white and red clover (</w:t>
      </w:r>
      <w:r w:rsidR="007D7E7E" w:rsidRPr="00F76F4D">
        <w:rPr>
          <w:rFonts w:cstheme="minorHAnsi"/>
          <w:bCs/>
          <w:i/>
          <w:iCs/>
        </w:rPr>
        <w:t>Trifolium repens and pratense</w:t>
      </w:r>
      <w:r w:rsidR="007D7E7E">
        <w:rPr>
          <w:rFonts w:cstheme="minorHAnsi"/>
          <w:bCs/>
        </w:rPr>
        <w:t>), chicory (</w:t>
      </w:r>
      <w:r w:rsidR="007D7E7E" w:rsidRPr="00F76F4D">
        <w:rPr>
          <w:rFonts w:cstheme="minorHAnsi"/>
          <w:bCs/>
          <w:i/>
          <w:iCs/>
        </w:rPr>
        <w:t>Cichorium intybus</w:t>
      </w:r>
      <w:r w:rsidR="007D7E7E">
        <w:rPr>
          <w:rFonts w:cstheme="minorHAnsi"/>
          <w:bCs/>
        </w:rPr>
        <w:t>) and ribwort plantain (</w:t>
      </w:r>
      <w:r w:rsidR="007D7E7E" w:rsidRPr="00F76F4D">
        <w:rPr>
          <w:rFonts w:cstheme="minorHAnsi"/>
          <w:bCs/>
          <w:i/>
          <w:iCs/>
        </w:rPr>
        <w:t>Plantago lanceolata</w:t>
      </w:r>
      <w:r w:rsidR="007D7E7E">
        <w:rPr>
          <w:rFonts w:cstheme="minorHAnsi"/>
          <w:bCs/>
        </w:rPr>
        <w:t xml:space="preserve">). </w:t>
      </w:r>
    </w:p>
    <w:p w14:paraId="4016DE77" w14:textId="77777777" w:rsidR="007D7E7E" w:rsidRDefault="007D7E7E" w:rsidP="007D7E7E">
      <w:pPr>
        <w:jc w:val="both"/>
        <w:rPr>
          <w:rFonts w:cstheme="minorHAnsi"/>
          <w:bCs/>
        </w:rPr>
      </w:pPr>
    </w:p>
    <w:p w14:paraId="587F6B6B" w14:textId="0DE54AE6" w:rsidR="007D7E7E" w:rsidRDefault="007D7E7E" w:rsidP="0091098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Based on </w:t>
      </w:r>
      <w:r w:rsidR="00910987">
        <w:rPr>
          <w:rFonts w:cstheme="minorHAnsi"/>
          <w:bCs/>
        </w:rPr>
        <w:t>more than a</w:t>
      </w:r>
      <w:r>
        <w:rPr>
          <w:rFonts w:cstheme="minorHAnsi"/>
          <w:bCs/>
        </w:rPr>
        <w:t xml:space="preserve"> decade of research</w:t>
      </w:r>
      <w:r w:rsidR="00F76F4D">
        <w:rPr>
          <w:rFonts w:cstheme="minorHAnsi"/>
          <w:bCs/>
        </w:rPr>
        <w:t xml:space="preserve"> </w:t>
      </w:r>
      <w:r w:rsidR="00E921C4">
        <w:rPr>
          <w:rFonts w:cstheme="minorHAnsi"/>
          <w:bCs/>
        </w:rPr>
        <w:t xml:space="preserve">and a number of projects, including </w:t>
      </w:r>
      <w:proofErr w:type="spellStart"/>
      <w:r w:rsidR="00E921C4">
        <w:rPr>
          <w:rFonts w:cstheme="minorHAnsi"/>
          <w:bCs/>
        </w:rPr>
        <w:t>SmartGrass</w:t>
      </w:r>
      <w:proofErr w:type="spellEnd"/>
      <w:r w:rsidR="00910987">
        <w:rPr>
          <w:rFonts w:cstheme="minorHAnsi"/>
          <w:bCs/>
        </w:rPr>
        <w:t xml:space="preserve"> and SmartSward(</w:t>
      </w:r>
      <w:hyperlink r:id="rId5" w:history="1">
        <w:r w:rsidR="00910987" w:rsidRPr="00ED2638">
          <w:rPr>
            <w:rStyle w:val="Hyperlink"/>
            <w:rFonts w:cstheme="minorHAnsi"/>
            <w:bCs/>
          </w:rPr>
          <w:t>https://www.ucd.ie/research/impact/casestudies/smartgrassimprovingthesustainabilityoflivestockfarming/</w:t>
        </w:r>
      </w:hyperlink>
      <w:r w:rsidR="00910987">
        <w:rPr>
          <w:rFonts w:cstheme="minorHAnsi"/>
          <w:bCs/>
        </w:rPr>
        <w:t>),</w:t>
      </w:r>
      <w:r w:rsidR="00751D65">
        <w:rPr>
          <w:rFonts w:cstheme="minorHAnsi"/>
          <w:bCs/>
        </w:rPr>
        <w:t xml:space="preserve"> </w:t>
      </w:r>
      <w:proofErr w:type="spellStart"/>
      <w:r w:rsidR="00E921C4">
        <w:rPr>
          <w:rFonts w:cstheme="minorHAnsi"/>
          <w:bCs/>
        </w:rPr>
        <w:t>HeartLand</w:t>
      </w:r>
      <w:proofErr w:type="spellEnd"/>
      <w:r w:rsidR="00910987">
        <w:rPr>
          <w:rFonts w:cstheme="minorHAnsi"/>
          <w:bCs/>
        </w:rPr>
        <w:t xml:space="preserve"> (</w:t>
      </w:r>
      <w:hyperlink r:id="rId6" w:history="1">
        <w:r w:rsidR="00910987" w:rsidRPr="00ED2638">
          <w:rPr>
            <w:rStyle w:val="Hyperlink"/>
            <w:rFonts w:cstheme="minorHAnsi"/>
            <w:bCs/>
          </w:rPr>
          <w:t>https://www.heartlandproject.eu</w:t>
        </w:r>
      </w:hyperlink>
      <w:r w:rsidR="00910987">
        <w:rPr>
          <w:rFonts w:cstheme="minorHAnsi"/>
          <w:bCs/>
        </w:rPr>
        <w:t>)</w:t>
      </w:r>
      <w:r w:rsidR="00E921C4">
        <w:rPr>
          <w:rFonts w:cstheme="minorHAnsi"/>
          <w:bCs/>
        </w:rPr>
        <w:t>, Multi4More</w:t>
      </w:r>
      <w:r w:rsidR="00910987">
        <w:rPr>
          <w:rFonts w:cstheme="minorHAnsi"/>
          <w:bCs/>
        </w:rPr>
        <w:t xml:space="preserve"> (</w:t>
      </w:r>
      <w:hyperlink r:id="rId7" w:history="1">
        <w:r w:rsidR="00910987" w:rsidRPr="00ED2638">
          <w:rPr>
            <w:rStyle w:val="Hyperlink"/>
            <w:rFonts w:cstheme="minorHAnsi"/>
            <w:bCs/>
          </w:rPr>
          <w:t>https://multi4more.ie</w:t>
        </w:r>
      </w:hyperlink>
      <w:r w:rsidR="00910987">
        <w:rPr>
          <w:rFonts w:cstheme="minorHAnsi"/>
          <w:bCs/>
        </w:rPr>
        <w:t xml:space="preserve">) </w:t>
      </w:r>
      <w:r w:rsidR="00E921C4">
        <w:rPr>
          <w:rFonts w:cstheme="minorHAnsi"/>
          <w:bCs/>
        </w:rPr>
        <w:t xml:space="preserve"> and </w:t>
      </w:r>
      <w:proofErr w:type="spellStart"/>
      <w:r w:rsidR="00E921C4">
        <w:rPr>
          <w:rFonts w:cstheme="minorHAnsi"/>
          <w:bCs/>
        </w:rPr>
        <w:t>FaSTEN</w:t>
      </w:r>
      <w:proofErr w:type="spellEnd"/>
      <w:r w:rsidR="00E921C4">
        <w:rPr>
          <w:rFonts w:cstheme="minorHAnsi"/>
          <w:bCs/>
        </w:rPr>
        <w:t>,</w:t>
      </w:r>
      <w:r>
        <w:rPr>
          <w:rFonts w:cstheme="minorHAnsi"/>
          <w:bCs/>
        </w:rPr>
        <w:t xml:space="preserve"> this presentation </w:t>
      </w:r>
      <w:r w:rsidR="00B829DC">
        <w:rPr>
          <w:rFonts w:cstheme="minorHAnsi"/>
          <w:bCs/>
        </w:rPr>
        <w:t>focuses</w:t>
      </w:r>
      <w:r>
        <w:rPr>
          <w:rFonts w:cstheme="minorHAnsi"/>
          <w:bCs/>
        </w:rPr>
        <w:t xml:space="preserve"> on the potential of MSS as </w:t>
      </w:r>
      <w:r w:rsidR="00E921C4">
        <w:rPr>
          <w:rFonts w:cstheme="minorHAnsi"/>
          <w:bCs/>
        </w:rPr>
        <w:t xml:space="preserve">a </w:t>
      </w:r>
      <w:r>
        <w:rPr>
          <w:rFonts w:cstheme="minorHAnsi"/>
          <w:bCs/>
        </w:rPr>
        <w:t xml:space="preserve">low-input, high-output </w:t>
      </w:r>
      <w:r w:rsidR="00F76F4D">
        <w:rPr>
          <w:rFonts w:cstheme="minorHAnsi"/>
          <w:bCs/>
        </w:rPr>
        <w:t xml:space="preserve">alternative </w:t>
      </w:r>
      <w:r>
        <w:rPr>
          <w:rFonts w:cstheme="minorHAnsi"/>
          <w:bCs/>
        </w:rPr>
        <w:t>sward</w:t>
      </w:r>
      <w:r w:rsidR="00E921C4">
        <w:rPr>
          <w:rFonts w:cstheme="minorHAnsi"/>
          <w:bCs/>
        </w:rPr>
        <w:t xml:space="preserve"> type, </w:t>
      </w:r>
      <w:r w:rsidR="00E1653D">
        <w:rPr>
          <w:rFonts w:cstheme="minorHAnsi"/>
          <w:bCs/>
        </w:rPr>
        <w:t xml:space="preserve">with the potential to address many concerns regarding </w:t>
      </w:r>
      <w:r w:rsidR="00E921C4">
        <w:rPr>
          <w:rFonts w:cstheme="minorHAnsi"/>
          <w:bCs/>
        </w:rPr>
        <w:t xml:space="preserve">the </w:t>
      </w:r>
      <w:r w:rsidR="00E1653D">
        <w:rPr>
          <w:rFonts w:cstheme="minorHAnsi"/>
          <w:bCs/>
        </w:rPr>
        <w:t>sustainability</w:t>
      </w:r>
      <w:r w:rsidR="00E921C4">
        <w:rPr>
          <w:rFonts w:cstheme="minorHAnsi"/>
          <w:bCs/>
        </w:rPr>
        <w:t xml:space="preserve"> of ruminant production systems</w:t>
      </w:r>
      <w:r>
        <w:rPr>
          <w:rFonts w:cstheme="minorHAnsi"/>
          <w:bCs/>
        </w:rPr>
        <w:t xml:space="preserve">. In particular it will focus on </w:t>
      </w:r>
      <w:r w:rsidR="00F76F4D">
        <w:rPr>
          <w:rFonts w:cstheme="minorHAnsi"/>
          <w:bCs/>
        </w:rPr>
        <w:t>MSS potential to</w:t>
      </w:r>
      <w:r w:rsidR="00B829DC">
        <w:rPr>
          <w:rFonts w:cstheme="minorHAnsi"/>
          <w:bCs/>
        </w:rPr>
        <w:t>:</w:t>
      </w:r>
      <w:r w:rsidR="00F76F4D">
        <w:rPr>
          <w:rFonts w:cstheme="minorHAnsi"/>
          <w:bCs/>
        </w:rPr>
        <w:t xml:space="preserve"> 1) </w:t>
      </w:r>
      <w:r>
        <w:rPr>
          <w:rFonts w:cstheme="minorHAnsi"/>
          <w:bCs/>
        </w:rPr>
        <w:t>maintain</w:t>
      </w:r>
      <w:r w:rsidR="00E1653D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and in many cases </w:t>
      </w:r>
      <w:r w:rsidR="00E1653D">
        <w:rPr>
          <w:rFonts w:cstheme="minorHAnsi"/>
          <w:bCs/>
        </w:rPr>
        <w:t xml:space="preserve">increase </w:t>
      </w:r>
      <w:r w:rsidR="00F76F4D">
        <w:rPr>
          <w:rFonts w:cstheme="minorHAnsi"/>
          <w:bCs/>
        </w:rPr>
        <w:t xml:space="preserve">production of high nutritive value herbage </w:t>
      </w:r>
      <w:r>
        <w:rPr>
          <w:rFonts w:cstheme="minorHAnsi"/>
          <w:bCs/>
        </w:rPr>
        <w:t>dry matter</w:t>
      </w:r>
      <w:r w:rsidR="00F76F4D">
        <w:rPr>
          <w:rFonts w:cstheme="minorHAnsi"/>
          <w:bCs/>
        </w:rPr>
        <w:t xml:space="preserve">, </w:t>
      </w:r>
      <w:r w:rsidR="00E1653D">
        <w:rPr>
          <w:rFonts w:cstheme="minorHAnsi"/>
          <w:bCs/>
        </w:rPr>
        <w:t xml:space="preserve">at relatively low rates of </w:t>
      </w:r>
      <w:r>
        <w:rPr>
          <w:rFonts w:cstheme="minorHAnsi"/>
          <w:bCs/>
        </w:rPr>
        <w:t>N inputs;</w:t>
      </w:r>
      <w:r w:rsidR="00F76F4D">
        <w:rPr>
          <w:rFonts w:cstheme="minorHAnsi"/>
          <w:bCs/>
        </w:rPr>
        <w:t xml:space="preserve">  </w:t>
      </w:r>
      <w:r>
        <w:rPr>
          <w:rFonts w:cstheme="minorHAnsi"/>
          <w:bCs/>
        </w:rPr>
        <w:t>2) enhance animal performance and health;</w:t>
      </w:r>
      <w:r w:rsidR="00F76F4D">
        <w:rPr>
          <w:rFonts w:cstheme="minorHAnsi"/>
          <w:bCs/>
        </w:rPr>
        <w:t xml:space="preserve"> 3) reduce </w:t>
      </w:r>
      <w:r w:rsidR="00B829DC">
        <w:rPr>
          <w:rFonts w:cstheme="minorHAnsi"/>
          <w:bCs/>
        </w:rPr>
        <w:t>the carbon footprint of food outputs</w:t>
      </w:r>
      <w:r w:rsidR="00910987">
        <w:rPr>
          <w:rFonts w:cstheme="minorHAnsi"/>
          <w:bCs/>
        </w:rPr>
        <w:t xml:space="preserve">; 4) </w:t>
      </w:r>
      <w:r w:rsidR="00F76F4D">
        <w:rPr>
          <w:rFonts w:cstheme="minorHAnsi"/>
          <w:bCs/>
        </w:rPr>
        <w:t xml:space="preserve">maintain </w:t>
      </w:r>
      <w:r w:rsidR="00751D65">
        <w:rPr>
          <w:rFonts w:cstheme="minorHAnsi"/>
          <w:bCs/>
        </w:rPr>
        <w:t xml:space="preserve">high quality </w:t>
      </w:r>
      <w:r w:rsidR="00F76F4D">
        <w:rPr>
          <w:rFonts w:cstheme="minorHAnsi"/>
          <w:bCs/>
        </w:rPr>
        <w:t xml:space="preserve">food </w:t>
      </w:r>
      <w:r w:rsidR="00751D65">
        <w:rPr>
          <w:rFonts w:cstheme="minorHAnsi"/>
          <w:bCs/>
        </w:rPr>
        <w:t>production</w:t>
      </w:r>
      <w:r w:rsidR="00F76F4D">
        <w:rPr>
          <w:rFonts w:cstheme="minorHAnsi"/>
          <w:bCs/>
        </w:rPr>
        <w:t xml:space="preserve">; </w:t>
      </w:r>
      <w:r w:rsidR="00910987">
        <w:rPr>
          <w:rFonts w:cstheme="minorHAnsi"/>
          <w:bCs/>
        </w:rPr>
        <w:t>5</w:t>
      </w:r>
      <w:r>
        <w:rPr>
          <w:rFonts w:cstheme="minorHAnsi"/>
          <w:bCs/>
        </w:rPr>
        <w:t xml:space="preserve">) </w:t>
      </w:r>
      <w:r w:rsidR="00E921C4">
        <w:rPr>
          <w:rFonts w:cstheme="minorHAnsi"/>
          <w:bCs/>
        </w:rPr>
        <w:t xml:space="preserve">increase </w:t>
      </w:r>
      <w:r w:rsidR="00E1653D">
        <w:rPr>
          <w:rFonts w:cstheme="minorHAnsi"/>
          <w:bCs/>
        </w:rPr>
        <w:t>resilience to environmental perturbations e.g. drought</w:t>
      </w:r>
      <w:r w:rsidR="00B829DC">
        <w:rPr>
          <w:rFonts w:cstheme="minorHAnsi"/>
          <w:bCs/>
        </w:rPr>
        <w:t>;</w:t>
      </w:r>
      <w:r w:rsidR="00E1653D">
        <w:rPr>
          <w:rFonts w:cstheme="minorHAnsi"/>
          <w:bCs/>
        </w:rPr>
        <w:t xml:space="preserve"> </w:t>
      </w:r>
      <w:r w:rsidR="00910987">
        <w:rPr>
          <w:rFonts w:cstheme="minorHAnsi"/>
          <w:bCs/>
        </w:rPr>
        <w:t>6</w:t>
      </w:r>
      <w:r w:rsidR="00E1653D">
        <w:rPr>
          <w:rFonts w:cstheme="minorHAnsi"/>
          <w:bCs/>
        </w:rPr>
        <w:t xml:space="preserve">) </w:t>
      </w:r>
      <w:r w:rsidR="00E921C4">
        <w:rPr>
          <w:rFonts w:cstheme="minorHAnsi"/>
          <w:bCs/>
        </w:rPr>
        <w:t>enhance</w:t>
      </w:r>
      <w:r w:rsidR="00E1653D">
        <w:rPr>
          <w:rFonts w:cstheme="minorHAnsi"/>
          <w:bCs/>
        </w:rPr>
        <w:t xml:space="preserve"> invertebrate biodiversity; </w:t>
      </w:r>
      <w:r w:rsidR="00910987">
        <w:rPr>
          <w:rFonts w:cstheme="minorHAnsi"/>
          <w:bCs/>
        </w:rPr>
        <w:t>7</w:t>
      </w:r>
      <w:r w:rsidR="00E1653D">
        <w:rPr>
          <w:rFonts w:cstheme="minorHAnsi"/>
          <w:bCs/>
        </w:rPr>
        <w:t>) reduce economic costs incurred by farmers</w:t>
      </w:r>
      <w:r w:rsidR="00E921C4">
        <w:rPr>
          <w:rFonts w:cstheme="minorHAnsi"/>
          <w:bCs/>
        </w:rPr>
        <w:t xml:space="preserve"> – all </w:t>
      </w:r>
      <w:r w:rsidR="00E1653D">
        <w:rPr>
          <w:rFonts w:cstheme="minorHAnsi"/>
          <w:bCs/>
        </w:rPr>
        <w:t xml:space="preserve">relative to high N </w:t>
      </w:r>
      <w:r w:rsidR="00910987">
        <w:rPr>
          <w:rFonts w:cstheme="minorHAnsi"/>
          <w:bCs/>
        </w:rPr>
        <w:t xml:space="preserve">fertiliser </w:t>
      </w:r>
      <w:r w:rsidR="00E1653D">
        <w:rPr>
          <w:rFonts w:cstheme="minorHAnsi"/>
          <w:bCs/>
        </w:rPr>
        <w:t xml:space="preserve">input PRG monocultures. </w:t>
      </w:r>
      <w:r w:rsidR="00E921C4">
        <w:rPr>
          <w:rFonts w:cstheme="minorHAnsi"/>
          <w:bCs/>
        </w:rPr>
        <w:t>In addition,</w:t>
      </w:r>
      <w:r w:rsidR="00910987">
        <w:rPr>
          <w:rFonts w:cstheme="minorHAnsi"/>
          <w:bCs/>
        </w:rPr>
        <w:t xml:space="preserve"> </w:t>
      </w:r>
      <w:r w:rsidR="00B829DC">
        <w:rPr>
          <w:rFonts w:cstheme="minorHAnsi"/>
          <w:bCs/>
        </w:rPr>
        <w:t xml:space="preserve">barriers </w:t>
      </w:r>
      <w:r w:rsidR="00E921C4">
        <w:rPr>
          <w:rFonts w:cstheme="minorHAnsi"/>
          <w:bCs/>
        </w:rPr>
        <w:t>to MSS</w:t>
      </w:r>
      <w:r w:rsidR="00751D65">
        <w:rPr>
          <w:rFonts w:cstheme="minorHAnsi"/>
          <w:bCs/>
        </w:rPr>
        <w:t xml:space="preserve"> usage</w:t>
      </w:r>
      <w:r w:rsidR="00B829DC">
        <w:rPr>
          <w:rFonts w:cstheme="minorHAnsi"/>
          <w:bCs/>
        </w:rPr>
        <w:t xml:space="preserve"> including</w:t>
      </w:r>
      <w:r w:rsidR="00751D65">
        <w:rPr>
          <w:rFonts w:cstheme="minorHAnsi"/>
          <w:bCs/>
        </w:rPr>
        <w:t xml:space="preserve">: 1) </w:t>
      </w:r>
      <w:r w:rsidR="00E921C4">
        <w:rPr>
          <w:rFonts w:cstheme="minorHAnsi"/>
          <w:bCs/>
        </w:rPr>
        <w:t>farmer perceptions</w:t>
      </w:r>
      <w:r w:rsidR="00F76F4D">
        <w:rPr>
          <w:rFonts w:cstheme="minorHAnsi"/>
          <w:bCs/>
        </w:rPr>
        <w:t xml:space="preserve">, </w:t>
      </w:r>
      <w:r w:rsidR="00751D65">
        <w:rPr>
          <w:rFonts w:cstheme="minorHAnsi"/>
          <w:bCs/>
        </w:rPr>
        <w:t xml:space="preserve">2) </w:t>
      </w:r>
      <w:r w:rsidR="00E921C4">
        <w:rPr>
          <w:rFonts w:cstheme="minorHAnsi"/>
          <w:bCs/>
        </w:rPr>
        <w:t>weed management</w:t>
      </w:r>
      <w:r w:rsidR="00910987">
        <w:rPr>
          <w:rFonts w:cstheme="minorHAnsi"/>
          <w:bCs/>
        </w:rPr>
        <w:t xml:space="preserve">, </w:t>
      </w:r>
      <w:r w:rsidR="00E921C4">
        <w:rPr>
          <w:rFonts w:cstheme="minorHAnsi"/>
          <w:bCs/>
        </w:rPr>
        <w:t xml:space="preserve">and </w:t>
      </w:r>
      <w:r w:rsidR="00751D65">
        <w:rPr>
          <w:rFonts w:cstheme="minorHAnsi"/>
          <w:bCs/>
        </w:rPr>
        <w:t xml:space="preserve">3) </w:t>
      </w:r>
      <w:r w:rsidR="00B829DC">
        <w:rPr>
          <w:rFonts w:cstheme="minorHAnsi"/>
          <w:bCs/>
        </w:rPr>
        <w:t xml:space="preserve">concerns regarding </w:t>
      </w:r>
      <w:r w:rsidR="00E921C4">
        <w:rPr>
          <w:rFonts w:cstheme="minorHAnsi"/>
          <w:bCs/>
        </w:rPr>
        <w:t>persistence of the forage herb component</w:t>
      </w:r>
      <w:r w:rsidR="00F76F4D">
        <w:rPr>
          <w:rFonts w:cstheme="minorHAnsi"/>
          <w:bCs/>
        </w:rPr>
        <w:t xml:space="preserve"> of the sward</w:t>
      </w:r>
      <w:r w:rsidR="00751D65">
        <w:rPr>
          <w:rFonts w:cstheme="minorHAnsi"/>
          <w:bCs/>
        </w:rPr>
        <w:t>s</w:t>
      </w:r>
      <w:r w:rsidR="00B829DC">
        <w:rPr>
          <w:rFonts w:cstheme="minorHAnsi"/>
          <w:bCs/>
        </w:rPr>
        <w:t>,</w:t>
      </w:r>
      <w:r w:rsidR="00F76F4D">
        <w:rPr>
          <w:rFonts w:cstheme="minorHAnsi"/>
          <w:bCs/>
        </w:rPr>
        <w:t xml:space="preserve"> will be</w:t>
      </w:r>
      <w:r w:rsidR="00534D4C">
        <w:rPr>
          <w:rFonts w:cstheme="minorHAnsi"/>
          <w:bCs/>
        </w:rPr>
        <w:t xml:space="preserve"> considered and</w:t>
      </w:r>
      <w:r w:rsidR="00F76F4D">
        <w:rPr>
          <w:rFonts w:cstheme="minorHAnsi"/>
          <w:bCs/>
        </w:rPr>
        <w:t xml:space="preserve"> discussed. </w:t>
      </w:r>
    </w:p>
    <w:p w14:paraId="5F95DE93" w14:textId="77777777" w:rsidR="00CA385E" w:rsidRDefault="00CA385E" w:rsidP="00CA385E">
      <w:pPr>
        <w:jc w:val="both"/>
        <w:rPr>
          <w:rFonts w:cstheme="minorHAnsi"/>
          <w:bCs/>
        </w:rPr>
      </w:pPr>
    </w:p>
    <w:sectPr w:rsidR="00CA38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5A"/>
    <w:rsid w:val="00122A86"/>
    <w:rsid w:val="00150B52"/>
    <w:rsid w:val="003C4A33"/>
    <w:rsid w:val="00446965"/>
    <w:rsid w:val="004B38AF"/>
    <w:rsid w:val="00534D4C"/>
    <w:rsid w:val="00751D65"/>
    <w:rsid w:val="007D7E7E"/>
    <w:rsid w:val="00910987"/>
    <w:rsid w:val="00B829DC"/>
    <w:rsid w:val="00CA385E"/>
    <w:rsid w:val="00E1653D"/>
    <w:rsid w:val="00E2105A"/>
    <w:rsid w:val="00E63D95"/>
    <w:rsid w:val="00E91628"/>
    <w:rsid w:val="00E921C4"/>
    <w:rsid w:val="00F034F1"/>
    <w:rsid w:val="00F360F7"/>
    <w:rsid w:val="00F7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04B4"/>
  <w15:chartTrackingRefBased/>
  <w15:docId w15:val="{E47E9A31-DB77-2E46-B1CE-85BF019D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69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0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0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105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696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chapter-para">
    <w:name w:val="chapter-para"/>
    <w:basedOn w:val="Normal"/>
    <w:rsid w:val="004469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6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lti4more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artlandproject.eu" TargetMode="External"/><Relationship Id="rId5" Type="http://schemas.openxmlformats.org/officeDocument/2006/relationships/hyperlink" Target="https://www.ucd.ie/research/impact/casestudies/smartgrassimprovingthesustainabilityoflivestockfarming/" TargetMode="External"/><Relationship Id="rId4" Type="http://schemas.openxmlformats.org/officeDocument/2006/relationships/hyperlink" Target="mailto:Helen.sheridan@ucd.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sheridan</dc:creator>
  <cp:keywords/>
  <dc:description/>
  <cp:lastModifiedBy>helen sheridan</cp:lastModifiedBy>
  <cp:revision>2</cp:revision>
  <dcterms:created xsi:type="dcterms:W3CDTF">2024-02-13T09:08:00Z</dcterms:created>
  <dcterms:modified xsi:type="dcterms:W3CDTF">2024-02-13T09:08:00Z</dcterms:modified>
</cp:coreProperties>
</file>