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DE4803" w14:textId="77777777" w:rsidR="00D530D2" w:rsidRPr="00BE169D" w:rsidRDefault="00D530D2" w:rsidP="00D530D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E169D">
        <w:rPr>
          <w:rFonts w:ascii="Times New Roman" w:hAnsi="Times New Roman" w:cs="Times New Roman"/>
          <w:b/>
          <w:bCs/>
          <w:sz w:val="24"/>
          <w:szCs w:val="24"/>
        </w:rPr>
        <w:t>Feasibility and Preliminary Effects of HOPE (Huddinge Online Prolonged Exposure) in a psychiatric setting</w:t>
      </w:r>
    </w:p>
    <w:p w14:paraId="619D13BB" w14:textId="77777777" w:rsidR="000932A0" w:rsidRDefault="000932A0"/>
    <w:p w14:paraId="2407159A" w14:textId="77777777" w:rsidR="00D530D2" w:rsidRPr="00BE169D" w:rsidRDefault="00D530D2" w:rsidP="00D530D2">
      <w:pPr>
        <w:rPr>
          <w:rFonts w:ascii="Times New Roman" w:hAnsi="Times New Roman" w:cs="Times New Roman"/>
          <w:sz w:val="24"/>
          <w:szCs w:val="24"/>
        </w:rPr>
      </w:pPr>
      <w:r w:rsidRPr="00BE169D">
        <w:rPr>
          <w:rFonts w:ascii="Times New Roman" w:hAnsi="Times New Roman" w:cs="Times New Roman"/>
          <w:b/>
          <w:bCs/>
          <w:sz w:val="24"/>
          <w:szCs w:val="24"/>
        </w:rPr>
        <w:t>Background: </w:t>
      </w:r>
      <w:r w:rsidRPr="00BE169D">
        <w:rPr>
          <w:rFonts w:ascii="Times New Roman" w:hAnsi="Times New Roman" w:cs="Times New Roman"/>
          <w:sz w:val="24"/>
          <w:szCs w:val="24"/>
        </w:rPr>
        <w:t xml:space="preserve">Trauma-focused cognitive behavioral therapy, such as prolonged exposure (PE), is established as a frontline treatment for posttraumatic stress disorder (PTSD). However, its availability in regular care is limited. Digital therapy presents a promising solution to this gap, yet its efficacy for severe and complex PTSD remains uncertain. </w:t>
      </w:r>
    </w:p>
    <w:p w14:paraId="3ED487F7" w14:textId="77777777" w:rsidR="00D530D2" w:rsidRPr="00BE169D" w:rsidRDefault="00D530D2" w:rsidP="00D530D2">
      <w:pPr>
        <w:rPr>
          <w:rFonts w:ascii="Times New Roman" w:hAnsi="Times New Roman" w:cs="Times New Roman"/>
          <w:sz w:val="24"/>
          <w:szCs w:val="24"/>
        </w:rPr>
      </w:pPr>
      <w:r w:rsidRPr="00BE169D">
        <w:rPr>
          <w:rFonts w:ascii="Times New Roman" w:hAnsi="Times New Roman" w:cs="Times New Roman"/>
          <w:b/>
          <w:bCs/>
          <w:sz w:val="24"/>
          <w:szCs w:val="24"/>
        </w:rPr>
        <w:t>Objective:</w:t>
      </w:r>
      <w:r w:rsidRPr="00BE169D">
        <w:rPr>
          <w:rFonts w:ascii="Times New Roman" w:hAnsi="Times New Roman" w:cs="Times New Roman"/>
          <w:sz w:val="24"/>
          <w:szCs w:val="24"/>
        </w:rPr>
        <w:t xml:space="preserve"> This study aimed to investigate the feasibility, acceptability, and preliminary effects of a digital therapist-guided PE program, Huddinge Online Prolonged Exposure (HOPE).</w:t>
      </w:r>
    </w:p>
    <w:p w14:paraId="7A70F275" w14:textId="77777777" w:rsidR="00D530D2" w:rsidRPr="00BE169D" w:rsidRDefault="00D530D2" w:rsidP="00D530D2">
      <w:pPr>
        <w:rPr>
          <w:rFonts w:ascii="Times New Roman" w:hAnsi="Times New Roman" w:cs="Times New Roman"/>
          <w:sz w:val="24"/>
          <w:szCs w:val="24"/>
        </w:rPr>
      </w:pPr>
      <w:r w:rsidRPr="00BE169D">
        <w:rPr>
          <w:rFonts w:ascii="Times New Roman" w:hAnsi="Times New Roman" w:cs="Times New Roman"/>
          <w:b/>
          <w:bCs/>
          <w:sz w:val="24"/>
          <w:szCs w:val="24"/>
        </w:rPr>
        <w:t>Method:</w:t>
      </w:r>
      <w:r w:rsidRPr="00BE169D">
        <w:rPr>
          <w:rFonts w:ascii="Times New Roman" w:hAnsi="Times New Roman" w:cs="Times New Roman"/>
          <w:sz w:val="24"/>
          <w:szCs w:val="24"/>
        </w:rPr>
        <w:t xml:space="preserve"> Thirty participants with moderate to severe PTSD, predominantly reporting symptoms of complex PTSD, underwent HOPE over a ten-week period in a psychiatric outpatient setting. The primary outcome measures focused on treatment feasibility and acceptability and preliminary treatment effects was assessed through Clinician Administered PTSD Scale version 5 (CAPS-5) and self-rated measures during and after treatment. </w:t>
      </w:r>
    </w:p>
    <w:p w14:paraId="5A1269A3" w14:textId="77777777" w:rsidR="00D530D2" w:rsidRPr="00BE169D" w:rsidRDefault="00D530D2" w:rsidP="00D530D2">
      <w:pPr>
        <w:rPr>
          <w:rFonts w:ascii="Times New Roman" w:hAnsi="Times New Roman" w:cs="Times New Roman"/>
          <w:sz w:val="24"/>
          <w:szCs w:val="24"/>
        </w:rPr>
      </w:pPr>
      <w:r w:rsidRPr="00BE169D">
        <w:rPr>
          <w:rFonts w:ascii="Times New Roman" w:hAnsi="Times New Roman" w:cs="Times New Roman"/>
          <w:b/>
          <w:bCs/>
          <w:sz w:val="24"/>
          <w:szCs w:val="24"/>
        </w:rPr>
        <w:t>Results:</w:t>
      </w:r>
      <w:r w:rsidRPr="00BE169D">
        <w:rPr>
          <w:rFonts w:ascii="Times New Roman" w:hAnsi="Times New Roman" w:cs="Times New Roman"/>
          <w:sz w:val="24"/>
          <w:szCs w:val="24"/>
        </w:rPr>
        <w:t xml:space="preserve"> HOPE demonstrated feasibility and efficacy, delivering evidence-based treatment content with reduced therapist involvement. The intervention was well-tolerated, with a modest dropout rate and moderate overall satisfaction reported by participants. Significant reductions in PTSD symptoms were observed, as evidenced by CAPS-5 scores, with effect sizes indicating clinically meaningful changes. These improvements were sustained at the 6-month follow-up.</w:t>
      </w:r>
    </w:p>
    <w:p w14:paraId="0F6B8B3A" w14:textId="77777777" w:rsidR="00D530D2" w:rsidRDefault="00D530D2" w:rsidP="00D530D2">
      <w:pPr>
        <w:rPr>
          <w:rFonts w:ascii="Times New Roman" w:hAnsi="Times New Roman" w:cs="Times New Roman"/>
          <w:sz w:val="24"/>
          <w:szCs w:val="24"/>
        </w:rPr>
      </w:pPr>
      <w:r w:rsidRPr="00BE169D">
        <w:rPr>
          <w:rFonts w:ascii="Times New Roman" w:hAnsi="Times New Roman" w:cs="Times New Roman"/>
          <w:b/>
          <w:bCs/>
          <w:sz w:val="24"/>
          <w:szCs w:val="24"/>
        </w:rPr>
        <w:t>Conclusion:</w:t>
      </w:r>
      <w:r w:rsidRPr="00BE169D">
        <w:rPr>
          <w:rFonts w:ascii="Times New Roman" w:hAnsi="Times New Roman" w:cs="Times New Roman"/>
          <w:sz w:val="24"/>
          <w:szCs w:val="24"/>
        </w:rPr>
        <w:t xml:space="preserve"> The findings suggest that HOPE holds promise for the treatment of severe and complex PTSD in a digital format, complementing traditional therapeutic approaches. Further large-scale controlled trials are warranted to confirm the specific effects and long-term benefits of this intervention. HOPE represents a step forward in addressing the treatment gap for individuals with severe PTSD, offering a feasible and effective alternative for those in need.</w:t>
      </w:r>
    </w:p>
    <w:p w14:paraId="676762DA" w14:textId="77777777" w:rsidR="00D530D2" w:rsidRDefault="00D530D2"/>
    <w:sectPr w:rsidR="00D530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64E"/>
    <w:rsid w:val="000932A0"/>
    <w:rsid w:val="000A564E"/>
    <w:rsid w:val="00151A66"/>
    <w:rsid w:val="00CB2C53"/>
    <w:rsid w:val="00D5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EFBDEF"/>
  <w15:chartTrackingRefBased/>
  <w15:docId w15:val="{D431DFEB-3CB4-4028-88FC-6134FE755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0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1730</Characters>
  <Application>Microsoft Office Word</Application>
  <DocSecurity>0</DocSecurity>
  <Lines>57</Lines>
  <Paragraphs>21</Paragraphs>
  <ScaleCrop>false</ScaleCrop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Odeta Geležėlytė</dc:creator>
  <cp:keywords/>
  <dc:description/>
  <cp:lastModifiedBy>Odeta Geležėlytė</cp:lastModifiedBy>
  <cp:revision>2</cp:revision>
  <dcterms:created xsi:type="dcterms:W3CDTF">2024-11-13T13:14:00Z</dcterms:created>
  <dcterms:modified xsi:type="dcterms:W3CDTF">2024-11-13T13:14:00Z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f35c1a14eab1446c4284f17019c2f6726dc5860c1cfa65ca3519623bb9043ecc</vt:lpwstr>
  </property>
</Properties>
</file>