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BC7928" w:rsidP="00FE3FE5" w:rsidRDefault="00976775" w14:paraId="676BD7D6" w14:textId="77777777">
      <w:pPr>
        <w:pStyle w:val="Title"/>
        <w:jc w:val="center"/>
      </w:pPr>
      <w:r>
        <w:t>Quantum Verticals Exchange (QVX) Day 2026</w:t>
      </w:r>
    </w:p>
    <w:p w:rsidR="00BC7928" w:rsidP="00FE3FE5" w:rsidRDefault="00976775" w14:paraId="2F442155" w14:textId="77777777">
      <w:pPr>
        <w:pStyle w:val="Subtitle"/>
        <w:jc w:val="center"/>
      </w:pPr>
      <w:r>
        <w:t>Application Showcase Submission Template</w:t>
      </w:r>
    </w:p>
    <w:p w:rsidR="00BC7928" w:rsidRDefault="00976775" w14:paraId="63BF85A1" w14:textId="78F6982D">
      <w:pPr>
        <w:jc w:val="center"/>
      </w:pPr>
      <w:r>
        <w:rPr>
          <w:b/>
          <w:sz w:val="22"/>
        </w:rPr>
        <w:t xml:space="preserve">Maximum submission length: </w:t>
      </w:r>
      <w:r w:rsidR="006B4C51">
        <w:rPr>
          <w:b/>
          <w:sz w:val="22"/>
        </w:rPr>
        <w:t>5</w:t>
      </w:r>
      <w:r>
        <w:rPr>
          <w:b/>
          <w:sz w:val="22"/>
        </w:rPr>
        <w:t xml:space="preserve"> pages</w:t>
      </w:r>
    </w:p>
    <w:p w:rsidRPr="00FE3FE5" w:rsidR="00BC7928" w:rsidP="00FE3FE5" w:rsidRDefault="00976775" w14:paraId="457663D4" w14:textId="1940785C">
      <w:pPr>
        <w:jc w:val="both"/>
        <w:rPr>
          <w:sz w:val="20"/>
          <w:szCs w:val="20"/>
        </w:rPr>
      </w:pPr>
      <w:r w:rsidRPr="00FE3FE5">
        <w:rPr>
          <w:sz w:val="20"/>
          <w:szCs w:val="20"/>
        </w:rPr>
        <w:t>This template is designed for organisations proposing a</w:t>
      </w:r>
      <w:r w:rsidR="00FE3FE5">
        <w:rPr>
          <w:sz w:val="20"/>
          <w:szCs w:val="20"/>
        </w:rPr>
        <w:t xml:space="preserve">n Application Developer </w:t>
      </w:r>
      <w:r w:rsidRPr="00FE3FE5">
        <w:rPr>
          <w:sz w:val="20"/>
          <w:szCs w:val="20"/>
        </w:rPr>
        <w:t>Showcase Presentation at QVX Day</w:t>
      </w:r>
      <w:r w:rsidR="00FE3FE5">
        <w:rPr>
          <w:sz w:val="20"/>
          <w:szCs w:val="20"/>
        </w:rPr>
        <w:t>a alongside EQTC 2026</w:t>
      </w:r>
      <w:r w:rsidRPr="00FE3FE5">
        <w:rPr>
          <w:sz w:val="20"/>
          <w:szCs w:val="20"/>
        </w:rPr>
        <w:t xml:space="preserve">. The </w:t>
      </w:r>
      <w:r w:rsidR="00FE3FE5">
        <w:rPr>
          <w:sz w:val="20"/>
          <w:szCs w:val="20"/>
        </w:rPr>
        <w:t>S</w:t>
      </w:r>
      <w:r w:rsidRPr="00FE3FE5">
        <w:rPr>
          <w:sz w:val="20"/>
          <w:szCs w:val="20"/>
        </w:rPr>
        <w:t>howcase is intended for technical presentations</w:t>
      </w:r>
      <w:r w:rsidR="00FE3FE5">
        <w:rPr>
          <w:sz w:val="20"/>
          <w:szCs w:val="20"/>
        </w:rPr>
        <w:t xml:space="preserve"> – </w:t>
      </w:r>
      <w:r w:rsidRPr="00FE3FE5">
        <w:rPr>
          <w:sz w:val="20"/>
          <w:szCs w:val="20"/>
        </w:rPr>
        <w:t>not</w:t>
      </w:r>
      <w:r w:rsidR="00FE3FE5">
        <w:rPr>
          <w:sz w:val="20"/>
          <w:szCs w:val="20"/>
        </w:rPr>
        <w:t xml:space="preserve"> </w:t>
      </w:r>
      <w:r w:rsidRPr="00FE3FE5">
        <w:rPr>
          <w:sz w:val="20"/>
          <w:szCs w:val="20"/>
        </w:rPr>
        <w:t>commercial or sales presentations</w:t>
      </w:r>
      <w:r w:rsidR="00FE3FE5">
        <w:rPr>
          <w:sz w:val="20"/>
          <w:szCs w:val="20"/>
        </w:rPr>
        <w:t xml:space="preserve"> – </w:t>
      </w:r>
      <w:r w:rsidRPr="00FE3FE5">
        <w:rPr>
          <w:sz w:val="20"/>
          <w:szCs w:val="20"/>
        </w:rPr>
        <w:t>and should share practical application knowledge, challenges, evidence of progress, lessons learned and opportunities for collaboration.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5045"/>
        <w:gridCol w:w="5055"/>
      </w:tblGrid>
      <w:tr w:rsidRPr="00FE3FE5" w:rsidR="00BC7928" w:rsidTr="00BF25B0" w14:paraId="590CC6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</w:tcPr>
          <w:p w:rsidRPr="00FE3FE5" w:rsidR="00BC7928" w:rsidRDefault="00976775" w14:paraId="69E09CE5" w14:textId="77777777">
            <w:pPr>
              <w:rPr>
                <w:sz w:val="20"/>
                <w:szCs w:val="20"/>
              </w:rPr>
            </w:pPr>
            <w:r w:rsidRPr="00FE3FE5">
              <w:rPr>
                <w:sz w:val="20"/>
                <w:szCs w:val="20"/>
              </w:rPr>
              <w:t>Submission guidance</w:t>
            </w:r>
          </w:p>
        </w:tc>
        <w:tc>
          <w:tcPr>
            <w:tcW w:w="5112" w:type="dxa"/>
          </w:tcPr>
          <w:p w:rsidRPr="00FE3FE5" w:rsidR="00BC7928" w:rsidRDefault="00976775" w14:paraId="68EFF81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E3FE5">
              <w:rPr>
                <w:sz w:val="20"/>
                <w:szCs w:val="20"/>
              </w:rPr>
              <w:t>What reviewers will look for</w:t>
            </w:r>
          </w:p>
        </w:tc>
      </w:tr>
      <w:tr w:rsidRPr="00FE3FE5" w:rsidR="00BC7928" w:rsidTr="00BF25B0" w14:paraId="5BBA15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</w:tcPr>
          <w:p w:rsidRPr="00FE3FE5" w:rsidR="00BC7928" w:rsidRDefault="00976775" w14:paraId="5A29B3F0" w14:textId="77777777">
            <w:pPr>
              <w:rPr>
                <w:sz w:val="20"/>
                <w:szCs w:val="20"/>
              </w:rPr>
            </w:pPr>
            <w:r w:rsidRPr="00FE3FE5">
              <w:rPr>
                <w:b w:val="0"/>
                <w:sz w:val="20"/>
                <w:szCs w:val="20"/>
              </w:rPr>
              <w:t>Keep the completed submission to 3 pages. Be specific and evidence-based. Focus on the application/use case and the learning or collaboration value for the QVX audience.</w:t>
            </w:r>
          </w:p>
        </w:tc>
        <w:tc>
          <w:tcPr>
            <w:tcW w:w="5112" w:type="dxa"/>
          </w:tcPr>
          <w:p w:rsidRPr="00FE3FE5" w:rsidR="00BC7928" w:rsidRDefault="00976775" w14:paraId="0CE8D8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E3FE5">
              <w:rPr>
                <w:sz w:val="20"/>
                <w:szCs w:val="20"/>
              </w:rPr>
              <w:t>Relevance to QVX, technical/application substance, evidence of progress or maturity, learning value, collaboration potential, and clarity/quality of the proposed presentation.</w:t>
            </w:r>
          </w:p>
        </w:tc>
      </w:tr>
    </w:tbl>
    <w:p w:rsidR="00BC7928" w:rsidRDefault="00BC7928" w14:paraId="0CE92928" w14:textId="77777777"/>
    <w:p w:rsidR="00EA7B37" w:rsidRDefault="00EA7B37" w14:paraId="4C00DBB4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67DC8C24" w14:textId="58EB0A8E">
      <w:pPr>
        <w:pStyle w:val="Heading1"/>
      </w:pPr>
      <w:r>
        <w:lastRenderedPageBreak/>
        <w:t>1. Applicant and Showcase Details</w:t>
      </w:r>
    </w:p>
    <w:p w:rsidRPr="00821F09" w:rsidR="00BC7928" w:rsidRDefault="00976775" w14:paraId="12F92C27" w14:textId="423409F2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Organisation</w:t>
      </w:r>
      <w:r w:rsidR="008912D9">
        <w:rPr>
          <w:b/>
          <w:sz w:val="20"/>
          <w:szCs w:val="20"/>
        </w:rPr>
        <w:t xml:space="preserve"> name</w:t>
      </w:r>
      <w:r w:rsidRPr="00821F09">
        <w:rPr>
          <w:b/>
          <w:sz w:val="20"/>
          <w:szCs w:val="20"/>
        </w:rPr>
        <w:t>:</w:t>
      </w:r>
    </w:p>
    <w:p w:rsidRPr="00821F09" w:rsidR="00BC7928" w:rsidRDefault="00976775" w14:paraId="63E2513C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Organisation type:</w:t>
      </w:r>
      <w:r w:rsidRPr="00821F09">
        <w:rPr>
          <w:i/>
          <w:sz w:val="20"/>
          <w:szCs w:val="20"/>
        </w:rPr>
        <w:t xml:space="preserve">  Industry/technology integrator; public sector; research/university; EU-funded project; consortium; other</w:t>
      </w:r>
    </w:p>
    <w:p w:rsidRPr="00821F09" w:rsidR="00BC7928" w:rsidRDefault="00976775" w14:paraId="26EC344B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Presenter(s) and role(s):</w:t>
      </w:r>
    </w:p>
    <w:p w:rsidRPr="00821F09" w:rsidR="00BC7928" w:rsidRDefault="00976775" w14:paraId="440D8CEC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Contact email:</w:t>
      </w:r>
    </w:p>
    <w:p w:rsidRPr="00821F09" w:rsidR="00BC7928" w:rsidRDefault="00976775" w14:paraId="07FAB2A1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Showcase title:</w:t>
      </w:r>
      <w:r w:rsidRPr="00821F09">
        <w:rPr>
          <w:i/>
          <w:sz w:val="20"/>
          <w:szCs w:val="20"/>
        </w:rPr>
        <w:t xml:space="preserve">  Short, specific and audience-friendly</w:t>
      </w:r>
    </w:p>
    <w:p w:rsidRPr="00821F09" w:rsidR="00BC7928" w:rsidRDefault="00976775" w14:paraId="15160A90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Quantum technology area:</w:t>
      </w:r>
      <w:r w:rsidRPr="00821F09">
        <w:rPr>
          <w:i/>
          <w:sz w:val="20"/>
          <w:szCs w:val="20"/>
        </w:rPr>
        <w:t xml:space="preserve">  Quantum Computing &amp; Simulation / Quantum Communication / Quantum Sensing / Quantum Metrology</w:t>
      </w:r>
    </w:p>
    <w:p w:rsidR="00BC7928" w:rsidRDefault="00976775" w14:paraId="5757365D" w14:textId="77777777">
      <w:r w:rsidRPr="00821F09">
        <w:rPr>
          <w:b/>
          <w:sz w:val="20"/>
          <w:szCs w:val="20"/>
        </w:rPr>
        <w:t>Application sector:</w:t>
      </w:r>
      <w:r w:rsidRPr="00821F09">
        <w:rPr>
          <w:i/>
          <w:sz w:val="20"/>
          <w:szCs w:val="20"/>
        </w:rPr>
        <w:t xml:space="preserve">  e.g., Space/Geodesy/Timing, Healthcare, Defence/Security, Financial Services, Telecoms, Critical Infrastructure, Aerospace, Energy, Manufacturing, Engineering, Logistics</w:t>
      </w:r>
    </w:p>
    <w:p w:rsidR="009F1086" w:rsidRDefault="009F1086" w14:paraId="665A3929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2F8E6578" w14:textId="0A652C1E">
      <w:pPr>
        <w:pStyle w:val="Heading1"/>
      </w:pPr>
      <w:r>
        <w:lastRenderedPageBreak/>
        <w:t>2. Application / Use Case</w:t>
      </w:r>
    </w:p>
    <w:p w:rsidRPr="00821F09" w:rsidR="00BC7928" w:rsidRDefault="00976775" w14:paraId="04D776DA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Problem or opportunity addressed:</w:t>
      </w:r>
      <w:r w:rsidRPr="00821F09">
        <w:rPr>
          <w:i/>
          <w:sz w:val="20"/>
          <w:szCs w:val="20"/>
        </w:rPr>
        <w:t xml:space="preserve">  What real-world challenge is being addressed, for whom, and why does it matter?</w:t>
      </w:r>
    </w:p>
    <w:p w:rsidRPr="00821F09" w:rsidR="001521C4" w:rsidRDefault="001521C4" w14:paraId="16331359" w14:textId="77777777">
      <w:pPr>
        <w:rPr>
          <w:sz w:val="20"/>
          <w:szCs w:val="20"/>
        </w:rPr>
      </w:pPr>
    </w:p>
    <w:p w:rsidRPr="00821F09" w:rsidR="00BC7928" w:rsidRDefault="00976775" w14:paraId="5AF8913A" w14:textId="1F04CCD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Application concept and role of quantum technology:</w:t>
      </w:r>
      <w:r w:rsidRPr="00821F09">
        <w:rPr>
          <w:i/>
          <w:sz w:val="20"/>
          <w:szCs w:val="20"/>
        </w:rPr>
        <w:t xml:space="preserve">  What is the proposed/implemented application and where does quantum technology contribute?</w:t>
      </w:r>
    </w:p>
    <w:p w:rsidRPr="00821F09" w:rsidR="001521C4" w:rsidP="001521C4" w:rsidRDefault="001521C4" w14:paraId="47286E42" w14:textId="77777777">
      <w:pPr>
        <w:rPr>
          <w:sz w:val="20"/>
          <w:szCs w:val="20"/>
        </w:rPr>
      </w:pPr>
    </w:p>
    <w:p w:rsidRPr="00821F09" w:rsidR="00BC7928" w:rsidRDefault="00976775" w14:paraId="3ED47A16" w14:textId="4079FC7F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Use-case scenario:</w:t>
      </w:r>
      <w:r w:rsidRPr="00821F09">
        <w:rPr>
          <w:i/>
          <w:sz w:val="20"/>
          <w:szCs w:val="20"/>
        </w:rPr>
        <w:t xml:space="preserve">  Describe a concrete operational scenario or user journey.</w:t>
      </w:r>
    </w:p>
    <w:p w:rsidR="00BC7928" w:rsidRDefault="00BC7928" w14:paraId="775AF6FF" w14:textId="0F0D0D3B"/>
    <w:p w:rsidR="00556F50" w:rsidRDefault="00556F50" w14:paraId="4A711DAA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77C291FD" w14:textId="02C13DEB">
      <w:pPr>
        <w:pStyle w:val="Heading1"/>
      </w:pPr>
      <w:r>
        <w:lastRenderedPageBreak/>
        <w:t>3. Development Status, Technical Challenges and Evidence</w:t>
      </w:r>
    </w:p>
    <w:p w:rsidRPr="00821F09" w:rsidR="00BC7928" w:rsidRDefault="00976775" w14:paraId="7E6792C3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Current baseline / evidence of maturity:</w:t>
      </w:r>
      <w:r w:rsidRPr="00821F09">
        <w:rPr>
          <w:i/>
          <w:sz w:val="20"/>
          <w:szCs w:val="20"/>
        </w:rPr>
        <w:t xml:space="preserve">  Concept, experiment, prototype, demonstrator, pilot or early operational system; include relevant evidence where available.</w:t>
      </w:r>
    </w:p>
    <w:p w:rsidRPr="00821F09" w:rsidR="00BC7928" w:rsidRDefault="00BC7928" w14:paraId="1BF54711" w14:textId="2936C54C">
      <w:pPr>
        <w:spacing w:after="20"/>
        <w:rPr>
          <w:sz w:val="20"/>
          <w:szCs w:val="20"/>
        </w:rPr>
      </w:pPr>
    </w:p>
    <w:p w:rsidRPr="00821F09" w:rsidR="00BC7928" w:rsidRDefault="00976775" w14:paraId="2BB425DA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Development activities completed or underway:</w:t>
      </w:r>
      <w:r w:rsidRPr="00821F09">
        <w:rPr>
          <w:i/>
          <w:sz w:val="20"/>
          <w:szCs w:val="20"/>
        </w:rPr>
        <w:t xml:space="preserve">  Key activities towards a prototype, demonstration or pilot.</w:t>
      </w:r>
    </w:p>
    <w:p w:rsidRPr="00821F09" w:rsidR="00BC7928" w:rsidRDefault="00BC7928" w14:paraId="750B94FB" w14:textId="353BC9E1">
      <w:pPr>
        <w:spacing w:after="20"/>
        <w:rPr>
          <w:sz w:val="20"/>
          <w:szCs w:val="20"/>
        </w:rPr>
      </w:pPr>
    </w:p>
    <w:p w:rsidRPr="00821F09" w:rsidR="00BC7928" w:rsidRDefault="00976775" w14:paraId="585F54A6" w14:textId="77777777">
      <w:pPr>
        <w:rPr>
          <w:sz w:val="20"/>
          <w:szCs w:val="20"/>
        </w:rPr>
      </w:pPr>
      <w:r w:rsidRPr="00821F09">
        <w:rPr>
          <w:b/>
          <w:sz w:val="20"/>
          <w:szCs w:val="20"/>
        </w:rPr>
        <w:t>Key operational needs and technical challenges:</w:t>
      </w:r>
      <w:r w:rsidRPr="00821F09">
        <w:rPr>
          <w:i/>
          <w:sz w:val="20"/>
          <w:szCs w:val="20"/>
        </w:rPr>
        <w:t xml:space="preserve">  Important performance, integration, data, infrastructure, workflow, validation or other technical/application issues.</w:t>
      </w:r>
    </w:p>
    <w:p w:rsidRPr="00821F09" w:rsidR="00BC7928" w:rsidRDefault="00BC7928" w14:paraId="00304666" w14:textId="51BC8B56">
      <w:pPr>
        <w:spacing w:after="20"/>
        <w:rPr>
          <w:sz w:val="20"/>
          <w:szCs w:val="20"/>
        </w:rPr>
      </w:pPr>
    </w:p>
    <w:p w:rsidR="00BC7928" w:rsidRDefault="00976775" w14:paraId="57096FC6" w14:textId="77777777">
      <w:r w:rsidRPr="00821F09">
        <w:rPr>
          <w:b/>
          <w:sz w:val="20"/>
          <w:szCs w:val="20"/>
        </w:rPr>
        <w:t>Validation experience and lessons learned:</w:t>
      </w:r>
      <w:r w:rsidRPr="00821F09">
        <w:rPr>
          <w:i/>
          <w:sz w:val="20"/>
          <w:szCs w:val="20"/>
        </w:rPr>
        <w:t xml:space="preserve">  What has been tested/validated, what was learned, and what would you do differently?</w:t>
      </w:r>
    </w:p>
    <w:p w:rsidR="00BC7928" w:rsidRDefault="00BC7928" w14:paraId="52AB4E91" w14:textId="493A50D6">
      <w:pPr>
        <w:spacing w:after="20"/>
      </w:pPr>
    </w:p>
    <w:p w:rsidR="00556F50" w:rsidRDefault="00556F50" w14:paraId="3E339DEF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10F1E75F" w14:textId="708BCC90">
      <w:pPr>
        <w:pStyle w:val="Heading1"/>
      </w:pPr>
      <w:r>
        <w:lastRenderedPageBreak/>
        <w:t>4. Proposed Showcase Presentation</w:t>
      </w:r>
    </w:p>
    <w:p w:rsidRPr="00066AAD" w:rsidR="00BC7928" w:rsidRDefault="00976775" w14:paraId="2B45E10F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What will the audience learn?</w:t>
      </w:r>
      <w:r w:rsidRPr="00066AAD">
        <w:rPr>
          <w:i/>
          <w:sz w:val="20"/>
          <w:szCs w:val="20"/>
        </w:rPr>
        <w:t xml:space="preserve">  State 2–4 concrete takeaways.</w:t>
      </w:r>
    </w:p>
    <w:p w:rsidRPr="00066AAD" w:rsidR="00BC7928" w:rsidRDefault="00BC7928" w14:paraId="3E7C0723" w14:textId="6B6D463F">
      <w:pPr>
        <w:spacing w:after="20"/>
        <w:rPr>
          <w:sz w:val="20"/>
          <w:szCs w:val="20"/>
        </w:rPr>
      </w:pPr>
    </w:p>
    <w:p w:rsidRPr="00066AAD" w:rsidR="00BC7928" w:rsidRDefault="00976775" w14:paraId="372AA8A6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Proposed presentation structure:</w:t>
      </w:r>
      <w:r w:rsidRPr="00066AAD">
        <w:rPr>
          <w:i/>
          <w:sz w:val="20"/>
          <w:szCs w:val="20"/>
        </w:rPr>
        <w:t xml:space="preserve">  Briefly outline the story/demo: problem → application → evidence/progress → challenges/lessons → next steps.</w:t>
      </w:r>
    </w:p>
    <w:p w:rsidRPr="00066AAD" w:rsidR="00BC7928" w:rsidRDefault="00BC7928" w14:paraId="1D6E0C98" w14:textId="5A2CC65D">
      <w:pPr>
        <w:spacing w:after="20"/>
        <w:rPr>
          <w:sz w:val="20"/>
          <w:szCs w:val="20"/>
        </w:rPr>
      </w:pPr>
    </w:p>
    <w:p w:rsidRPr="00066AAD" w:rsidR="00BC7928" w:rsidRDefault="00976775" w14:paraId="21E5D6FF" w14:textId="77777777">
      <w:pPr/>
      <w:r w:rsidRPr="77F1A6C8" w:rsidR="39FB7A16">
        <w:rPr>
          <w:b w:val="1"/>
          <w:bCs w:val="1"/>
          <w:sz w:val="20"/>
          <w:szCs w:val="20"/>
        </w:rPr>
        <w:t>Demonstrator / prototype / pilot element:</w:t>
      </w:r>
      <w:r w:rsidRPr="77F1A6C8" w:rsidR="39FB7A16">
        <w:rPr>
          <w:i w:val="1"/>
          <w:iCs w:val="1"/>
          <w:sz w:val="20"/>
          <w:szCs w:val="20"/>
        </w:rPr>
        <w:t xml:space="preserve">  If applicable, describe what you will show and what it demonstrates.</w:t>
      </w:r>
    </w:p>
    <w:p w:rsidR="00BC7928" w:rsidP="77F1A6C8" w:rsidRDefault="00BC7928" w14:paraId="469AA4FF" w14:textId="328E1609">
      <w:pPr>
        <w:spacing w:after="20"/>
        <w:rPr>
          <w:i w:val="1"/>
          <w:iCs w:val="1"/>
          <w:sz w:val="20"/>
          <w:szCs w:val="20"/>
        </w:rPr>
      </w:pPr>
    </w:p>
    <w:p w:rsidR="00BC7928" w:rsidRDefault="00BC7928" w14:paraId="5CE4CB7A" w14:textId="39997D97">
      <w:pPr>
        <w:spacing w:after="20"/>
      </w:pPr>
      <w:r w:rsidRPr="77F1A6C8" w:rsidR="0D822806">
        <w:rPr>
          <w:b w:val="1"/>
          <w:bCs w:val="1"/>
          <w:sz w:val="20"/>
          <w:szCs w:val="20"/>
        </w:rPr>
        <w:t>Do you plan to bring a demonstrator or an equipment for the exhibition floor:</w:t>
      </w:r>
      <w:r w:rsidRPr="77F1A6C8" w:rsidR="0D822806">
        <w:rPr>
          <w:i w:val="1"/>
          <w:iCs w:val="1"/>
          <w:sz w:val="20"/>
          <w:szCs w:val="20"/>
        </w:rPr>
        <w:t xml:space="preserve">  </w:t>
      </w:r>
      <w:r w:rsidRPr="77F1A6C8" w:rsidR="0D822806">
        <w:rPr>
          <w:i w:val="1"/>
          <w:iCs w:val="1"/>
          <w:sz w:val="20"/>
          <w:szCs w:val="20"/>
        </w:rPr>
        <w:t>Yes / No</w:t>
      </w:r>
    </w:p>
    <w:p w:rsidR="00BC7928" w:rsidP="77F1A6C8" w:rsidRDefault="00BC7928" w14:paraId="15B6105B" w14:textId="5A2CC65D">
      <w:pPr>
        <w:spacing w:after="20"/>
        <w:rPr>
          <w:sz w:val="20"/>
          <w:szCs w:val="20"/>
        </w:rPr>
      </w:pPr>
    </w:p>
    <w:p w:rsidR="00BC7928" w:rsidRDefault="00BC7928" w14:paraId="694CBDE3" w14:textId="69FCFFAC">
      <w:pPr>
        <w:spacing w:after="20"/>
      </w:pPr>
    </w:p>
    <w:p w:rsidR="00556F50" w:rsidRDefault="00556F50" w14:paraId="4803E380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49637B6B" w14:textId="5D3EA9C5">
      <w:pPr>
        <w:pStyle w:val="Heading1"/>
      </w:pPr>
      <w:r>
        <w:lastRenderedPageBreak/>
        <w:t>5. Collaboration and Future Pathway</w:t>
      </w:r>
    </w:p>
    <w:p w:rsidRPr="00066AAD" w:rsidR="00BC7928" w:rsidRDefault="00976775" w14:paraId="0882A040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Opportunities for co-design with technology providers:</w:t>
      </w:r>
      <w:r w:rsidRPr="00066AAD">
        <w:rPr>
          <w:i/>
          <w:sz w:val="20"/>
          <w:szCs w:val="20"/>
        </w:rPr>
        <w:t xml:space="preserve">  What capabilities, interfaces, technical input or joint development would be useful?</w:t>
      </w:r>
    </w:p>
    <w:p w:rsidRPr="00066AAD" w:rsidR="00BC7928" w:rsidRDefault="00BC7928" w14:paraId="4330B3DE" w14:textId="49339607">
      <w:pPr>
        <w:spacing w:after="20"/>
        <w:rPr>
          <w:sz w:val="20"/>
          <w:szCs w:val="20"/>
        </w:rPr>
      </w:pPr>
    </w:p>
    <w:p w:rsidRPr="00066AAD" w:rsidR="00BC7928" w:rsidRDefault="00976775" w14:paraId="3E713659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Future development priorities:</w:t>
      </w:r>
      <w:r w:rsidRPr="00066AAD">
        <w:rPr>
          <w:i/>
          <w:sz w:val="20"/>
          <w:szCs w:val="20"/>
        </w:rPr>
        <w:t xml:space="preserve">  What needs to happen next to advance the application?</w:t>
      </w:r>
    </w:p>
    <w:p w:rsidRPr="00066AAD" w:rsidR="00BC7928" w:rsidRDefault="00BC7928" w14:paraId="1A467EC6" w14:textId="5B0F78E8">
      <w:pPr>
        <w:spacing w:after="20"/>
        <w:rPr>
          <w:sz w:val="20"/>
          <w:szCs w:val="20"/>
        </w:rPr>
      </w:pPr>
    </w:p>
    <w:p w:rsidRPr="00066AAD" w:rsidR="00BC7928" w:rsidRDefault="00976775" w14:paraId="1D7A43AE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Collaboration sought at QVX Day:</w:t>
      </w:r>
      <w:r w:rsidRPr="00066AAD">
        <w:rPr>
          <w:i/>
          <w:sz w:val="20"/>
          <w:szCs w:val="20"/>
        </w:rPr>
        <w:t xml:space="preserve">  Who would you like to engage with—technology providers, buyers/future adopters, funders, validation organisations, standards actors, or other users—and about what?</w:t>
      </w:r>
    </w:p>
    <w:p w:rsidRPr="00066AAD" w:rsidR="00BC7928" w:rsidRDefault="00BC7928" w14:paraId="6CF0718C" w14:textId="7B9E43D4">
      <w:pPr>
        <w:spacing w:after="20"/>
        <w:rPr>
          <w:sz w:val="20"/>
          <w:szCs w:val="20"/>
        </w:rPr>
      </w:pPr>
    </w:p>
    <w:p w:rsidRPr="00066AAD" w:rsidR="00BC7928" w:rsidRDefault="00976775" w14:paraId="5F40F661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Expected value of presenting at QVX Day:</w:t>
      </w:r>
    </w:p>
    <w:p w:rsidR="00BC7928" w:rsidRDefault="00BC7928" w14:paraId="49DB5DF3" w14:textId="019D1D45">
      <w:pPr>
        <w:spacing w:after="20"/>
      </w:pPr>
    </w:p>
    <w:p w:rsidR="00821F09" w:rsidRDefault="00821F09" w14:paraId="1C08B9D6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C7928" w:rsidRDefault="00976775" w14:paraId="7FB018E0" w14:textId="59EE0A29">
      <w:pPr>
        <w:pStyle w:val="Heading1"/>
      </w:pPr>
      <w:r>
        <w:lastRenderedPageBreak/>
        <w:t>6. Short Showcase Summary</w:t>
      </w:r>
    </w:p>
    <w:p w:rsidRPr="00066AAD" w:rsidR="00BC7928" w:rsidRDefault="00976775" w14:paraId="21B75545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>Summary (maximum 100 words):</w:t>
      </w:r>
      <w:r w:rsidRPr="00066AAD">
        <w:rPr>
          <w:i/>
          <w:sz w:val="20"/>
          <w:szCs w:val="20"/>
        </w:rPr>
        <w:t xml:space="preserve">  This may be used for programme selection/publicity. Keep it factual and non-commercial.</w:t>
      </w:r>
    </w:p>
    <w:p w:rsidRPr="00066AAD" w:rsidR="00BC7928" w:rsidRDefault="00BC7928" w14:paraId="5570D2B3" w14:textId="1BD119D7">
      <w:pPr>
        <w:spacing w:after="20"/>
        <w:rPr>
          <w:sz w:val="20"/>
          <w:szCs w:val="20"/>
        </w:rPr>
      </w:pPr>
    </w:p>
    <w:p w:rsidRPr="00066AAD" w:rsidR="00BC7928" w:rsidRDefault="00BC7928" w14:paraId="645002B4" w14:textId="77777777">
      <w:pPr>
        <w:rPr>
          <w:sz w:val="20"/>
          <w:szCs w:val="20"/>
        </w:rPr>
      </w:pPr>
    </w:p>
    <w:p w:rsidRPr="00066AAD" w:rsidR="00BC7928" w:rsidRDefault="00976775" w14:paraId="6C849FE2" w14:textId="77777777">
      <w:pPr>
        <w:rPr>
          <w:sz w:val="20"/>
          <w:szCs w:val="20"/>
        </w:rPr>
      </w:pPr>
      <w:r w:rsidRPr="00066AAD">
        <w:rPr>
          <w:b/>
          <w:sz w:val="20"/>
          <w:szCs w:val="20"/>
        </w:rPr>
        <w:t xml:space="preserve">Applicant declaration: </w:t>
      </w:r>
      <w:r w:rsidRPr="00066AAD">
        <w:rPr>
          <w:sz w:val="20"/>
          <w:szCs w:val="20"/>
        </w:rPr>
        <w:t>I confirm that this submission is intended as a technical showcase and that the information provided accurately represents the current status of the application/use case.</w:t>
      </w:r>
    </w:p>
    <w:p w:rsidR="00BC7928" w:rsidRDefault="00BC7928" w14:paraId="36F6A1E7" w14:textId="77989C1A"/>
    <w:sectPr w:rsidR="00BC7928" w:rsidSect="00994F2A">
      <w:pgSz w:w="11900" w:h="16840" w:orient="portrait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E4A4B47"/>
    <w:multiLevelType w:val="hybridMultilevel"/>
    <w:tmpl w:val="685E4C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605214">
    <w:abstractNumId w:val="8"/>
  </w:num>
  <w:num w:numId="2" w16cid:durableId="1204639467">
    <w:abstractNumId w:val="6"/>
  </w:num>
  <w:num w:numId="3" w16cid:durableId="1061443063">
    <w:abstractNumId w:val="5"/>
  </w:num>
  <w:num w:numId="4" w16cid:durableId="1317880146">
    <w:abstractNumId w:val="4"/>
  </w:num>
  <w:num w:numId="5" w16cid:durableId="496042843">
    <w:abstractNumId w:val="7"/>
  </w:num>
  <w:num w:numId="6" w16cid:durableId="49958841">
    <w:abstractNumId w:val="3"/>
  </w:num>
  <w:num w:numId="7" w16cid:durableId="677005174">
    <w:abstractNumId w:val="2"/>
  </w:num>
  <w:num w:numId="8" w16cid:durableId="1012756692">
    <w:abstractNumId w:val="1"/>
  </w:num>
  <w:num w:numId="9" w16cid:durableId="1341926466">
    <w:abstractNumId w:val="0"/>
  </w:num>
  <w:num w:numId="10" w16cid:durableId="186594598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AAD"/>
    <w:rsid w:val="0015074B"/>
    <w:rsid w:val="001521C4"/>
    <w:rsid w:val="00292B44"/>
    <w:rsid w:val="0029639D"/>
    <w:rsid w:val="00326F90"/>
    <w:rsid w:val="00556F50"/>
    <w:rsid w:val="00627EC7"/>
    <w:rsid w:val="00653269"/>
    <w:rsid w:val="006B4C51"/>
    <w:rsid w:val="00703628"/>
    <w:rsid w:val="00821F09"/>
    <w:rsid w:val="008912D9"/>
    <w:rsid w:val="00976775"/>
    <w:rsid w:val="00994F2A"/>
    <w:rsid w:val="009F1086"/>
    <w:rsid w:val="00A245E9"/>
    <w:rsid w:val="00AA1D8D"/>
    <w:rsid w:val="00B47730"/>
    <w:rsid w:val="00BC7928"/>
    <w:rsid w:val="00BF25B0"/>
    <w:rsid w:val="00C6085F"/>
    <w:rsid w:val="00CB0664"/>
    <w:rsid w:val="00CB3714"/>
    <w:rsid w:val="00DA4102"/>
    <w:rsid w:val="00DD1BC0"/>
    <w:rsid w:val="00E0278C"/>
    <w:rsid w:val="00EA7B37"/>
    <w:rsid w:val="00F62BB6"/>
    <w:rsid w:val="00FA49EC"/>
    <w:rsid w:val="00FC693F"/>
    <w:rsid w:val="00FE3FE5"/>
    <w:rsid w:val="0B429C81"/>
    <w:rsid w:val="0D822806"/>
    <w:rsid w:val="2B232694"/>
    <w:rsid w:val="30887170"/>
    <w:rsid w:val="39FB7A16"/>
    <w:rsid w:val="77F1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AB27DC"/>
  <w14:defaultImageDpi w14:val="300"/>
  <w15:docId w15:val="{4FAAB65B-4AD7-4645-8946-4FD84350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Table3-Accent5">
    <w:name w:val="List Table 3 Accent 5"/>
    <w:basedOn w:val="TableNormal"/>
    <w:uiPriority w:val="48"/>
    <w:rsid w:val="00FE3FE5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blPr/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themeColor="accent5" w:sz="4" w:space="0"/>
          <w:left w:val="nil"/>
        </w:tcBorders>
      </w:tcPr>
    </w:tblStylePr>
    <w:tblStylePr w:type="swCell">
      <w:tblPr/>
      <w:tcPr>
        <w:tcBorders>
          <w:top w:val="double" w:color="4BACC6" w:themeColor="accent5" w:sz="4" w:space="0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703628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BF25B0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3BB308FB7BE4CB435D4CCC7D28B6C" ma:contentTypeVersion="10" ma:contentTypeDescription="Create a new document." ma:contentTypeScope="" ma:versionID="579d1cbdc953b873b6ac1c344fe248f9">
  <xsd:schema xmlns:xsd="http://www.w3.org/2001/XMLSchema" xmlns:xs="http://www.w3.org/2001/XMLSchema" xmlns:p="http://schemas.microsoft.com/office/2006/metadata/properties" xmlns:ns2="73c75f13-5b59-497b-b224-b690bc898e49" xmlns:ns3="89797d11-7f46-429b-949b-9ff60d9d56e5" targetNamespace="http://schemas.microsoft.com/office/2006/metadata/properties" ma:root="true" ma:fieldsID="ab06463bc78df4433212e62d61c44a19" ns2:_="" ns3:_="">
    <xsd:import namespace="73c75f13-5b59-497b-b224-b690bc898e49"/>
    <xsd:import namespace="89797d11-7f46-429b-949b-9ff60d9d5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f13-5b59-497b-b224-b690bc898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97d11-7f46-429b-949b-9ff60d9d56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e35618-8f46-4050-9f26-6b2e017941fd}" ma:internalName="TaxCatchAll" ma:showField="CatchAllData" ma:web="89797d11-7f46-429b-949b-9ff60d9d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797d11-7f46-429b-949b-9ff60d9d56e5" xsi:nil="true"/>
    <lcf76f155ced4ddcb4097134ff3c332f xmlns="73c75f13-5b59-497b-b224-b690bc898e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95E0C5-D173-4A6C-B661-DE047C254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39DDF-4DF5-4133-BA72-137F9DD4C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5f13-5b59-497b-b224-b690bc898e49"/>
    <ds:schemaRef ds:uri="89797d11-7f46-429b-949b-9ff60d9d5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007540-A6BB-4BB6-B9FF-0D49553C6C2A}">
  <ds:schemaRefs>
    <ds:schemaRef ds:uri="http://schemas.microsoft.com/office/2006/metadata/properties"/>
    <ds:schemaRef ds:uri="http://schemas.microsoft.com/office/infopath/2007/PartnerControls"/>
    <ds:schemaRef ds:uri="89797d11-7f46-429b-949b-9ff60d9d56e5"/>
    <ds:schemaRef ds:uri="73c75f13-5b59-497b-b224-b690bc898e4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Ellen</lastModifiedBy>
  <revision>55</revision>
  <dcterms:created xsi:type="dcterms:W3CDTF">2013-12-23T23:15:00.0000000Z</dcterms:created>
  <dcterms:modified xsi:type="dcterms:W3CDTF">2026-08-19T14:17:35.8180698Z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0x0101007FB3BB308FB7BE4CB435D4CCC7D28B6C</vt:lpwstr>
  </property>
  <property fmtid="{D5CDD505-2E9C-101B-9397-08002B2CF9AE}" pid="3" name="MediaServiceImageTags">
    <vt:lpwstr/>
  </property>
</Properties>
</file>