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E34AA" w14:textId="6AB22C41" w:rsidR="003221FD" w:rsidRDefault="00B06242" w:rsidP="001040F4">
      <w:pPr>
        <w:rPr>
          <w:rFonts w:asciiTheme="majorBidi" w:hAnsiTheme="majorBidi" w:cstheme="majorBidi"/>
        </w:rPr>
      </w:pPr>
      <w:r w:rsidRPr="00C276ED">
        <w:rPr>
          <w:rFonts w:asciiTheme="majorBidi" w:hAnsiTheme="majorBidi" w:cstheme="majorBidi"/>
          <w:b/>
          <w:bCs/>
        </w:rPr>
        <w:t>Title</w:t>
      </w:r>
      <w:r w:rsidRPr="00C276ED">
        <w:rPr>
          <w:rFonts w:asciiTheme="majorBidi" w:hAnsiTheme="majorBidi" w:cstheme="majorBidi"/>
        </w:rPr>
        <w:t>: Evaluating the Feasibility and Acceptability of Problem Management Plus (PM+) with an Emotional Processing Module for Refugee Youth: A Pilot Randomized Controlled Trial</w:t>
      </w:r>
    </w:p>
    <w:p w14:paraId="3086002F" w14:textId="77777777" w:rsidR="00C276ED" w:rsidRDefault="00C276ED" w:rsidP="001040F4">
      <w:pPr>
        <w:rPr>
          <w:rFonts w:asciiTheme="majorBidi" w:hAnsiTheme="majorBidi" w:cstheme="majorBidi"/>
        </w:rPr>
      </w:pPr>
    </w:p>
    <w:p w14:paraId="69053E61" w14:textId="1DCE6AFA" w:rsidR="00C276ED" w:rsidRDefault="00C276ED" w:rsidP="001040F4">
      <w:pPr>
        <w:rPr>
          <w:rFonts w:asciiTheme="majorBidi" w:hAnsiTheme="majorBidi" w:cstheme="majorBidi"/>
          <w:lang w:val="en-US"/>
        </w:rPr>
      </w:pPr>
      <w:r w:rsidRPr="00C276ED">
        <w:rPr>
          <w:rFonts w:asciiTheme="majorBidi" w:hAnsiTheme="majorBidi" w:cstheme="majorBidi"/>
          <w:b/>
          <w:bCs/>
        </w:rPr>
        <w:t>Authors:</w:t>
      </w:r>
      <w:r w:rsidRPr="00C276ED">
        <w:rPr>
          <w:rFonts w:asciiTheme="majorBidi" w:hAnsiTheme="majorBidi" w:cstheme="majorBidi"/>
          <w:lang w:val="en-US"/>
        </w:rPr>
        <w:t xml:space="preserve"> Cansu </w:t>
      </w:r>
      <w:proofErr w:type="spellStart"/>
      <w:r w:rsidRPr="00C276ED">
        <w:rPr>
          <w:rFonts w:asciiTheme="majorBidi" w:hAnsiTheme="majorBidi" w:cstheme="majorBidi"/>
          <w:lang w:val="en-US"/>
        </w:rPr>
        <w:t>Alö</w:t>
      </w:r>
      <w:proofErr w:type="spellEnd"/>
      <w:r>
        <w:rPr>
          <w:rFonts w:asciiTheme="majorBidi" w:hAnsiTheme="majorBidi" w:cstheme="majorBidi"/>
          <w:lang w:val="tr-TR"/>
        </w:rPr>
        <w:t>z</w:t>
      </w:r>
      <w:proofErr w:type="spellStart"/>
      <w:r w:rsidRPr="00C276ED">
        <w:rPr>
          <w:rFonts w:asciiTheme="majorBidi" w:hAnsiTheme="majorBidi" w:cstheme="majorBidi"/>
          <w:lang w:val="en-US"/>
        </w:rPr>
        <w:t>kan</w:t>
      </w:r>
      <w:proofErr w:type="spellEnd"/>
      <w:r w:rsidRPr="00C276ED">
        <w:rPr>
          <w:rFonts w:asciiTheme="majorBidi" w:hAnsiTheme="majorBidi" w:cstheme="majorBidi"/>
          <w:lang w:val="en-US"/>
        </w:rPr>
        <w:t xml:space="preserve"> Sever</w:t>
      </w:r>
      <w:r w:rsidRPr="00C276ED">
        <w:rPr>
          <w:rFonts w:asciiTheme="majorBidi" w:hAnsiTheme="majorBidi" w:cstheme="majorBidi"/>
          <w:vertAlign w:val="superscript"/>
          <w:lang w:val="en-US"/>
        </w:rPr>
        <w:t>1,2</w:t>
      </w:r>
      <w:r w:rsidRPr="00C276ED">
        <w:rPr>
          <w:rFonts w:asciiTheme="majorBidi" w:hAnsiTheme="majorBidi" w:cstheme="majorBidi"/>
          <w:lang w:val="en-US"/>
        </w:rPr>
        <w:t>, Pi</w:t>
      </w:r>
      <w:r>
        <w:rPr>
          <w:rFonts w:asciiTheme="majorBidi" w:hAnsiTheme="majorBidi" w:cstheme="majorBidi"/>
          <w:lang w:val="en-US"/>
        </w:rPr>
        <w:t>m Cuijpers</w:t>
      </w:r>
      <w:r w:rsidRPr="00C276ED">
        <w:rPr>
          <w:rFonts w:asciiTheme="majorBidi" w:hAnsiTheme="majorBidi" w:cstheme="majorBidi"/>
          <w:vertAlign w:val="superscript"/>
          <w:lang w:val="en-US"/>
        </w:rPr>
        <w:t>1,2</w:t>
      </w:r>
      <w:r>
        <w:rPr>
          <w:rFonts w:asciiTheme="majorBidi" w:hAnsiTheme="majorBidi" w:cstheme="majorBidi"/>
          <w:lang w:val="en-US"/>
        </w:rPr>
        <w:t>, Ellenor Mittendorfer-Rutz</w:t>
      </w:r>
      <w:r w:rsidRPr="00C276ED">
        <w:rPr>
          <w:rFonts w:asciiTheme="majorBidi" w:hAnsiTheme="majorBidi" w:cstheme="majorBidi"/>
          <w:vertAlign w:val="superscript"/>
          <w:lang w:val="en-US"/>
        </w:rPr>
        <w:t>3</w:t>
      </w:r>
      <w:r>
        <w:rPr>
          <w:rFonts w:asciiTheme="majorBidi" w:hAnsiTheme="majorBidi" w:cstheme="majorBidi"/>
          <w:lang w:val="en-US"/>
        </w:rPr>
        <w:t>, Aemal Akhtar</w:t>
      </w:r>
      <w:r w:rsidRPr="00C276ED">
        <w:rPr>
          <w:rFonts w:asciiTheme="majorBidi" w:hAnsiTheme="majorBidi" w:cstheme="majorBidi"/>
          <w:vertAlign w:val="superscript"/>
          <w:lang w:val="en-US"/>
        </w:rPr>
        <w:t>3</w:t>
      </w:r>
      <w:r>
        <w:rPr>
          <w:rFonts w:asciiTheme="majorBidi" w:hAnsiTheme="majorBidi" w:cstheme="majorBidi"/>
          <w:lang w:val="en-US"/>
        </w:rPr>
        <w:t>, Marit Sijbrandij</w:t>
      </w:r>
      <w:r w:rsidRPr="00C276ED">
        <w:rPr>
          <w:rFonts w:asciiTheme="majorBidi" w:hAnsiTheme="majorBidi" w:cstheme="majorBidi"/>
          <w:vertAlign w:val="superscript"/>
          <w:lang w:val="en-US"/>
        </w:rPr>
        <w:t>1,2</w:t>
      </w:r>
    </w:p>
    <w:p w14:paraId="1E1136CD" w14:textId="77777777" w:rsidR="00C276ED" w:rsidRDefault="00C276ED" w:rsidP="001040F4">
      <w:pPr>
        <w:rPr>
          <w:rFonts w:asciiTheme="majorBidi" w:hAnsiTheme="majorBidi" w:cstheme="majorBidi"/>
          <w:lang w:val="en-US"/>
        </w:rPr>
      </w:pPr>
    </w:p>
    <w:p w14:paraId="05E444D5" w14:textId="47422DD9" w:rsidR="00C276ED" w:rsidRPr="00D2247E" w:rsidRDefault="00C276ED" w:rsidP="00C276ED">
      <w:pPr>
        <w:tabs>
          <w:tab w:val="left" w:pos="1833"/>
        </w:tabs>
        <w:rPr>
          <w:rFonts w:asciiTheme="majorBidi" w:hAnsiTheme="majorBidi" w:cstheme="majorBidi"/>
          <w:sz w:val="22"/>
          <w:szCs w:val="22"/>
          <w:lang w:val="en-US"/>
        </w:rPr>
      </w:pPr>
      <w:r w:rsidRPr="00D2247E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1</w:t>
      </w:r>
      <w:r w:rsidRPr="00D2247E">
        <w:rPr>
          <w:rFonts w:asciiTheme="majorBidi" w:hAnsiTheme="majorBidi" w:cstheme="majorBidi"/>
          <w:sz w:val="22"/>
          <w:szCs w:val="22"/>
          <w:lang w:val="en-US"/>
        </w:rPr>
        <w:t>Department of Clinical, Neuro- and Developmental Psychology, WHO Collaborating Center for Research and Dissemination of Psychological Interventions, Vrije Universiteit Amsterdam, Amsterdam, the Netherlands</w:t>
      </w:r>
    </w:p>
    <w:p w14:paraId="6DD3F603" w14:textId="15B38B31" w:rsidR="00C276ED" w:rsidRPr="00D2247E" w:rsidRDefault="00C276ED" w:rsidP="001040F4">
      <w:pPr>
        <w:rPr>
          <w:rFonts w:asciiTheme="majorBidi" w:hAnsiTheme="majorBidi" w:cstheme="majorBidi"/>
          <w:sz w:val="22"/>
          <w:szCs w:val="22"/>
          <w:lang w:val="en-US"/>
        </w:rPr>
      </w:pPr>
      <w:r w:rsidRPr="00D2247E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2</w:t>
      </w:r>
      <w:r w:rsidRPr="00D2247E">
        <w:rPr>
          <w:rFonts w:asciiTheme="majorBidi" w:hAnsiTheme="majorBidi" w:cstheme="majorBidi"/>
          <w:sz w:val="22"/>
          <w:szCs w:val="22"/>
          <w:lang w:val="en-US"/>
        </w:rPr>
        <w:t>Amsterdam Public Health Research Institute, Amsterdam, the Netherlands</w:t>
      </w:r>
    </w:p>
    <w:p w14:paraId="3626017C" w14:textId="12EAB78A" w:rsidR="00C276ED" w:rsidRPr="00D2247E" w:rsidRDefault="00C276ED" w:rsidP="001040F4">
      <w:pPr>
        <w:rPr>
          <w:rFonts w:asciiTheme="majorBidi" w:hAnsiTheme="majorBidi" w:cstheme="majorBidi"/>
          <w:sz w:val="22"/>
          <w:szCs w:val="22"/>
          <w:lang w:val="en-US"/>
        </w:rPr>
      </w:pPr>
      <w:r w:rsidRPr="00D2247E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3</w:t>
      </w:r>
      <w:r w:rsidRPr="00D2247E">
        <w:rPr>
          <w:rFonts w:asciiTheme="majorBidi" w:hAnsiTheme="majorBidi" w:cstheme="majorBidi"/>
          <w:sz w:val="22"/>
          <w:szCs w:val="22"/>
          <w:lang w:val="en-US"/>
        </w:rPr>
        <w:t xml:space="preserve">Department of Clinical Neuroscience, Division of Insurance Medicine, Karolinska </w:t>
      </w:r>
      <w:proofErr w:type="spellStart"/>
      <w:r w:rsidRPr="00D2247E">
        <w:rPr>
          <w:rFonts w:asciiTheme="majorBidi" w:hAnsiTheme="majorBidi" w:cstheme="majorBidi"/>
          <w:sz w:val="22"/>
          <w:szCs w:val="22"/>
          <w:lang w:val="en-US"/>
        </w:rPr>
        <w:t>Institutet</w:t>
      </w:r>
      <w:proofErr w:type="spellEnd"/>
      <w:r w:rsidRPr="00D2247E">
        <w:rPr>
          <w:rFonts w:asciiTheme="majorBidi" w:hAnsiTheme="majorBidi" w:cstheme="majorBidi"/>
          <w:sz w:val="22"/>
          <w:szCs w:val="22"/>
          <w:lang w:val="en-US"/>
        </w:rPr>
        <w:t>, Stockholm, Sweden</w:t>
      </w:r>
    </w:p>
    <w:p w14:paraId="58A004DF" w14:textId="77777777" w:rsidR="00C276ED" w:rsidRPr="00C276ED" w:rsidRDefault="00C276ED" w:rsidP="001040F4">
      <w:pPr>
        <w:rPr>
          <w:rFonts w:asciiTheme="majorBidi" w:hAnsiTheme="majorBidi" w:cstheme="majorBidi"/>
          <w:lang w:val="en-US"/>
        </w:rPr>
      </w:pPr>
    </w:p>
    <w:p w14:paraId="51389118" w14:textId="77777777" w:rsidR="001040F4" w:rsidRPr="00C276ED" w:rsidRDefault="001040F4" w:rsidP="003221FD">
      <w:pPr>
        <w:rPr>
          <w:rFonts w:asciiTheme="majorBidi" w:hAnsiTheme="majorBidi" w:cstheme="majorBidi"/>
        </w:rPr>
      </w:pPr>
    </w:p>
    <w:p w14:paraId="3325231C" w14:textId="6BD79BCF" w:rsidR="001040F4" w:rsidRPr="00C276ED" w:rsidRDefault="001040F4" w:rsidP="001040F4">
      <w:pPr>
        <w:rPr>
          <w:rFonts w:asciiTheme="majorBidi" w:hAnsiTheme="majorBidi" w:cstheme="majorBidi"/>
        </w:rPr>
      </w:pPr>
      <w:r w:rsidRPr="00C276ED">
        <w:rPr>
          <w:rFonts w:asciiTheme="majorBidi" w:hAnsiTheme="majorBidi" w:cstheme="majorBidi"/>
          <w:b/>
          <w:bCs/>
        </w:rPr>
        <w:t>Background:</w:t>
      </w:r>
      <w:r w:rsidRPr="00C276ED">
        <w:rPr>
          <w:rFonts w:asciiTheme="majorBidi" w:hAnsiTheme="majorBidi" w:cstheme="majorBidi"/>
        </w:rPr>
        <w:t xml:space="preserve"> Refugee youth face significant mental health challenges from </w:t>
      </w:r>
      <w:r w:rsidR="006A394F" w:rsidRPr="00C276ED">
        <w:rPr>
          <w:rFonts w:asciiTheme="majorBidi" w:hAnsiTheme="majorBidi" w:cstheme="majorBidi"/>
        </w:rPr>
        <w:t>the potential</w:t>
      </w:r>
      <w:r w:rsidR="000F62F1" w:rsidRPr="00C276ED">
        <w:rPr>
          <w:rFonts w:asciiTheme="majorBidi" w:hAnsiTheme="majorBidi" w:cstheme="majorBidi"/>
        </w:rPr>
        <w:t>ly</w:t>
      </w:r>
      <w:r w:rsidR="006A394F" w:rsidRPr="00C276ED">
        <w:rPr>
          <w:rFonts w:asciiTheme="majorBidi" w:hAnsiTheme="majorBidi" w:cstheme="majorBidi"/>
        </w:rPr>
        <w:t xml:space="preserve"> traumatic experiences</w:t>
      </w:r>
      <w:r w:rsidRPr="00C276ED">
        <w:rPr>
          <w:rFonts w:asciiTheme="majorBidi" w:hAnsiTheme="majorBidi" w:cstheme="majorBidi"/>
        </w:rPr>
        <w:t xml:space="preserve"> in their homelands and during displacement, leading to higher rates of common mental disorders. </w:t>
      </w:r>
      <w:r w:rsidR="004301FD" w:rsidRPr="00C276ED">
        <w:rPr>
          <w:rFonts w:asciiTheme="majorBidi" w:hAnsiTheme="majorBidi" w:cstheme="majorBidi"/>
        </w:rPr>
        <w:t>The World Health Organization (</w:t>
      </w:r>
      <w:r w:rsidRPr="00C276ED">
        <w:rPr>
          <w:rFonts w:asciiTheme="majorBidi" w:hAnsiTheme="majorBidi" w:cstheme="majorBidi"/>
        </w:rPr>
        <w:t>WHO</w:t>
      </w:r>
      <w:r w:rsidR="004301FD" w:rsidRPr="00C276ED">
        <w:rPr>
          <w:rFonts w:asciiTheme="majorBidi" w:hAnsiTheme="majorBidi" w:cstheme="majorBidi"/>
        </w:rPr>
        <w:t>)</w:t>
      </w:r>
      <w:r w:rsidRPr="00C276ED">
        <w:rPr>
          <w:rFonts w:asciiTheme="majorBidi" w:hAnsiTheme="majorBidi" w:cstheme="majorBidi"/>
        </w:rPr>
        <w:t xml:space="preserve"> developed Problem Management Plus (PM+), a brief intervention delivered by non-specialists to support </w:t>
      </w:r>
      <w:r w:rsidR="00816880" w:rsidRPr="00C276ED">
        <w:rPr>
          <w:rFonts w:asciiTheme="majorBidi" w:hAnsiTheme="majorBidi" w:cstheme="majorBidi"/>
          <w:lang w:val="en-US"/>
        </w:rPr>
        <w:t>people</w:t>
      </w:r>
      <w:r w:rsidR="00816880" w:rsidRPr="00C276ED">
        <w:rPr>
          <w:rFonts w:asciiTheme="majorBidi" w:hAnsiTheme="majorBidi" w:cstheme="majorBidi"/>
        </w:rPr>
        <w:t xml:space="preserve"> </w:t>
      </w:r>
      <w:r w:rsidRPr="00C276ED">
        <w:rPr>
          <w:rFonts w:asciiTheme="majorBidi" w:hAnsiTheme="majorBidi" w:cstheme="majorBidi"/>
        </w:rPr>
        <w:t>who have faced adversity. PM+ includes problem-solving, stress management, behavioral activation, and social support</w:t>
      </w:r>
      <w:r w:rsidR="00816880" w:rsidRPr="00C276ED">
        <w:rPr>
          <w:rFonts w:asciiTheme="majorBidi" w:hAnsiTheme="majorBidi" w:cstheme="majorBidi"/>
          <w:lang w:val="en-US"/>
        </w:rPr>
        <w:t>,</w:t>
      </w:r>
      <w:r w:rsidRPr="00C276ED">
        <w:rPr>
          <w:rFonts w:asciiTheme="majorBidi" w:hAnsiTheme="majorBidi" w:cstheme="majorBidi"/>
        </w:rPr>
        <w:t xml:space="preserve"> but lacks a trauma-processing component essential for trauma-exposed populations.</w:t>
      </w:r>
    </w:p>
    <w:p w14:paraId="32C0A710" w14:textId="77777777" w:rsidR="001040F4" w:rsidRPr="00C276ED" w:rsidRDefault="001040F4" w:rsidP="001040F4">
      <w:pPr>
        <w:rPr>
          <w:rFonts w:asciiTheme="majorBidi" w:hAnsiTheme="majorBidi" w:cstheme="majorBidi"/>
        </w:rPr>
      </w:pPr>
      <w:r w:rsidRPr="00C276ED">
        <w:rPr>
          <w:rFonts w:asciiTheme="majorBidi" w:hAnsiTheme="majorBidi" w:cstheme="majorBidi"/>
          <w:b/>
          <w:bCs/>
        </w:rPr>
        <w:t>Objective:</w:t>
      </w:r>
      <w:r w:rsidRPr="00C276ED">
        <w:rPr>
          <w:rFonts w:asciiTheme="majorBidi" w:hAnsiTheme="majorBidi" w:cstheme="majorBidi"/>
        </w:rPr>
        <w:t xml:space="preserve"> This pilot randomized controlled trial (RCT) assesses the feasibility and acceptability of PM+ adapted for refugee youth (ages 16-25) living in the Netherlands. It also evaluates the impact of a new Emotional Processing (EP) Module for trauma processing within PM+.</w:t>
      </w:r>
    </w:p>
    <w:p w14:paraId="23D5EC01" w14:textId="3EF9EADD" w:rsidR="001040F4" w:rsidRPr="00C276ED" w:rsidRDefault="001040F4" w:rsidP="001040F4">
      <w:pPr>
        <w:rPr>
          <w:rFonts w:asciiTheme="majorBidi" w:hAnsiTheme="majorBidi" w:cstheme="majorBidi"/>
        </w:rPr>
      </w:pPr>
      <w:r w:rsidRPr="00C276ED">
        <w:rPr>
          <w:rFonts w:asciiTheme="majorBidi" w:hAnsiTheme="majorBidi" w:cstheme="majorBidi"/>
          <w:b/>
          <w:bCs/>
        </w:rPr>
        <w:t>Methods:</w:t>
      </w:r>
      <w:r w:rsidRPr="00C276ED">
        <w:rPr>
          <w:rFonts w:asciiTheme="majorBidi" w:hAnsiTheme="majorBidi" w:cstheme="majorBidi"/>
        </w:rPr>
        <w:t xml:space="preserve"> A single-blind pilot RCT with three arms was conducted. Participants were randomized into PM+ with care-as-usual (CAU), PM+ with the EP Module and CAU, and CAU only. Eligible participants reported psychological distress (K10 &gt; 15) and impaired functioning (WHODAS &gt; 16). Assessments occurred at baseline, one</w:t>
      </w:r>
      <w:r w:rsidR="006A394F" w:rsidRPr="00C276ED">
        <w:rPr>
          <w:rFonts w:asciiTheme="majorBidi" w:hAnsiTheme="majorBidi" w:cstheme="majorBidi"/>
        </w:rPr>
        <w:t xml:space="preserve"> </w:t>
      </w:r>
      <w:r w:rsidRPr="00C276ED">
        <w:rPr>
          <w:rFonts w:asciiTheme="majorBidi" w:hAnsiTheme="majorBidi" w:cstheme="majorBidi"/>
        </w:rPr>
        <w:t>week post-intervention, and three-month follow-up. The primary outcome is</w:t>
      </w:r>
      <w:r w:rsidR="008F118E" w:rsidRPr="00C276ED">
        <w:rPr>
          <w:rFonts w:asciiTheme="majorBidi" w:hAnsiTheme="majorBidi" w:cstheme="majorBidi"/>
        </w:rPr>
        <w:t xml:space="preserve"> the feasibility of the intervention, and the secondary outcomes include</w:t>
      </w:r>
      <w:r w:rsidRPr="00C276ED">
        <w:rPr>
          <w:rFonts w:asciiTheme="majorBidi" w:hAnsiTheme="majorBidi" w:cstheme="majorBidi"/>
        </w:rPr>
        <w:t xml:space="preserve"> psychological distress</w:t>
      </w:r>
      <w:r w:rsidR="008F118E" w:rsidRPr="00C276ED">
        <w:rPr>
          <w:rFonts w:asciiTheme="majorBidi" w:hAnsiTheme="majorBidi" w:cstheme="majorBidi"/>
        </w:rPr>
        <w:t xml:space="preserve">, </w:t>
      </w:r>
      <w:r w:rsidR="00C3662F" w:rsidRPr="00C276ED">
        <w:rPr>
          <w:rFonts w:asciiTheme="majorBidi" w:hAnsiTheme="majorBidi" w:cstheme="majorBidi"/>
        </w:rPr>
        <w:t>post-traumatic stress disorder (</w:t>
      </w:r>
      <w:r w:rsidR="008F118E" w:rsidRPr="00C276ED">
        <w:rPr>
          <w:rFonts w:asciiTheme="majorBidi" w:hAnsiTheme="majorBidi" w:cstheme="majorBidi"/>
        </w:rPr>
        <w:t>PTSD</w:t>
      </w:r>
      <w:r w:rsidR="00C3662F" w:rsidRPr="00C276ED">
        <w:rPr>
          <w:rFonts w:asciiTheme="majorBidi" w:hAnsiTheme="majorBidi" w:cstheme="majorBidi"/>
        </w:rPr>
        <w:t>)</w:t>
      </w:r>
      <w:r w:rsidR="008F118E" w:rsidRPr="00C276ED">
        <w:rPr>
          <w:rFonts w:asciiTheme="majorBidi" w:hAnsiTheme="majorBidi" w:cstheme="majorBidi"/>
        </w:rPr>
        <w:t xml:space="preserve"> symptom severity,</w:t>
      </w:r>
      <w:r w:rsidRPr="00C276ED">
        <w:rPr>
          <w:rFonts w:asciiTheme="majorBidi" w:hAnsiTheme="majorBidi" w:cstheme="majorBidi"/>
        </w:rPr>
        <w:t xml:space="preserve"> </w:t>
      </w:r>
      <w:r w:rsidR="008F118E" w:rsidRPr="00C276ED">
        <w:rPr>
          <w:rFonts w:asciiTheme="majorBidi" w:hAnsiTheme="majorBidi" w:cstheme="majorBidi"/>
        </w:rPr>
        <w:t>and self-identified problems</w:t>
      </w:r>
      <w:r w:rsidRPr="00C276ED">
        <w:rPr>
          <w:rFonts w:asciiTheme="majorBidi" w:hAnsiTheme="majorBidi" w:cstheme="majorBidi"/>
        </w:rPr>
        <w:t>. A process evaluation was carried out using qualitative interviews.</w:t>
      </w:r>
    </w:p>
    <w:p w14:paraId="60CB9803" w14:textId="77777777" w:rsidR="001040F4" w:rsidRPr="00C276ED" w:rsidRDefault="001040F4" w:rsidP="001040F4">
      <w:pPr>
        <w:rPr>
          <w:rFonts w:asciiTheme="majorBidi" w:hAnsiTheme="majorBidi" w:cstheme="majorBidi"/>
        </w:rPr>
      </w:pPr>
      <w:r w:rsidRPr="00C276ED">
        <w:rPr>
          <w:rFonts w:asciiTheme="majorBidi" w:hAnsiTheme="majorBidi" w:cstheme="majorBidi"/>
          <w:b/>
          <w:bCs/>
        </w:rPr>
        <w:t>Results:</w:t>
      </w:r>
      <w:r w:rsidRPr="00C276ED">
        <w:rPr>
          <w:rFonts w:asciiTheme="majorBidi" w:hAnsiTheme="majorBidi" w:cstheme="majorBidi"/>
        </w:rPr>
        <w:t xml:space="preserve"> To date, 44 of 64 screened participants have been randomized, with recruitment ongoing until December 2024. Finalized analyses will be presented at the symposium.</w:t>
      </w:r>
    </w:p>
    <w:p w14:paraId="7D938706" w14:textId="77777777" w:rsidR="001040F4" w:rsidRPr="00C276ED" w:rsidRDefault="001040F4" w:rsidP="001040F4">
      <w:pPr>
        <w:rPr>
          <w:rFonts w:asciiTheme="majorBidi" w:hAnsiTheme="majorBidi" w:cstheme="majorBidi"/>
        </w:rPr>
      </w:pPr>
      <w:r w:rsidRPr="00C276ED">
        <w:rPr>
          <w:rFonts w:asciiTheme="majorBidi" w:hAnsiTheme="majorBidi" w:cstheme="majorBidi"/>
          <w:b/>
          <w:bCs/>
        </w:rPr>
        <w:t>Conclusions:</w:t>
      </w:r>
      <w:r w:rsidRPr="00C276ED">
        <w:rPr>
          <w:rFonts w:asciiTheme="majorBidi" w:hAnsiTheme="majorBidi" w:cstheme="majorBidi"/>
        </w:rPr>
        <w:t xml:space="preserve"> This trial is the first to evaluate PM+ with an integrated emotional processing module for young refugees, aiming to inform larger trials and future adaptations.</w:t>
      </w:r>
    </w:p>
    <w:p w14:paraId="19AC550B" w14:textId="77777777" w:rsidR="001040F4" w:rsidRPr="00C276ED" w:rsidRDefault="001040F4" w:rsidP="003221FD">
      <w:pPr>
        <w:rPr>
          <w:rFonts w:asciiTheme="majorBidi" w:hAnsiTheme="majorBidi" w:cstheme="majorBidi"/>
        </w:rPr>
      </w:pPr>
    </w:p>
    <w:p w14:paraId="59CF1FCF" w14:textId="77777777" w:rsidR="00B06242" w:rsidRPr="00C276ED" w:rsidRDefault="00B06242" w:rsidP="00B06242">
      <w:pPr>
        <w:rPr>
          <w:rFonts w:asciiTheme="majorBidi" w:hAnsiTheme="majorBidi" w:cstheme="majorBidi"/>
        </w:rPr>
      </w:pPr>
    </w:p>
    <w:p w14:paraId="222EEA8C" w14:textId="77777777" w:rsidR="007769D5" w:rsidRPr="00C276ED" w:rsidRDefault="007769D5" w:rsidP="00B06242">
      <w:pPr>
        <w:rPr>
          <w:rFonts w:asciiTheme="majorBidi" w:hAnsiTheme="majorBidi" w:cstheme="majorBidi"/>
        </w:rPr>
      </w:pPr>
    </w:p>
    <w:p w14:paraId="0E8BC96D" w14:textId="77777777" w:rsidR="00B06242" w:rsidRPr="00C276ED" w:rsidRDefault="00B06242" w:rsidP="00B06242">
      <w:pPr>
        <w:rPr>
          <w:rFonts w:asciiTheme="majorBidi" w:hAnsiTheme="majorBidi" w:cstheme="majorBidi"/>
        </w:rPr>
      </w:pPr>
    </w:p>
    <w:p w14:paraId="48E511BE" w14:textId="77777777" w:rsidR="007769D5" w:rsidRPr="00C276ED" w:rsidRDefault="007769D5" w:rsidP="00B06242">
      <w:pPr>
        <w:rPr>
          <w:rFonts w:asciiTheme="majorBidi" w:hAnsiTheme="majorBidi" w:cstheme="majorBidi"/>
        </w:rPr>
      </w:pPr>
    </w:p>
    <w:p w14:paraId="238D0411" w14:textId="3CD2D2DC" w:rsidR="00B06242" w:rsidRPr="00C276ED" w:rsidRDefault="00B06242" w:rsidP="00B06242">
      <w:pPr>
        <w:rPr>
          <w:rFonts w:asciiTheme="majorBidi" w:hAnsiTheme="majorBidi" w:cstheme="majorBidi"/>
        </w:rPr>
      </w:pPr>
    </w:p>
    <w:sectPr w:rsidR="00B06242" w:rsidRPr="00C27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2"/>
    <w:rsid w:val="00045E81"/>
    <w:rsid w:val="000F62F1"/>
    <w:rsid w:val="001040F4"/>
    <w:rsid w:val="00112B82"/>
    <w:rsid w:val="00173D94"/>
    <w:rsid w:val="001D0E56"/>
    <w:rsid w:val="002B3BA8"/>
    <w:rsid w:val="003221FD"/>
    <w:rsid w:val="00364465"/>
    <w:rsid w:val="00395C2D"/>
    <w:rsid w:val="003C0F49"/>
    <w:rsid w:val="004054E7"/>
    <w:rsid w:val="00413965"/>
    <w:rsid w:val="004301FD"/>
    <w:rsid w:val="004806DE"/>
    <w:rsid w:val="004D240C"/>
    <w:rsid w:val="004D6EB4"/>
    <w:rsid w:val="00513B53"/>
    <w:rsid w:val="005663F3"/>
    <w:rsid w:val="005D5102"/>
    <w:rsid w:val="005E140A"/>
    <w:rsid w:val="00680035"/>
    <w:rsid w:val="00693CCE"/>
    <w:rsid w:val="006A394F"/>
    <w:rsid w:val="007769D5"/>
    <w:rsid w:val="00816880"/>
    <w:rsid w:val="008F118E"/>
    <w:rsid w:val="00A34417"/>
    <w:rsid w:val="00A36317"/>
    <w:rsid w:val="00A90199"/>
    <w:rsid w:val="00B06242"/>
    <w:rsid w:val="00B65D72"/>
    <w:rsid w:val="00BB2A92"/>
    <w:rsid w:val="00BB56DC"/>
    <w:rsid w:val="00BC53FF"/>
    <w:rsid w:val="00C276ED"/>
    <w:rsid w:val="00C3662F"/>
    <w:rsid w:val="00C37372"/>
    <w:rsid w:val="00D2247E"/>
    <w:rsid w:val="00E26DE3"/>
    <w:rsid w:val="00EA1A39"/>
    <w:rsid w:val="00F1649F"/>
    <w:rsid w:val="00F714E1"/>
    <w:rsid w:val="00F92041"/>
    <w:rsid w:val="00FC6C23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09F477"/>
  <w15:chartTrackingRefBased/>
  <w15:docId w15:val="{6E98D71C-FC82-574D-82AF-B512976C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2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2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2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2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2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2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2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2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2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2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2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2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2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2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2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2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2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24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16880"/>
  </w:style>
  <w:style w:type="character" w:styleId="CommentReference">
    <w:name w:val="annotation reference"/>
    <w:basedOn w:val="DefaultParagraphFont"/>
    <w:uiPriority w:val="99"/>
    <w:semiHidden/>
    <w:unhideWhenUsed/>
    <w:rsid w:val="00816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8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Alözkan Sever, C. (Cansu)</dc:creator>
  <cp:keywords/>
  <dc:description/>
  <cp:lastModifiedBy>Alözkan Sever, C. (Cansu)</cp:lastModifiedBy>
  <cp:revision>4</cp:revision>
  <dcterms:created xsi:type="dcterms:W3CDTF">2024-11-20T11:47:00Z</dcterms:created>
  <dcterms:modified xsi:type="dcterms:W3CDTF">2024-11-20T12:44:00Z</dcterms:modified>
</cp:coreProperties>
</file>