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C230" w14:textId="073623F9" w:rsidR="002C1B22" w:rsidRDefault="000911F1" w:rsidP="000911F1">
      <w:pPr>
        <w:spacing w:after="0" w:line="240" w:lineRule="auto"/>
        <w:outlineLvl w:val="0"/>
        <w:rPr>
          <w:rFonts w:ascii="Times New Roman" w:hAnsi="Times New Roman" w:cs="Times New Roman"/>
          <w:color w:val="000000"/>
          <w:lang w:val="en-US"/>
        </w:rPr>
      </w:pPr>
      <w:r w:rsidRPr="000911F1">
        <w:rPr>
          <w:rFonts w:ascii="Times New Roman" w:hAnsi="Times New Roman" w:cs="Times New Roman"/>
          <w:b/>
          <w:bCs/>
          <w:color w:val="000000"/>
          <w:lang w:val="en-US"/>
        </w:rPr>
        <w:t>Title:</w:t>
      </w:r>
      <w:r w:rsidRPr="000911F1">
        <w:rPr>
          <w:rFonts w:ascii="Times New Roman" w:hAnsi="Times New Roman" w:cs="Times New Roman"/>
          <w:color w:val="000000"/>
          <w:lang w:val="en-US"/>
        </w:rPr>
        <w:t xml:space="preserve"> </w:t>
      </w:r>
      <w:r w:rsidR="002C1B22" w:rsidRPr="000911F1">
        <w:rPr>
          <w:rFonts w:ascii="Times New Roman" w:hAnsi="Times New Roman" w:cs="Times New Roman"/>
          <w:color w:val="000000"/>
          <w:lang w:val="en-US"/>
        </w:rPr>
        <w:t xml:space="preserve">UNITE - </w:t>
      </w:r>
      <w:r w:rsidR="0027076A" w:rsidRPr="000911F1">
        <w:rPr>
          <w:rFonts w:ascii="Times New Roman" w:hAnsi="Times New Roman" w:cs="Times New Roman"/>
          <w:color w:val="000000"/>
          <w:lang w:val="en-US"/>
        </w:rPr>
        <w:t xml:space="preserve">Adaptation </w:t>
      </w:r>
      <w:r w:rsidR="002C1B22" w:rsidRPr="000911F1">
        <w:rPr>
          <w:rFonts w:ascii="Times New Roman" w:hAnsi="Times New Roman" w:cs="Times New Roman"/>
          <w:color w:val="000000"/>
          <w:lang w:val="en-US"/>
        </w:rPr>
        <w:t xml:space="preserve">and testing of </w:t>
      </w:r>
      <w:r w:rsidR="004979B6" w:rsidRPr="000911F1">
        <w:rPr>
          <w:rFonts w:ascii="Times New Roman" w:hAnsi="Times New Roman" w:cs="Times New Roman"/>
          <w:color w:val="000000"/>
          <w:lang w:val="en-US"/>
        </w:rPr>
        <w:t xml:space="preserve">scalable psychological </w:t>
      </w:r>
      <w:r w:rsidR="002C1B22" w:rsidRPr="000911F1">
        <w:rPr>
          <w:rFonts w:ascii="Times New Roman" w:hAnsi="Times New Roman" w:cs="Times New Roman"/>
          <w:color w:val="000000"/>
          <w:lang w:val="en-US"/>
        </w:rPr>
        <w:t xml:space="preserve">intervention for </w:t>
      </w:r>
      <w:r w:rsidR="004979B6" w:rsidRPr="000911F1">
        <w:rPr>
          <w:rFonts w:ascii="Times New Roman" w:hAnsi="Times New Roman" w:cs="Times New Roman"/>
          <w:color w:val="000000"/>
          <w:lang w:val="en-US"/>
        </w:rPr>
        <w:t xml:space="preserve">children experiencing </w:t>
      </w:r>
      <w:r w:rsidR="002C1B22" w:rsidRPr="000911F1">
        <w:rPr>
          <w:rFonts w:ascii="Times New Roman" w:hAnsi="Times New Roman" w:cs="Times New Roman"/>
          <w:color w:val="000000"/>
          <w:lang w:val="en-US"/>
        </w:rPr>
        <w:t>psychological distress in a</w:t>
      </w:r>
      <w:r w:rsidR="00E856D9">
        <w:rPr>
          <w:rFonts w:ascii="Times New Roman" w:hAnsi="Times New Roman" w:cs="Times New Roman"/>
          <w:color w:val="000000"/>
          <w:lang w:val="en-US"/>
        </w:rPr>
        <w:t>n</w:t>
      </w:r>
      <w:r w:rsidR="002C1B22" w:rsidRPr="000911F1">
        <w:rPr>
          <w:rFonts w:ascii="Times New Roman" w:hAnsi="Times New Roman" w:cs="Times New Roman"/>
          <w:color w:val="000000"/>
          <w:lang w:val="en-US"/>
        </w:rPr>
        <w:t xml:space="preserve"> urban area of Sweden</w:t>
      </w:r>
    </w:p>
    <w:p w14:paraId="2F4E3172" w14:textId="77777777" w:rsidR="000911F1" w:rsidRPr="000911F1" w:rsidRDefault="000911F1" w:rsidP="000911F1">
      <w:pPr>
        <w:spacing w:after="0" w:line="240" w:lineRule="auto"/>
        <w:outlineLvl w:val="0"/>
        <w:rPr>
          <w:rFonts w:ascii="Times New Roman" w:hAnsi="Times New Roman" w:cs="Times New Roman"/>
          <w:color w:val="000000"/>
          <w:lang w:val="en-US"/>
        </w:rPr>
      </w:pPr>
    </w:p>
    <w:p w14:paraId="44CB32A6" w14:textId="382BC577" w:rsidR="00380CBC" w:rsidRDefault="000911F1" w:rsidP="000911F1">
      <w:pPr>
        <w:spacing w:after="0" w:line="240" w:lineRule="auto"/>
        <w:outlineLvl w:val="0"/>
        <w:rPr>
          <w:rFonts w:ascii="Times New Roman" w:hAnsi="Times New Roman" w:cs="Times New Roman"/>
          <w:color w:val="000000"/>
          <w:vertAlign w:val="superscript"/>
          <w:lang w:val="en-US"/>
        </w:rPr>
      </w:pPr>
      <w:r w:rsidRPr="000911F1">
        <w:rPr>
          <w:rFonts w:ascii="Times New Roman" w:hAnsi="Times New Roman" w:cs="Times New Roman"/>
          <w:b/>
          <w:bCs/>
          <w:color w:val="000000"/>
          <w:lang w:val="en-US"/>
        </w:rPr>
        <w:t>Authors:</w:t>
      </w:r>
      <w:r w:rsidRPr="000911F1">
        <w:rPr>
          <w:rFonts w:ascii="Times New Roman" w:hAnsi="Times New Roman" w:cs="Times New Roman"/>
          <w:color w:val="000000"/>
          <w:lang w:val="en-US"/>
        </w:rPr>
        <w:t xml:space="preserve"> </w:t>
      </w:r>
      <w:r w:rsidR="00380CBC" w:rsidRPr="000911F1">
        <w:rPr>
          <w:rFonts w:ascii="Times New Roman" w:hAnsi="Times New Roman" w:cs="Times New Roman"/>
          <w:color w:val="000000"/>
          <w:lang w:val="en-US"/>
        </w:rPr>
        <w:t>Erica Mattelin</w:t>
      </w:r>
      <w:r w:rsidR="004979B6" w:rsidRPr="000911F1">
        <w:rPr>
          <w:rFonts w:ascii="Times New Roman" w:hAnsi="Times New Roman" w:cs="Times New Roman"/>
          <w:color w:val="000000"/>
          <w:vertAlign w:val="superscript"/>
          <w:lang w:val="en-US"/>
        </w:rPr>
        <w:t>1,2</w:t>
      </w:r>
      <w:r w:rsidR="002C1B22" w:rsidRPr="000911F1">
        <w:rPr>
          <w:rFonts w:ascii="Times New Roman" w:hAnsi="Times New Roman" w:cs="Times New Roman"/>
          <w:color w:val="000000"/>
          <w:lang w:val="en-US"/>
        </w:rPr>
        <w:t xml:space="preserve">, </w:t>
      </w:r>
      <w:proofErr w:type="spellStart"/>
      <w:r w:rsidR="002C1B22" w:rsidRPr="000911F1">
        <w:rPr>
          <w:rFonts w:ascii="Times New Roman" w:hAnsi="Times New Roman" w:cs="Times New Roman"/>
          <w:color w:val="000000"/>
          <w:lang w:val="en-US"/>
        </w:rPr>
        <w:t>Josefin</w:t>
      </w:r>
      <w:proofErr w:type="spellEnd"/>
      <w:r w:rsidR="002C1B22" w:rsidRPr="000911F1">
        <w:rPr>
          <w:rFonts w:ascii="Times New Roman" w:hAnsi="Times New Roman" w:cs="Times New Roman"/>
          <w:color w:val="000000"/>
          <w:lang w:val="en-US"/>
        </w:rPr>
        <w:t xml:space="preserve"> Michanek</w:t>
      </w:r>
      <w:r w:rsidR="004979B6" w:rsidRPr="000911F1">
        <w:rPr>
          <w:rFonts w:ascii="Times New Roman" w:hAnsi="Times New Roman" w:cs="Times New Roman"/>
          <w:color w:val="000000"/>
          <w:vertAlign w:val="superscript"/>
          <w:lang w:val="en-US"/>
        </w:rPr>
        <w:t>1</w:t>
      </w:r>
      <w:r w:rsidR="002C1B22" w:rsidRPr="000911F1">
        <w:rPr>
          <w:rFonts w:ascii="Times New Roman" w:hAnsi="Times New Roman" w:cs="Times New Roman"/>
          <w:color w:val="000000"/>
          <w:lang w:val="en-US"/>
        </w:rPr>
        <w:t>, Camila Demmou</w:t>
      </w:r>
      <w:r w:rsidR="004979B6" w:rsidRPr="000911F1">
        <w:rPr>
          <w:rFonts w:ascii="Times New Roman" w:hAnsi="Times New Roman" w:cs="Times New Roman"/>
          <w:color w:val="000000"/>
          <w:vertAlign w:val="superscript"/>
          <w:lang w:val="en-US"/>
        </w:rPr>
        <w:t>1</w:t>
      </w:r>
      <w:r w:rsidR="002C1B22" w:rsidRPr="000911F1">
        <w:rPr>
          <w:rFonts w:ascii="Times New Roman" w:hAnsi="Times New Roman" w:cs="Times New Roman"/>
          <w:color w:val="000000"/>
          <w:lang w:val="en-US"/>
        </w:rPr>
        <w:t xml:space="preserve">, </w:t>
      </w:r>
      <w:r w:rsidR="00793B37" w:rsidRPr="000911F1">
        <w:rPr>
          <w:rFonts w:ascii="Times New Roman" w:hAnsi="Times New Roman" w:cs="Times New Roman"/>
          <w:color w:val="000000"/>
          <w:lang w:val="en-US"/>
        </w:rPr>
        <w:t>Save the Children’s Centre for support and treatment</w:t>
      </w:r>
      <w:r w:rsidR="004979B6" w:rsidRPr="000911F1">
        <w:rPr>
          <w:rFonts w:ascii="Times New Roman" w:hAnsi="Times New Roman" w:cs="Times New Roman"/>
          <w:color w:val="000000"/>
          <w:vertAlign w:val="superscript"/>
          <w:lang w:val="en-US"/>
        </w:rPr>
        <w:t>1</w:t>
      </w:r>
      <w:r w:rsidR="00A607A7" w:rsidRPr="000911F1">
        <w:rPr>
          <w:rFonts w:ascii="Times New Roman" w:hAnsi="Times New Roman" w:cs="Times New Roman"/>
          <w:color w:val="000000"/>
          <w:lang w:val="en-US"/>
        </w:rPr>
        <w:t xml:space="preserve">, </w:t>
      </w:r>
      <w:r w:rsidR="002C1B22" w:rsidRPr="000911F1">
        <w:rPr>
          <w:rFonts w:ascii="Times New Roman" w:hAnsi="Times New Roman" w:cs="Times New Roman"/>
          <w:color w:val="000000"/>
          <w:lang w:val="en-US"/>
        </w:rPr>
        <w:t>Aemal Akhtar</w:t>
      </w:r>
      <w:r w:rsidR="004979B6" w:rsidRPr="000911F1">
        <w:rPr>
          <w:rFonts w:ascii="Times New Roman" w:hAnsi="Times New Roman" w:cs="Times New Roman"/>
          <w:color w:val="000000"/>
          <w:vertAlign w:val="superscript"/>
          <w:lang w:val="en-US"/>
        </w:rPr>
        <w:t>3</w:t>
      </w:r>
    </w:p>
    <w:p w14:paraId="532D24DB" w14:textId="77777777" w:rsidR="000911F1" w:rsidRPr="000911F1" w:rsidRDefault="000911F1" w:rsidP="000911F1">
      <w:pPr>
        <w:spacing w:after="0" w:line="240" w:lineRule="auto"/>
        <w:outlineLvl w:val="0"/>
        <w:rPr>
          <w:rFonts w:ascii="Times New Roman" w:hAnsi="Times New Roman" w:cs="Times New Roman"/>
          <w:color w:val="000000"/>
          <w:vertAlign w:val="superscript"/>
          <w:lang w:val="en-US"/>
        </w:rPr>
      </w:pPr>
    </w:p>
    <w:p w14:paraId="0FE657FC" w14:textId="30C0F2BD" w:rsidR="004979B6" w:rsidRPr="000911F1" w:rsidRDefault="004979B6" w:rsidP="000911F1">
      <w:pPr>
        <w:spacing w:after="0" w:line="240" w:lineRule="auto"/>
        <w:rPr>
          <w:rStyle w:val="wixui-rich-texttext"/>
          <w:rFonts w:ascii="Times New Roman" w:hAnsi="Times New Roman" w:cs="Times New Roman"/>
          <w:sz w:val="22"/>
          <w:szCs w:val="22"/>
          <w:lang w:val="en-US"/>
        </w:rPr>
      </w:pPr>
      <w:r w:rsidRPr="000911F1">
        <w:rPr>
          <w:rStyle w:val="wixui-rich-texttext"/>
          <w:rFonts w:ascii="Times New Roman" w:hAnsi="Times New Roman" w:cs="Times New Roman"/>
          <w:sz w:val="22"/>
          <w:szCs w:val="22"/>
          <w:vertAlign w:val="superscript"/>
          <w:lang w:val="en-US"/>
        </w:rPr>
        <w:t>1</w:t>
      </w:r>
      <w:r w:rsidRPr="000911F1">
        <w:rPr>
          <w:rStyle w:val="wixui-rich-texttext"/>
          <w:rFonts w:ascii="Times New Roman" w:hAnsi="Times New Roman" w:cs="Times New Roman"/>
          <w:sz w:val="22"/>
          <w:szCs w:val="22"/>
          <w:lang w:val="en-US"/>
        </w:rPr>
        <w:t>Save the Children Sweden, Stockholm, Sweden</w:t>
      </w:r>
    </w:p>
    <w:p w14:paraId="37EFC1C2" w14:textId="752D00EB" w:rsidR="004979B6" w:rsidRPr="000911F1" w:rsidRDefault="004979B6" w:rsidP="000911F1">
      <w:pPr>
        <w:spacing w:after="0" w:line="240" w:lineRule="auto"/>
        <w:rPr>
          <w:rStyle w:val="wixui-rich-texttext"/>
          <w:rFonts w:ascii="Times New Roman" w:hAnsi="Times New Roman" w:cs="Times New Roman"/>
          <w:sz w:val="22"/>
          <w:szCs w:val="22"/>
          <w:lang w:val="en-US"/>
        </w:rPr>
      </w:pPr>
      <w:r w:rsidRPr="000911F1">
        <w:rPr>
          <w:rStyle w:val="wixui-rich-texttext"/>
          <w:rFonts w:ascii="Times New Roman" w:hAnsi="Times New Roman" w:cs="Times New Roman"/>
          <w:sz w:val="22"/>
          <w:szCs w:val="22"/>
          <w:vertAlign w:val="superscript"/>
          <w:lang w:val="en-US"/>
        </w:rPr>
        <w:t>2</w:t>
      </w:r>
      <w:r w:rsidR="007B6C61" w:rsidRPr="000911F1">
        <w:rPr>
          <w:rFonts w:ascii="Times New Roman" w:hAnsi="Times New Roman" w:cs="Times New Roman"/>
          <w:sz w:val="22"/>
          <w:szCs w:val="22"/>
          <w:lang w:val="en-US"/>
        </w:rPr>
        <w:t>Child Health and Parenting (CHAP), Department of Public Health and Caring Sciences, Uppsala University, Uppsala, Sweden</w:t>
      </w:r>
    </w:p>
    <w:p w14:paraId="539E22A3" w14:textId="5A89236B" w:rsidR="004979B6" w:rsidRPr="000911F1" w:rsidRDefault="004979B6" w:rsidP="000911F1">
      <w:pPr>
        <w:spacing w:after="0" w:line="240" w:lineRule="auto"/>
        <w:rPr>
          <w:rStyle w:val="wixui-rich-texttext"/>
          <w:rFonts w:ascii="Times New Roman" w:hAnsi="Times New Roman" w:cs="Times New Roman"/>
          <w:sz w:val="22"/>
          <w:szCs w:val="22"/>
          <w:lang w:val="en-US"/>
        </w:rPr>
      </w:pPr>
      <w:r w:rsidRPr="000911F1">
        <w:rPr>
          <w:rStyle w:val="wixui-rich-texttext"/>
          <w:rFonts w:ascii="Times New Roman" w:hAnsi="Times New Roman" w:cs="Times New Roman"/>
          <w:sz w:val="22"/>
          <w:szCs w:val="22"/>
          <w:vertAlign w:val="superscript"/>
          <w:lang w:val="en-US"/>
        </w:rPr>
        <w:t>3</w:t>
      </w:r>
      <w:r w:rsidRPr="000911F1">
        <w:rPr>
          <w:rStyle w:val="wixui-rich-texttext"/>
          <w:rFonts w:ascii="Times New Roman" w:hAnsi="Times New Roman" w:cs="Times New Roman"/>
          <w:sz w:val="22"/>
          <w:szCs w:val="22"/>
          <w:lang w:val="en-US"/>
        </w:rPr>
        <w:t xml:space="preserve">Department of Clinical Neuroscience, Division of Insurance Medicine, Karolinska </w:t>
      </w:r>
      <w:proofErr w:type="spellStart"/>
      <w:r w:rsidRPr="000911F1">
        <w:rPr>
          <w:rStyle w:val="wixui-rich-texttext"/>
          <w:rFonts w:ascii="Times New Roman" w:hAnsi="Times New Roman" w:cs="Times New Roman"/>
          <w:sz w:val="22"/>
          <w:szCs w:val="22"/>
          <w:lang w:val="en-US"/>
        </w:rPr>
        <w:t>Institutet</w:t>
      </w:r>
      <w:proofErr w:type="spellEnd"/>
      <w:r w:rsidRPr="000911F1">
        <w:rPr>
          <w:rStyle w:val="wixui-rich-texttext"/>
          <w:rFonts w:ascii="Times New Roman" w:hAnsi="Times New Roman" w:cs="Times New Roman"/>
          <w:sz w:val="22"/>
          <w:szCs w:val="22"/>
          <w:lang w:val="en-US"/>
        </w:rPr>
        <w:t>, Stockholm, Sweden</w:t>
      </w:r>
    </w:p>
    <w:p w14:paraId="1BD25F1D" w14:textId="77777777" w:rsidR="004979B6" w:rsidRPr="000911F1" w:rsidRDefault="004979B6" w:rsidP="00FB2B7C">
      <w:pPr>
        <w:rPr>
          <w:rStyle w:val="wixui-rich-texttext"/>
          <w:rFonts w:ascii="Times New Roman" w:hAnsi="Times New Roman" w:cs="Times New Roman"/>
          <w:b/>
          <w:bCs/>
          <w:lang w:val="en-US"/>
        </w:rPr>
      </w:pPr>
    </w:p>
    <w:p w14:paraId="4666D127" w14:textId="1252D38F" w:rsidR="00FB2B7C" w:rsidRPr="000911F1" w:rsidRDefault="004024E9" w:rsidP="000911F1">
      <w:pPr>
        <w:spacing w:after="0" w:line="240" w:lineRule="auto"/>
        <w:outlineLvl w:val="0"/>
        <w:rPr>
          <w:rFonts w:ascii="Times New Roman" w:hAnsi="Times New Roman" w:cs="Times New Roman"/>
          <w:color w:val="000000"/>
        </w:rPr>
      </w:pPr>
      <w:r w:rsidRPr="000911F1">
        <w:rPr>
          <w:rFonts w:ascii="Times New Roman" w:hAnsi="Times New Roman" w:cs="Times New Roman"/>
          <w:b/>
          <w:bCs/>
          <w:color w:val="000000"/>
        </w:rPr>
        <w:t>Background</w:t>
      </w:r>
      <w:r w:rsidR="000911F1" w:rsidRPr="000911F1">
        <w:rPr>
          <w:rFonts w:ascii="Times New Roman" w:hAnsi="Times New Roman" w:cs="Times New Roman"/>
          <w:color w:val="000000"/>
        </w:rPr>
        <w:t xml:space="preserve">: </w:t>
      </w:r>
      <w:r w:rsidR="00B6525C" w:rsidRPr="000911F1">
        <w:rPr>
          <w:rFonts w:ascii="Times New Roman" w:hAnsi="Times New Roman" w:cs="Times New Roman"/>
          <w:color w:val="000000"/>
          <w:lang w:val="en-US"/>
        </w:rPr>
        <w:t xml:space="preserve">Community violence not only impacts those directly involved but is associated with </w:t>
      </w:r>
      <w:r w:rsidR="0027076A" w:rsidRPr="000911F1">
        <w:rPr>
          <w:rFonts w:ascii="Times New Roman" w:hAnsi="Times New Roman" w:cs="Times New Roman"/>
          <w:color w:val="000000"/>
          <w:lang w:val="en-US"/>
        </w:rPr>
        <w:t xml:space="preserve">increases in </w:t>
      </w:r>
      <w:r w:rsidR="00B6525C" w:rsidRPr="000911F1">
        <w:rPr>
          <w:rFonts w:ascii="Times New Roman" w:hAnsi="Times New Roman" w:cs="Times New Roman"/>
          <w:color w:val="000000"/>
          <w:lang w:val="en-US"/>
        </w:rPr>
        <w:t xml:space="preserve">posttraumatic stress disorder (PTSD) and internalizing </w:t>
      </w:r>
      <w:r w:rsidR="007B6C61" w:rsidRPr="000911F1">
        <w:rPr>
          <w:rFonts w:ascii="Times New Roman" w:hAnsi="Times New Roman" w:cs="Times New Roman"/>
          <w:color w:val="000000"/>
          <w:lang w:val="en-US"/>
        </w:rPr>
        <w:t>symptoms in children growing up in these areas.</w:t>
      </w:r>
      <w:r w:rsidR="00B6525C" w:rsidRPr="000911F1">
        <w:rPr>
          <w:rFonts w:ascii="Times New Roman" w:hAnsi="Times New Roman" w:cs="Times New Roman"/>
          <w:color w:val="000000"/>
          <w:lang w:val="en-US"/>
        </w:rPr>
        <w:t xml:space="preserve"> </w:t>
      </w:r>
      <w:r w:rsidR="0027076A" w:rsidRPr="000911F1">
        <w:rPr>
          <w:rFonts w:ascii="Times New Roman" w:hAnsi="Times New Roman" w:cs="Times New Roman"/>
          <w:color w:val="000000"/>
          <w:lang w:val="en-US"/>
        </w:rPr>
        <w:t>T</w:t>
      </w:r>
      <w:r w:rsidR="00B6525C" w:rsidRPr="000911F1">
        <w:rPr>
          <w:rFonts w:ascii="Times New Roman" w:hAnsi="Times New Roman" w:cs="Times New Roman"/>
          <w:color w:val="000000"/>
          <w:lang w:val="en-US"/>
        </w:rPr>
        <w:t xml:space="preserve">here is a lack of preventive interventions </w:t>
      </w:r>
      <w:r w:rsidR="004979B6" w:rsidRPr="000911F1">
        <w:rPr>
          <w:rFonts w:ascii="Times New Roman" w:hAnsi="Times New Roman" w:cs="Times New Roman"/>
          <w:color w:val="000000"/>
          <w:lang w:val="en-US"/>
        </w:rPr>
        <w:t xml:space="preserve">for children </w:t>
      </w:r>
      <w:r w:rsidR="00B6525C" w:rsidRPr="000911F1">
        <w:rPr>
          <w:rFonts w:ascii="Times New Roman" w:hAnsi="Times New Roman" w:cs="Times New Roman"/>
          <w:color w:val="000000"/>
          <w:lang w:val="en-US"/>
        </w:rPr>
        <w:t xml:space="preserve">in areas where </w:t>
      </w:r>
      <w:r w:rsidR="004979B6" w:rsidRPr="000911F1">
        <w:rPr>
          <w:rFonts w:ascii="Times New Roman" w:hAnsi="Times New Roman" w:cs="Times New Roman"/>
          <w:color w:val="000000"/>
          <w:lang w:val="en-US"/>
        </w:rPr>
        <w:t>they</w:t>
      </w:r>
      <w:r w:rsidR="00B6525C" w:rsidRPr="000911F1">
        <w:rPr>
          <w:rFonts w:ascii="Times New Roman" w:hAnsi="Times New Roman" w:cs="Times New Roman"/>
          <w:color w:val="000000"/>
          <w:lang w:val="en-US"/>
        </w:rPr>
        <w:t xml:space="preserve"> experience severe events. Given the substantial number of children affected and the existing gap in interventions, urgent action is neede</w:t>
      </w:r>
      <w:bookmarkStart w:id="0" w:name="_Hlk182833417"/>
      <w:r w:rsidR="00B6525C" w:rsidRPr="000911F1">
        <w:rPr>
          <w:rFonts w:ascii="Times New Roman" w:hAnsi="Times New Roman" w:cs="Times New Roman"/>
          <w:color w:val="000000"/>
          <w:lang w:val="en-US"/>
        </w:rPr>
        <w:t>d. In this study</w:t>
      </w:r>
      <w:r w:rsidR="000911F1">
        <w:rPr>
          <w:rFonts w:ascii="Times New Roman" w:hAnsi="Times New Roman" w:cs="Times New Roman"/>
          <w:color w:val="000000"/>
          <w:lang w:val="en-US"/>
        </w:rPr>
        <w:t>,</w:t>
      </w:r>
      <w:r w:rsidR="00B6525C" w:rsidRPr="000911F1">
        <w:rPr>
          <w:rFonts w:ascii="Times New Roman" w:hAnsi="Times New Roman" w:cs="Times New Roman"/>
          <w:color w:val="000000"/>
          <w:lang w:val="en-US"/>
        </w:rPr>
        <w:t xml:space="preserve"> we </w:t>
      </w:r>
      <w:r w:rsidR="007B6C61" w:rsidRPr="000911F1">
        <w:rPr>
          <w:rFonts w:ascii="Times New Roman" w:hAnsi="Times New Roman" w:cs="Times New Roman"/>
          <w:color w:val="000000"/>
          <w:lang w:val="en-US"/>
        </w:rPr>
        <w:t>w</w:t>
      </w:r>
      <w:r w:rsidR="00B6525C" w:rsidRPr="000911F1">
        <w:rPr>
          <w:rFonts w:ascii="Times New Roman" w:hAnsi="Times New Roman" w:cs="Times New Roman"/>
          <w:color w:val="000000"/>
          <w:lang w:val="en-US"/>
        </w:rPr>
        <w:t xml:space="preserve">ill </w:t>
      </w:r>
      <w:bookmarkEnd w:id="0"/>
      <w:r w:rsidR="00B6525C" w:rsidRPr="000911F1">
        <w:rPr>
          <w:rFonts w:ascii="Times New Roman" w:hAnsi="Times New Roman" w:cs="Times New Roman"/>
          <w:color w:val="000000"/>
          <w:lang w:val="en-US"/>
        </w:rPr>
        <w:t xml:space="preserve">adapt a </w:t>
      </w:r>
      <w:r w:rsidR="000911F1" w:rsidRPr="000911F1">
        <w:rPr>
          <w:rFonts w:ascii="Times New Roman" w:hAnsi="Times New Roman" w:cs="Times New Roman"/>
          <w:color w:val="000000"/>
          <w:lang w:val="en-US"/>
        </w:rPr>
        <w:t>publicly</w:t>
      </w:r>
      <w:r w:rsidR="00B6525C" w:rsidRPr="000911F1">
        <w:rPr>
          <w:rFonts w:ascii="Times New Roman" w:hAnsi="Times New Roman" w:cs="Times New Roman"/>
          <w:color w:val="000000"/>
          <w:lang w:val="en-US"/>
        </w:rPr>
        <w:t xml:space="preserve"> available potentially scalable psychological intervention</w:t>
      </w:r>
      <w:r w:rsidR="00C52E91" w:rsidRPr="000911F1">
        <w:rPr>
          <w:rFonts w:ascii="Times New Roman" w:hAnsi="Times New Roman" w:cs="Times New Roman"/>
          <w:color w:val="000000"/>
          <w:lang w:val="en-US"/>
        </w:rPr>
        <w:t>, E</w:t>
      </w:r>
      <w:r w:rsidR="0027076A" w:rsidRPr="000911F1">
        <w:rPr>
          <w:rFonts w:ascii="Times New Roman" w:hAnsi="Times New Roman" w:cs="Times New Roman"/>
          <w:color w:val="000000"/>
          <w:lang w:val="en-US"/>
        </w:rPr>
        <w:t>arly Adolescent Skills for Emotions (E</w:t>
      </w:r>
      <w:r w:rsidR="00C52E91" w:rsidRPr="000911F1">
        <w:rPr>
          <w:rFonts w:ascii="Times New Roman" w:hAnsi="Times New Roman" w:cs="Times New Roman"/>
          <w:color w:val="000000"/>
          <w:lang w:val="en-US"/>
        </w:rPr>
        <w:t>ASE</w:t>
      </w:r>
      <w:r w:rsidR="0027076A" w:rsidRPr="000911F1">
        <w:rPr>
          <w:rFonts w:ascii="Times New Roman" w:hAnsi="Times New Roman" w:cs="Times New Roman"/>
          <w:color w:val="000000"/>
          <w:lang w:val="en-US"/>
        </w:rPr>
        <w:t>)</w:t>
      </w:r>
      <w:r w:rsidR="00C52E91" w:rsidRPr="000911F1">
        <w:rPr>
          <w:rFonts w:ascii="Times New Roman" w:hAnsi="Times New Roman" w:cs="Times New Roman"/>
          <w:color w:val="000000"/>
          <w:lang w:val="en-US"/>
        </w:rPr>
        <w:t>,</w:t>
      </w:r>
      <w:r w:rsidR="00B6525C" w:rsidRPr="000911F1">
        <w:rPr>
          <w:rFonts w:ascii="Times New Roman" w:hAnsi="Times New Roman" w:cs="Times New Roman"/>
          <w:color w:val="000000"/>
          <w:lang w:val="en-US"/>
        </w:rPr>
        <w:t xml:space="preserve"> to the Swedish context. </w:t>
      </w:r>
    </w:p>
    <w:p w14:paraId="3EF30268" w14:textId="36C12E27" w:rsidR="00FB2B7C" w:rsidRPr="000911F1" w:rsidRDefault="004024E9" w:rsidP="000911F1">
      <w:pPr>
        <w:spacing w:after="0" w:line="240" w:lineRule="auto"/>
        <w:outlineLvl w:val="0"/>
        <w:rPr>
          <w:rFonts w:ascii="Times New Roman" w:hAnsi="Times New Roman" w:cs="Times New Roman"/>
          <w:color w:val="000000"/>
          <w:lang w:val="en-US"/>
        </w:rPr>
      </w:pPr>
      <w:r w:rsidRPr="000911F1">
        <w:rPr>
          <w:rFonts w:ascii="Times New Roman" w:hAnsi="Times New Roman" w:cs="Times New Roman"/>
          <w:b/>
          <w:bCs/>
          <w:color w:val="000000"/>
        </w:rPr>
        <w:t>Objective</w:t>
      </w:r>
      <w:r w:rsidR="000911F1" w:rsidRPr="000911F1">
        <w:rPr>
          <w:rFonts w:ascii="Times New Roman" w:hAnsi="Times New Roman" w:cs="Times New Roman"/>
          <w:color w:val="000000"/>
        </w:rPr>
        <w:t xml:space="preserve">: </w:t>
      </w:r>
      <w:r w:rsidR="00B6525C" w:rsidRPr="000911F1">
        <w:rPr>
          <w:rFonts w:ascii="Times New Roman" w:hAnsi="Times New Roman" w:cs="Times New Roman"/>
          <w:color w:val="000000"/>
          <w:lang w:val="en-US"/>
        </w:rPr>
        <w:t xml:space="preserve">To </w:t>
      </w:r>
      <w:r w:rsidR="0027076A" w:rsidRPr="000911F1">
        <w:rPr>
          <w:rFonts w:ascii="Times New Roman" w:hAnsi="Times New Roman" w:cs="Times New Roman"/>
          <w:color w:val="000000"/>
          <w:lang w:val="en-US"/>
        </w:rPr>
        <w:t xml:space="preserve">adapt and subsequently </w:t>
      </w:r>
      <w:r w:rsidR="00B6525C" w:rsidRPr="000911F1">
        <w:rPr>
          <w:rFonts w:ascii="Times New Roman" w:hAnsi="Times New Roman" w:cs="Times New Roman"/>
          <w:color w:val="000000"/>
          <w:lang w:val="en-US"/>
        </w:rPr>
        <w:t>establish the feasibility, safety, and acceptability of a universal intervention delivered by civil society to children affected by community violence in Sweden.</w:t>
      </w:r>
    </w:p>
    <w:p w14:paraId="34D54E52" w14:textId="0E8AC56E" w:rsidR="000911F1" w:rsidRPr="000911F1" w:rsidRDefault="004024E9" w:rsidP="000911F1">
      <w:pPr>
        <w:spacing w:after="0" w:line="240" w:lineRule="auto"/>
        <w:outlineLvl w:val="0"/>
        <w:rPr>
          <w:rFonts w:ascii="Times New Roman" w:hAnsi="Times New Roman" w:cs="Times New Roman"/>
          <w:color w:val="000000"/>
        </w:rPr>
      </w:pPr>
      <w:r w:rsidRPr="000911F1">
        <w:rPr>
          <w:rFonts w:ascii="Times New Roman" w:hAnsi="Times New Roman" w:cs="Times New Roman"/>
          <w:b/>
          <w:bCs/>
          <w:color w:val="000000"/>
        </w:rPr>
        <w:t>Method</w:t>
      </w:r>
      <w:r w:rsidR="000911F1" w:rsidRPr="000911F1">
        <w:rPr>
          <w:rFonts w:ascii="Times New Roman" w:hAnsi="Times New Roman" w:cs="Times New Roman"/>
          <w:color w:val="000000"/>
        </w:rPr>
        <w:t xml:space="preserve">: </w:t>
      </w:r>
      <w:r w:rsidR="007B6C61" w:rsidRPr="000911F1">
        <w:rPr>
          <w:rFonts w:ascii="Times New Roman" w:hAnsi="Times New Roman" w:cs="Times New Roman"/>
          <w:color w:val="000000"/>
          <w:lang w:val="en-US"/>
        </w:rPr>
        <w:t>A systematic approach was taken to adapt the manual, including workshops, and ongoing communication with stakeholders. A pre-post pilot study will be conducted to investigate the feasibility, safety, and acceptability of the intervention. All interested children aged 9-15 residing in locations affected by increased community violence will be included. Symptoms of PTSD, anxiety</w:t>
      </w:r>
      <w:r w:rsidR="000911F1">
        <w:rPr>
          <w:rFonts w:ascii="Times New Roman" w:hAnsi="Times New Roman" w:cs="Times New Roman"/>
          <w:color w:val="000000"/>
          <w:lang w:val="en-US"/>
        </w:rPr>
        <w:t>,</w:t>
      </w:r>
      <w:r w:rsidR="007B6C61" w:rsidRPr="000911F1">
        <w:rPr>
          <w:rFonts w:ascii="Times New Roman" w:hAnsi="Times New Roman" w:cs="Times New Roman"/>
          <w:color w:val="000000"/>
          <w:lang w:val="en-US"/>
        </w:rPr>
        <w:t xml:space="preserve"> and depression will be assessed.</w:t>
      </w:r>
    </w:p>
    <w:p w14:paraId="1902A13B" w14:textId="4E97F10A" w:rsidR="007B6C61" w:rsidRPr="000911F1" w:rsidRDefault="004024E9" w:rsidP="000911F1">
      <w:pPr>
        <w:spacing w:after="0" w:line="240" w:lineRule="auto"/>
        <w:outlineLvl w:val="0"/>
        <w:rPr>
          <w:rFonts w:ascii="Times New Roman" w:hAnsi="Times New Roman" w:cs="Times New Roman"/>
          <w:color w:val="000000"/>
        </w:rPr>
      </w:pPr>
      <w:r w:rsidRPr="000911F1">
        <w:rPr>
          <w:rFonts w:ascii="Times New Roman" w:hAnsi="Times New Roman" w:cs="Times New Roman"/>
          <w:b/>
          <w:bCs/>
          <w:color w:val="000000"/>
        </w:rPr>
        <w:t>Results</w:t>
      </w:r>
      <w:r w:rsidR="000911F1" w:rsidRPr="000911F1">
        <w:rPr>
          <w:rFonts w:ascii="Times New Roman" w:hAnsi="Times New Roman" w:cs="Times New Roman"/>
          <w:color w:val="000000"/>
        </w:rPr>
        <w:t xml:space="preserve">: </w:t>
      </w:r>
      <w:r w:rsidR="007B6C61" w:rsidRPr="000911F1">
        <w:rPr>
          <w:rFonts w:ascii="Times New Roman" w:hAnsi="Times New Roman" w:cs="Times New Roman"/>
          <w:color w:val="000000"/>
          <w:lang w:val="en-US"/>
        </w:rPr>
        <w:t>Following the adaptation of the manual, the intervention was shortened, with the active ingredients apart from behavioral activation being maintained. Adjacent material, including workbooks for children, were adapted to be more relevant to the Swedish context. Preliminary results on the feasibility and acceptability of the intervention will be presented.</w:t>
      </w:r>
    </w:p>
    <w:p w14:paraId="4AFC02D0" w14:textId="3E8C8B44" w:rsidR="009523F5" w:rsidRPr="000911F1" w:rsidRDefault="004024E9" w:rsidP="000911F1">
      <w:pPr>
        <w:spacing w:after="0" w:line="240" w:lineRule="auto"/>
        <w:outlineLvl w:val="0"/>
        <w:rPr>
          <w:rFonts w:ascii="Times New Roman" w:hAnsi="Times New Roman" w:cs="Times New Roman"/>
          <w:color w:val="000000"/>
          <w:lang w:val="en-US"/>
        </w:rPr>
      </w:pPr>
      <w:r w:rsidRPr="000911F1">
        <w:rPr>
          <w:rFonts w:ascii="Times New Roman" w:hAnsi="Times New Roman" w:cs="Times New Roman"/>
          <w:b/>
          <w:bCs/>
          <w:color w:val="000000"/>
        </w:rPr>
        <w:t>Conclusions</w:t>
      </w:r>
      <w:r w:rsidR="000911F1" w:rsidRPr="000911F1">
        <w:rPr>
          <w:rFonts w:ascii="Times New Roman" w:hAnsi="Times New Roman" w:cs="Times New Roman"/>
          <w:color w:val="000000"/>
        </w:rPr>
        <w:t xml:space="preserve">: </w:t>
      </w:r>
      <w:r w:rsidR="007B6C61" w:rsidRPr="000911F1">
        <w:rPr>
          <w:rFonts w:ascii="Times New Roman" w:hAnsi="Times New Roman" w:cs="Times New Roman"/>
          <w:color w:val="000000"/>
          <w:lang w:val="en-US"/>
        </w:rPr>
        <w:t>Results will be discussed in relation to the Swedish context, and more generally to the potential public health impact of a preventative intervention implemented in a high-income setting.</w:t>
      </w:r>
    </w:p>
    <w:p w14:paraId="62A4C35E" w14:textId="4104D129" w:rsidR="004752A0" w:rsidRPr="000911F1" w:rsidRDefault="004752A0" w:rsidP="007B6C61">
      <w:pPr>
        <w:jc w:val="right"/>
        <w:rPr>
          <w:rFonts w:ascii="Times New Roman" w:hAnsi="Times New Roman" w:cs="Times New Roman"/>
          <w:b/>
          <w:bCs/>
          <w:lang w:val="en-US"/>
        </w:rPr>
      </w:pPr>
    </w:p>
    <w:sectPr w:rsidR="004752A0" w:rsidRPr="00091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977D4"/>
    <w:multiLevelType w:val="hybridMultilevel"/>
    <w:tmpl w:val="BCFCBC56"/>
    <w:lvl w:ilvl="0" w:tplc="B9D01620">
      <w:start w:val="1"/>
      <w:numFmt w:val="lowerLetter"/>
      <w:lvlText w:val="%1)"/>
      <w:lvlJc w:val="left"/>
      <w:pPr>
        <w:ind w:left="720" w:hanging="360"/>
      </w:pPr>
    </w:lvl>
    <w:lvl w:ilvl="1" w:tplc="3CE4831A">
      <w:start w:val="1"/>
      <w:numFmt w:val="lowerLetter"/>
      <w:lvlText w:val="%2."/>
      <w:lvlJc w:val="left"/>
      <w:pPr>
        <w:ind w:left="1440" w:hanging="360"/>
      </w:pPr>
    </w:lvl>
    <w:lvl w:ilvl="2" w:tplc="FDE01EF0">
      <w:start w:val="1"/>
      <w:numFmt w:val="lowerRoman"/>
      <w:lvlText w:val="%3."/>
      <w:lvlJc w:val="right"/>
      <w:pPr>
        <w:ind w:left="2160" w:hanging="180"/>
      </w:pPr>
    </w:lvl>
    <w:lvl w:ilvl="3" w:tplc="5CA23E86">
      <w:start w:val="1"/>
      <w:numFmt w:val="decimal"/>
      <w:lvlText w:val="%4."/>
      <w:lvlJc w:val="left"/>
      <w:pPr>
        <w:ind w:left="2880" w:hanging="360"/>
      </w:pPr>
    </w:lvl>
    <w:lvl w:ilvl="4" w:tplc="FA7E8136">
      <w:start w:val="1"/>
      <w:numFmt w:val="lowerLetter"/>
      <w:lvlText w:val="%5."/>
      <w:lvlJc w:val="left"/>
      <w:pPr>
        <w:ind w:left="3600" w:hanging="360"/>
      </w:pPr>
    </w:lvl>
    <w:lvl w:ilvl="5" w:tplc="93C68BB8">
      <w:start w:val="1"/>
      <w:numFmt w:val="lowerRoman"/>
      <w:lvlText w:val="%6."/>
      <w:lvlJc w:val="right"/>
      <w:pPr>
        <w:ind w:left="4320" w:hanging="180"/>
      </w:pPr>
    </w:lvl>
    <w:lvl w:ilvl="6" w:tplc="7A1621E0">
      <w:start w:val="1"/>
      <w:numFmt w:val="decimal"/>
      <w:lvlText w:val="%7."/>
      <w:lvlJc w:val="left"/>
      <w:pPr>
        <w:ind w:left="5040" w:hanging="360"/>
      </w:pPr>
    </w:lvl>
    <w:lvl w:ilvl="7" w:tplc="D1E867FA">
      <w:start w:val="1"/>
      <w:numFmt w:val="lowerLetter"/>
      <w:lvlText w:val="%8."/>
      <w:lvlJc w:val="left"/>
      <w:pPr>
        <w:ind w:left="5760" w:hanging="360"/>
      </w:pPr>
    </w:lvl>
    <w:lvl w:ilvl="8" w:tplc="769812F4">
      <w:start w:val="1"/>
      <w:numFmt w:val="lowerRoman"/>
      <w:lvlText w:val="%9."/>
      <w:lvlJc w:val="right"/>
      <w:pPr>
        <w:ind w:left="6480" w:hanging="180"/>
      </w:pPr>
    </w:lvl>
  </w:abstractNum>
  <w:num w:numId="1" w16cid:durableId="170906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BC"/>
    <w:rsid w:val="0002449D"/>
    <w:rsid w:val="000911F1"/>
    <w:rsid w:val="000B0831"/>
    <w:rsid w:val="000C2452"/>
    <w:rsid w:val="0027076A"/>
    <w:rsid w:val="00272FEF"/>
    <w:rsid w:val="002C1B22"/>
    <w:rsid w:val="002D3A8F"/>
    <w:rsid w:val="00380CBC"/>
    <w:rsid w:val="004024E9"/>
    <w:rsid w:val="004220BB"/>
    <w:rsid w:val="004752A0"/>
    <w:rsid w:val="00480684"/>
    <w:rsid w:val="004979B6"/>
    <w:rsid w:val="004E111A"/>
    <w:rsid w:val="005A280B"/>
    <w:rsid w:val="0069789C"/>
    <w:rsid w:val="00793B37"/>
    <w:rsid w:val="007B6C61"/>
    <w:rsid w:val="00830ADA"/>
    <w:rsid w:val="00897FBA"/>
    <w:rsid w:val="009523F5"/>
    <w:rsid w:val="00995366"/>
    <w:rsid w:val="00A607A7"/>
    <w:rsid w:val="00B6525C"/>
    <w:rsid w:val="00C52E91"/>
    <w:rsid w:val="00D56234"/>
    <w:rsid w:val="00D75F5A"/>
    <w:rsid w:val="00E1750F"/>
    <w:rsid w:val="00E856D9"/>
    <w:rsid w:val="00EA1A39"/>
    <w:rsid w:val="00FB2B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AC01"/>
  <w15:chartTrackingRefBased/>
  <w15:docId w15:val="{D982ADAF-08A6-4A68-B338-74DBF9F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5C"/>
  </w:style>
  <w:style w:type="paragraph" w:styleId="Heading1">
    <w:name w:val="heading 1"/>
    <w:basedOn w:val="Normal"/>
    <w:next w:val="Normal"/>
    <w:link w:val="Heading1Char"/>
    <w:uiPriority w:val="9"/>
    <w:qFormat/>
    <w:rsid w:val="00380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CBC"/>
    <w:rPr>
      <w:rFonts w:eastAsiaTheme="majorEastAsia" w:cstheme="majorBidi"/>
      <w:color w:val="272727" w:themeColor="text1" w:themeTint="D8"/>
    </w:rPr>
  </w:style>
  <w:style w:type="paragraph" w:styleId="Title">
    <w:name w:val="Title"/>
    <w:basedOn w:val="Normal"/>
    <w:next w:val="Normal"/>
    <w:link w:val="TitleChar"/>
    <w:uiPriority w:val="10"/>
    <w:qFormat/>
    <w:rsid w:val="00380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CBC"/>
    <w:pPr>
      <w:spacing w:before="160"/>
      <w:jc w:val="center"/>
    </w:pPr>
    <w:rPr>
      <w:i/>
      <w:iCs/>
      <w:color w:val="404040" w:themeColor="text1" w:themeTint="BF"/>
    </w:rPr>
  </w:style>
  <w:style w:type="character" w:customStyle="1" w:styleId="QuoteChar">
    <w:name w:val="Quote Char"/>
    <w:basedOn w:val="DefaultParagraphFont"/>
    <w:link w:val="Quote"/>
    <w:uiPriority w:val="29"/>
    <w:rsid w:val="00380CBC"/>
    <w:rPr>
      <w:i/>
      <w:iCs/>
      <w:color w:val="404040" w:themeColor="text1" w:themeTint="BF"/>
    </w:rPr>
  </w:style>
  <w:style w:type="paragraph" w:styleId="ListParagraph">
    <w:name w:val="List Paragraph"/>
    <w:basedOn w:val="Normal"/>
    <w:uiPriority w:val="34"/>
    <w:qFormat/>
    <w:rsid w:val="00380CBC"/>
    <w:pPr>
      <w:ind w:left="720"/>
      <w:contextualSpacing/>
    </w:pPr>
  </w:style>
  <w:style w:type="character" w:styleId="IntenseEmphasis">
    <w:name w:val="Intense Emphasis"/>
    <w:basedOn w:val="DefaultParagraphFont"/>
    <w:uiPriority w:val="21"/>
    <w:qFormat/>
    <w:rsid w:val="00380CBC"/>
    <w:rPr>
      <w:i/>
      <w:iCs/>
      <w:color w:val="0F4761" w:themeColor="accent1" w:themeShade="BF"/>
    </w:rPr>
  </w:style>
  <w:style w:type="paragraph" w:styleId="IntenseQuote">
    <w:name w:val="Intense Quote"/>
    <w:basedOn w:val="Normal"/>
    <w:next w:val="Normal"/>
    <w:link w:val="IntenseQuoteChar"/>
    <w:uiPriority w:val="30"/>
    <w:qFormat/>
    <w:rsid w:val="00380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CBC"/>
    <w:rPr>
      <w:i/>
      <w:iCs/>
      <w:color w:val="0F4761" w:themeColor="accent1" w:themeShade="BF"/>
    </w:rPr>
  </w:style>
  <w:style w:type="character" w:styleId="IntenseReference">
    <w:name w:val="Intense Reference"/>
    <w:basedOn w:val="DefaultParagraphFont"/>
    <w:uiPriority w:val="32"/>
    <w:qFormat/>
    <w:rsid w:val="00380CBC"/>
    <w:rPr>
      <w:b/>
      <w:bCs/>
      <w:smallCaps/>
      <w:color w:val="0F4761" w:themeColor="accent1" w:themeShade="BF"/>
      <w:spacing w:val="5"/>
    </w:rPr>
  </w:style>
  <w:style w:type="character" w:styleId="CommentReference">
    <w:name w:val="annotation reference"/>
    <w:basedOn w:val="DefaultParagraphFont"/>
    <w:uiPriority w:val="99"/>
    <w:semiHidden/>
    <w:unhideWhenUsed/>
    <w:rsid w:val="00380CBC"/>
    <w:rPr>
      <w:sz w:val="16"/>
      <w:szCs w:val="16"/>
    </w:rPr>
  </w:style>
  <w:style w:type="paragraph" w:styleId="CommentText">
    <w:name w:val="annotation text"/>
    <w:basedOn w:val="Normal"/>
    <w:link w:val="CommentTextChar"/>
    <w:uiPriority w:val="99"/>
    <w:unhideWhenUsed/>
    <w:rsid w:val="00380CBC"/>
    <w:pPr>
      <w:spacing w:line="240" w:lineRule="auto"/>
    </w:pPr>
    <w:rPr>
      <w:sz w:val="20"/>
      <w:szCs w:val="20"/>
    </w:rPr>
  </w:style>
  <w:style w:type="character" w:customStyle="1" w:styleId="CommentTextChar">
    <w:name w:val="Comment Text Char"/>
    <w:basedOn w:val="DefaultParagraphFont"/>
    <w:link w:val="CommentText"/>
    <w:uiPriority w:val="99"/>
    <w:rsid w:val="00380CBC"/>
    <w:rPr>
      <w:sz w:val="20"/>
      <w:szCs w:val="20"/>
    </w:rPr>
  </w:style>
  <w:style w:type="paragraph" w:styleId="CommentSubject">
    <w:name w:val="annotation subject"/>
    <w:basedOn w:val="CommentText"/>
    <w:next w:val="CommentText"/>
    <w:link w:val="CommentSubjectChar"/>
    <w:uiPriority w:val="99"/>
    <w:semiHidden/>
    <w:unhideWhenUsed/>
    <w:rsid w:val="00380CBC"/>
    <w:rPr>
      <w:b/>
      <w:bCs/>
    </w:rPr>
  </w:style>
  <w:style w:type="character" w:customStyle="1" w:styleId="CommentSubjectChar">
    <w:name w:val="Comment Subject Char"/>
    <w:basedOn w:val="CommentTextChar"/>
    <w:link w:val="CommentSubject"/>
    <w:uiPriority w:val="99"/>
    <w:semiHidden/>
    <w:rsid w:val="00380CBC"/>
    <w:rPr>
      <w:b/>
      <w:bCs/>
      <w:sz w:val="20"/>
      <w:szCs w:val="20"/>
    </w:rPr>
  </w:style>
  <w:style w:type="character" w:customStyle="1" w:styleId="wixui-rich-texttext">
    <w:name w:val="wixui-rich-text__text"/>
    <w:basedOn w:val="DefaultParagraphFont"/>
    <w:rsid w:val="004024E9"/>
  </w:style>
  <w:style w:type="paragraph" w:styleId="NormalWeb">
    <w:name w:val="Normal (Web)"/>
    <w:basedOn w:val="Normal"/>
    <w:uiPriority w:val="99"/>
    <w:unhideWhenUsed/>
    <w:rsid w:val="004024E9"/>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normaltextrun">
    <w:name w:val="normaltextrun"/>
    <w:basedOn w:val="DefaultParagraphFont"/>
    <w:rsid w:val="00B6525C"/>
  </w:style>
  <w:style w:type="paragraph" w:styleId="Revision">
    <w:name w:val="Revision"/>
    <w:hidden/>
    <w:uiPriority w:val="99"/>
    <w:semiHidden/>
    <w:rsid w:val="00270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2412">
      <w:bodyDiv w:val="1"/>
      <w:marLeft w:val="0"/>
      <w:marRight w:val="0"/>
      <w:marTop w:val="0"/>
      <w:marBottom w:val="0"/>
      <w:divBdr>
        <w:top w:val="none" w:sz="0" w:space="0" w:color="auto"/>
        <w:left w:val="none" w:sz="0" w:space="0" w:color="auto"/>
        <w:bottom w:val="none" w:sz="0" w:space="0" w:color="auto"/>
        <w:right w:val="none" w:sz="0" w:space="0" w:color="auto"/>
      </w:divBdr>
    </w:div>
    <w:div w:id="532377873">
      <w:bodyDiv w:val="1"/>
      <w:marLeft w:val="0"/>
      <w:marRight w:val="0"/>
      <w:marTop w:val="0"/>
      <w:marBottom w:val="0"/>
      <w:divBdr>
        <w:top w:val="none" w:sz="0" w:space="0" w:color="auto"/>
        <w:left w:val="none" w:sz="0" w:space="0" w:color="auto"/>
        <w:bottom w:val="none" w:sz="0" w:space="0" w:color="auto"/>
        <w:right w:val="none" w:sz="0" w:space="0" w:color="auto"/>
      </w:divBdr>
    </w:div>
    <w:div w:id="1225604449">
      <w:bodyDiv w:val="1"/>
      <w:marLeft w:val="0"/>
      <w:marRight w:val="0"/>
      <w:marTop w:val="0"/>
      <w:marBottom w:val="0"/>
      <w:divBdr>
        <w:top w:val="none" w:sz="0" w:space="0" w:color="auto"/>
        <w:left w:val="none" w:sz="0" w:space="0" w:color="auto"/>
        <w:bottom w:val="none" w:sz="0" w:space="0" w:color="auto"/>
        <w:right w:val="none" w:sz="0" w:space="0" w:color="auto"/>
      </w:divBdr>
    </w:div>
    <w:div w:id="12749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3C99-ABE9-4652-B01F-82107B0F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350</Words>
  <Characters>2001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Mattelin, Erica</dc:creator>
  <cp:keywords/>
  <dc:description/>
  <cp:lastModifiedBy>Alözkan Sever, C. (Cansu)</cp:lastModifiedBy>
  <cp:revision>4</cp:revision>
  <dcterms:created xsi:type="dcterms:W3CDTF">2024-11-20T11:57:00Z</dcterms:created>
  <dcterms:modified xsi:type="dcterms:W3CDTF">2024-11-20T12:07:00Z</dcterms:modified>
</cp:coreProperties>
</file>