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C4BE" w14:textId="73DAD0D8" w:rsidR="001C26DA" w:rsidRPr="0078728A" w:rsidRDefault="00370D47" w:rsidP="008C2763">
      <w:pPr>
        <w:rPr>
          <w:rFonts w:ascii="Arial" w:hAnsi="Arial" w:cs="Arial"/>
          <w:b/>
          <w:bCs/>
          <w:sz w:val="24"/>
          <w:szCs w:val="24"/>
        </w:rPr>
      </w:pPr>
      <w:r w:rsidRPr="0078728A">
        <w:rPr>
          <w:rFonts w:ascii="Arial" w:hAnsi="Arial" w:cs="Arial"/>
          <w:b/>
          <w:bCs/>
          <w:sz w:val="24"/>
          <w:szCs w:val="24"/>
        </w:rPr>
        <w:t xml:space="preserve">MIO </w:t>
      </w:r>
      <w:r w:rsidR="008C2763" w:rsidRPr="0078728A">
        <w:rPr>
          <w:rFonts w:ascii="Arial" w:hAnsi="Arial" w:cs="Arial"/>
          <w:b/>
          <w:bCs/>
          <w:sz w:val="24"/>
          <w:szCs w:val="24"/>
        </w:rPr>
        <w:t>Acetabular Fracture Repair with an angle-stable interlocking nail</w:t>
      </w:r>
    </w:p>
    <w:p w14:paraId="166251A2" w14:textId="6045C7A4" w:rsidR="00FA1917" w:rsidRPr="00FA1917" w:rsidRDefault="00BA4250" w:rsidP="00063036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CASE REPORT:</w:t>
      </w:r>
    </w:p>
    <w:p w14:paraId="3BE75835" w14:textId="653B07DE" w:rsidR="00063036" w:rsidRPr="00C6109D" w:rsidRDefault="00DD7E87" w:rsidP="00063036">
      <w:pPr>
        <w:contextualSpacing/>
        <w:rPr>
          <w:rFonts w:ascii="Arial" w:hAnsi="Arial" w:cs="Arial"/>
          <w:sz w:val="24"/>
          <w:szCs w:val="24"/>
          <w:vertAlign w:val="superscript"/>
        </w:rPr>
      </w:pPr>
      <w:r w:rsidRPr="001E06C1">
        <w:rPr>
          <w:rFonts w:ascii="Arial" w:hAnsi="Arial" w:cs="Arial"/>
          <w:sz w:val="24"/>
          <w:szCs w:val="24"/>
        </w:rPr>
        <w:t>Acetabular fractures are relatively uncommon fractures in the dog that typically occur in conjunction with fractures in at least two other locations in the pelvis.</w:t>
      </w:r>
      <w:r w:rsidR="00C6109D" w:rsidRPr="00C6109D">
        <w:rPr>
          <w:rFonts w:ascii="Arial" w:hAnsi="Arial" w:cs="Arial"/>
          <w:sz w:val="24"/>
          <w:szCs w:val="24"/>
          <w:vertAlign w:val="superscript"/>
        </w:rPr>
        <w:t>1</w:t>
      </w:r>
      <w:r w:rsidRPr="001E06C1">
        <w:rPr>
          <w:rFonts w:ascii="Arial" w:hAnsi="Arial" w:cs="Arial"/>
          <w:sz w:val="24"/>
          <w:szCs w:val="24"/>
        </w:rPr>
        <w:t xml:space="preserve"> </w:t>
      </w:r>
      <w:r w:rsidR="00DB75C0">
        <w:rPr>
          <w:rFonts w:ascii="Arial" w:hAnsi="Arial" w:cs="Arial"/>
          <w:sz w:val="24"/>
          <w:szCs w:val="24"/>
        </w:rPr>
        <w:t>A</w:t>
      </w:r>
      <w:r w:rsidR="008433A4" w:rsidRPr="001E06C1">
        <w:rPr>
          <w:rFonts w:ascii="Arial" w:hAnsi="Arial" w:cs="Arial"/>
          <w:sz w:val="24"/>
          <w:szCs w:val="24"/>
        </w:rPr>
        <w:t xml:space="preserve">rticular fracture repair </w:t>
      </w:r>
      <w:r w:rsidR="00DB75C0">
        <w:rPr>
          <w:rFonts w:ascii="Arial" w:hAnsi="Arial" w:cs="Arial"/>
          <w:sz w:val="24"/>
          <w:szCs w:val="24"/>
        </w:rPr>
        <w:t xml:space="preserve">principles </w:t>
      </w:r>
      <w:r w:rsidR="008433A4" w:rsidRPr="001E06C1">
        <w:rPr>
          <w:rFonts w:ascii="Arial" w:hAnsi="Arial" w:cs="Arial"/>
          <w:sz w:val="24"/>
          <w:szCs w:val="24"/>
        </w:rPr>
        <w:t>dictate that acetabular fractures</w:t>
      </w:r>
      <w:r w:rsidR="00DB75C0">
        <w:rPr>
          <w:rFonts w:ascii="Arial" w:hAnsi="Arial" w:cs="Arial"/>
          <w:sz w:val="24"/>
          <w:szCs w:val="24"/>
        </w:rPr>
        <w:t xml:space="preserve"> </w:t>
      </w:r>
      <w:r w:rsidR="008433A4" w:rsidRPr="001E06C1">
        <w:rPr>
          <w:rFonts w:ascii="Arial" w:hAnsi="Arial" w:cs="Arial"/>
          <w:sz w:val="24"/>
          <w:szCs w:val="24"/>
        </w:rPr>
        <w:t>should be treated with direct</w:t>
      </w:r>
      <w:r w:rsidR="00237A18" w:rsidRPr="001E06C1">
        <w:rPr>
          <w:rFonts w:ascii="Arial" w:hAnsi="Arial" w:cs="Arial"/>
          <w:sz w:val="24"/>
          <w:szCs w:val="24"/>
        </w:rPr>
        <w:t>,</w:t>
      </w:r>
      <w:r w:rsidR="008433A4" w:rsidRPr="001E06C1">
        <w:rPr>
          <w:rFonts w:ascii="Arial" w:hAnsi="Arial" w:cs="Arial"/>
          <w:sz w:val="24"/>
          <w:szCs w:val="24"/>
        </w:rPr>
        <w:t xml:space="preserve"> anatomic reduction followed by rigid internal fixation to </w:t>
      </w:r>
      <w:r w:rsidR="00C95C59">
        <w:rPr>
          <w:rFonts w:ascii="Arial" w:hAnsi="Arial" w:cs="Arial"/>
          <w:sz w:val="24"/>
          <w:szCs w:val="24"/>
        </w:rPr>
        <w:t xml:space="preserve">optimize </w:t>
      </w:r>
      <w:r w:rsidR="008433A4" w:rsidRPr="001E06C1">
        <w:rPr>
          <w:rFonts w:ascii="Arial" w:hAnsi="Arial" w:cs="Arial"/>
          <w:sz w:val="24"/>
          <w:szCs w:val="24"/>
        </w:rPr>
        <w:t>future joint function.  The surgical approach for direct visualization of acetabular fracture reduction often involves a greater trochanteric osteotomy which can be associated with significant patient morbidity.</w:t>
      </w:r>
      <w:r w:rsidR="00C6109D" w:rsidRPr="00C6109D">
        <w:rPr>
          <w:rFonts w:ascii="Arial" w:hAnsi="Arial" w:cs="Arial"/>
          <w:sz w:val="24"/>
          <w:szCs w:val="24"/>
          <w:vertAlign w:val="superscript"/>
        </w:rPr>
        <w:t>2</w:t>
      </w:r>
      <w:r w:rsidR="008433A4" w:rsidRPr="001E06C1">
        <w:rPr>
          <w:rFonts w:ascii="Arial" w:hAnsi="Arial" w:cs="Arial"/>
          <w:sz w:val="24"/>
          <w:szCs w:val="24"/>
        </w:rPr>
        <w:t xml:space="preserve"> </w:t>
      </w:r>
      <w:r w:rsidR="00237A18" w:rsidRPr="001E06C1">
        <w:rPr>
          <w:rFonts w:ascii="Arial" w:hAnsi="Arial" w:cs="Arial"/>
          <w:sz w:val="24"/>
          <w:szCs w:val="24"/>
        </w:rPr>
        <w:t>M</w:t>
      </w:r>
      <w:r w:rsidR="00063036" w:rsidRPr="001E06C1">
        <w:rPr>
          <w:rFonts w:ascii="Arial" w:hAnsi="Arial" w:cs="Arial"/>
          <w:sz w:val="24"/>
          <w:szCs w:val="24"/>
        </w:rPr>
        <w:t>inimally invasive osteosynthesis</w:t>
      </w:r>
      <w:r w:rsidR="00237A18" w:rsidRPr="001E06C1">
        <w:rPr>
          <w:rFonts w:ascii="Arial" w:hAnsi="Arial" w:cs="Arial"/>
          <w:sz w:val="24"/>
          <w:szCs w:val="24"/>
        </w:rPr>
        <w:t xml:space="preserve"> (MIO)</w:t>
      </w:r>
      <w:r w:rsidR="00063036" w:rsidRPr="001E06C1">
        <w:rPr>
          <w:rFonts w:ascii="Arial" w:hAnsi="Arial" w:cs="Arial"/>
          <w:sz w:val="24"/>
          <w:szCs w:val="24"/>
        </w:rPr>
        <w:t xml:space="preserve"> offers a novel approach to </w:t>
      </w:r>
      <w:r w:rsidR="00DB75C0">
        <w:rPr>
          <w:rFonts w:ascii="Arial" w:hAnsi="Arial" w:cs="Arial"/>
          <w:sz w:val="24"/>
          <w:szCs w:val="24"/>
        </w:rPr>
        <w:t>acetabular fracture repair</w:t>
      </w:r>
      <w:r w:rsidR="00237A18" w:rsidRPr="001E06C1">
        <w:rPr>
          <w:rFonts w:ascii="Arial" w:hAnsi="Arial" w:cs="Arial"/>
          <w:sz w:val="24"/>
          <w:szCs w:val="24"/>
        </w:rPr>
        <w:t xml:space="preserve"> that may minimize the morbidity associated with an open approach to the acetabulum. </w:t>
      </w:r>
      <w:r w:rsidR="00063036" w:rsidRPr="001E06C1">
        <w:rPr>
          <w:rFonts w:ascii="Arial" w:hAnsi="Arial" w:cs="Arial"/>
          <w:sz w:val="24"/>
          <w:szCs w:val="24"/>
        </w:rPr>
        <w:t xml:space="preserve"> </w:t>
      </w:r>
      <w:r w:rsidR="00237A18" w:rsidRPr="001E06C1">
        <w:rPr>
          <w:rFonts w:ascii="Arial" w:hAnsi="Arial" w:cs="Arial"/>
          <w:sz w:val="24"/>
          <w:szCs w:val="24"/>
        </w:rPr>
        <w:t xml:space="preserve">Several </w:t>
      </w:r>
      <w:proofErr w:type="gramStart"/>
      <w:r w:rsidR="00237A18" w:rsidRPr="001E06C1">
        <w:rPr>
          <w:rFonts w:ascii="Arial" w:hAnsi="Arial" w:cs="Arial"/>
          <w:sz w:val="24"/>
          <w:szCs w:val="24"/>
        </w:rPr>
        <w:t>ex</w:t>
      </w:r>
      <w:proofErr w:type="gramEnd"/>
      <w:r w:rsidR="00237A18" w:rsidRPr="001E06C1">
        <w:rPr>
          <w:rFonts w:ascii="Arial" w:hAnsi="Arial" w:cs="Arial"/>
          <w:sz w:val="24"/>
          <w:szCs w:val="24"/>
        </w:rPr>
        <w:t xml:space="preserve"> vivo studies have validated the feasibility of fluoroscopic assisted or arthroscopic assisted MIO acetabular fracture reduction and stabilization using a MIPO technique.</w:t>
      </w:r>
      <w:r w:rsidR="00C6109D" w:rsidRPr="00C6109D">
        <w:rPr>
          <w:rFonts w:ascii="Arial" w:hAnsi="Arial" w:cs="Arial"/>
          <w:sz w:val="24"/>
          <w:szCs w:val="24"/>
          <w:vertAlign w:val="superscript"/>
        </w:rPr>
        <w:t>3,4</w:t>
      </w:r>
      <w:r w:rsidR="00237A18" w:rsidRPr="001E06C1">
        <w:rPr>
          <w:rFonts w:ascii="Arial" w:hAnsi="Arial" w:cs="Arial"/>
          <w:sz w:val="24"/>
          <w:szCs w:val="24"/>
        </w:rPr>
        <w:t xml:space="preserve"> Outcome after MIPO stabilization of an acetabular fracture in a single dog was reported to be favorable</w:t>
      </w:r>
      <w:r w:rsidR="00C6109D">
        <w:rPr>
          <w:rFonts w:ascii="Arial" w:hAnsi="Arial" w:cs="Arial"/>
          <w:sz w:val="24"/>
          <w:szCs w:val="24"/>
        </w:rPr>
        <w:t>.</w:t>
      </w:r>
      <w:r w:rsidR="00C6109D" w:rsidRPr="00C6109D">
        <w:rPr>
          <w:rFonts w:ascii="Arial" w:hAnsi="Arial" w:cs="Arial"/>
          <w:sz w:val="24"/>
          <w:szCs w:val="24"/>
          <w:vertAlign w:val="superscript"/>
        </w:rPr>
        <w:t>3</w:t>
      </w:r>
    </w:p>
    <w:p w14:paraId="0F740F97" w14:textId="77777777" w:rsidR="00D82790" w:rsidRPr="001E06C1" w:rsidRDefault="00D82790" w:rsidP="003F1858">
      <w:pPr>
        <w:contextualSpacing/>
        <w:rPr>
          <w:rFonts w:ascii="Arial" w:hAnsi="Arial" w:cs="Arial"/>
          <w:sz w:val="24"/>
          <w:szCs w:val="24"/>
        </w:rPr>
      </w:pPr>
    </w:p>
    <w:p w14:paraId="6B1FA21C" w14:textId="19E03BB5" w:rsidR="00B07CE5" w:rsidRPr="001E06C1" w:rsidRDefault="00D82790" w:rsidP="00B07CE5">
      <w:pPr>
        <w:contextualSpacing/>
        <w:rPr>
          <w:rFonts w:ascii="Arial" w:hAnsi="Arial" w:cs="Arial"/>
          <w:sz w:val="24"/>
          <w:szCs w:val="24"/>
        </w:rPr>
      </w:pPr>
      <w:r w:rsidRPr="001E06C1">
        <w:rPr>
          <w:rFonts w:ascii="Arial" w:hAnsi="Arial" w:cs="Arial"/>
          <w:sz w:val="24"/>
          <w:szCs w:val="24"/>
        </w:rPr>
        <w:t xml:space="preserve">A 1.5yr old, Standard Poodle presented </w:t>
      </w:r>
      <w:r w:rsidR="00A223E0" w:rsidRPr="001E06C1">
        <w:rPr>
          <w:rFonts w:ascii="Arial" w:hAnsi="Arial" w:cs="Arial"/>
          <w:sz w:val="24"/>
          <w:szCs w:val="24"/>
        </w:rPr>
        <w:t xml:space="preserve">after </w:t>
      </w:r>
      <w:r w:rsidR="00370D47" w:rsidRPr="001E06C1">
        <w:rPr>
          <w:rFonts w:ascii="Arial" w:hAnsi="Arial" w:cs="Arial"/>
          <w:sz w:val="24"/>
          <w:szCs w:val="24"/>
        </w:rPr>
        <w:t xml:space="preserve">being kicked by a cow. </w:t>
      </w:r>
      <w:r w:rsidR="00C95C59">
        <w:rPr>
          <w:rFonts w:ascii="Arial" w:hAnsi="Arial" w:cs="Arial"/>
          <w:sz w:val="24"/>
          <w:szCs w:val="24"/>
        </w:rPr>
        <w:t>T</w:t>
      </w:r>
      <w:r w:rsidR="001666BB" w:rsidRPr="001E06C1">
        <w:rPr>
          <w:rFonts w:ascii="Arial" w:hAnsi="Arial" w:cs="Arial"/>
          <w:sz w:val="24"/>
          <w:szCs w:val="24"/>
        </w:rPr>
        <w:t xml:space="preserve">he patient </w:t>
      </w:r>
      <w:r w:rsidR="00C95C59">
        <w:rPr>
          <w:rFonts w:ascii="Arial" w:hAnsi="Arial" w:cs="Arial"/>
          <w:sz w:val="24"/>
          <w:szCs w:val="24"/>
        </w:rPr>
        <w:t>had a</w:t>
      </w:r>
      <w:r w:rsidR="001666BB" w:rsidRPr="001E06C1">
        <w:rPr>
          <w:rFonts w:ascii="Arial" w:hAnsi="Arial" w:cs="Arial"/>
          <w:sz w:val="24"/>
          <w:szCs w:val="24"/>
        </w:rPr>
        <w:t xml:space="preserve"> </w:t>
      </w:r>
      <w:r w:rsidR="00370D47" w:rsidRPr="001E06C1">
        <w:rPr>
          <w:rFonts w:ascii="Arial" w:hAnsi="Arial" w:cs="Arial"/>
          <w:sz w:val="24"/>
          <w:szCs w:val="24"/>
        </w:rPr>
        <w:t>moderate</w:t>
      </w:r>
      <w:r w:rsidR="001666BB" w:rsidRPr="001E06C1">
        <w:rPr>
          <w:rFonts w:ascii="Arial" w:hAnsi="Arial" w:cs="Arial"/>
          <w:sz w:val="24"/>
          <w:szCs w:val="24"/>
        </w:rPr>
        <w:t>, right hindlimb lameness</w:t>
      </w:r>
      <w:r w:rsidR="00370D47" w:rsidRPr="001E06C1">
        <w:rPr>
          <w:rFonts w:ascii="Arial" w:hAnsi="Arial" w:cs="Arial"/>
          <w:sz w:val="24"/>
          <w:szCs w:val="24"/>
        </w:rPr>
        <w:t>.</w:t>
      </w:r>
      <w:r w:rsidR="001666BB" w:rsidRPr="001E06C1">
        <w:rPr>
          <w:rFonts w:ascii="Arial" w:hAnsi="Arial" w:cs="Arial"/>
          <w:sz w:val="24"/>
          <w:szCs w:val="24"/>
        </w:rPr>
        <w:t xml:space="preserve"> </w:t>
      </w:r>
      <w:r w:rsidR="00370D47" w:rsidRPr="001E06C1">
        <w:rPr>
          <w:rFonts w:ascii="Arial" w:hAnsi="Arial" w:cs="Arial"/>
          <w:sz w:val="24"/>
          <w:szCs w:val="24"/>
        </w:rPr>
        <w:t>D</w:t>
      </w:r>
      <w:r w:rsidR="00A223E0" w:rsidRPr="001E06C1">
        <w:rPr>
          <w:rFonts w:ascii="Arial" w:hAnsi="Arial" w:cs="Arial"/>
          <w:sz w:val="24"/>
          <w:szCs w:val="24"/>
        </w:rPr>
        <w:t xml:space="preserve">iscomfort </w:t>
      </w:r>
      <w:r w:rsidR="00370D47" w:rsidRPr="001E06C1">
        <w:rPr>
          <w:rFonts w:ascii="Arial" w:hAnsi="Arial" w:cs="Arial"/>
          <w:sz w:val="24"/>
          <w:szCs w:val="24"/>
        </w:rPr>
        <w:t xml:space="preserve">and </w:t>
      </w:r>
      <w:r w:rsidR="00381FB4" w:rsidRPr="001E06C1">
        <w:rPr>
          <w:rFonts w:ascii="Arial" w:hAnsi="Arial" w:cs="Arial"/>
          <w:sz w:val="24"/>
          <w:szCs w:val="24"/>
        </w:rPr>
        <w:t xml:space="preserve">crepitus </w:t>
      </w:r>
      <w:r w:rsidR="00370D47" w:rsidRPr="001E06C1">
        <w:rPr>
          <w:rFonts w:ascii="Arial" w:hAnsi="Arial" w:cs="Arial"/>
          <w:sz w:val="24"/>
          <w:szCs w:val="24"/>
        </w:rPr>
        <w:t xml:space="preserve">were elicited </w:t>
      </w:r>
      <w:r w:rsidR="00DB75C0">
        <w:rPr>
          <w:rFonts w:ascii="Arial" w:hAnsi="Arial" w:cs="Arial"/>
          <w:sz w:val="24"/>
          <w:szCs w:val="24"/>
        </w:rPr>
        <w:t>during right hip</w:t>
      </w:r>
      <w:r w:rsidR="00DB75C0" w:rsidRPr="001E06C1">
        <w:rPr>
          <w:rFonts w:ascii="Arial" w:hAnsi="Arial" w:cs="Arial"/>
          <w:sz w:val="24"/>
          <w:szCs w:val="24"/>
        </w:rPr>
        <w:t xml:space="preserve"> </w:t>
      </w:r>
      <w:r w:rsidR="00381FB4" w:rsidRPr="001E06C1">
        <w:rPr>
          <w:rFonts w:ascii="Arial" w:hAnsi="Arial" w:cs="Arial"/>
          <w:sz w:val="24"/>
          <w:szCs w:val="24"/>
        </w:rPr>
        <w:t>manipulation</w:t>
      </w:r>
      <w:r w:rsidR="001666BB" w:rsidRPr="001E06C1">
        <w:rPr>
          <w:rFonts w:ascii="Arial" w:hAnsi="Arial" w:cs="Arial"/>
          <w:sz w:val="24"/>
          <w:szCs w:val="24"/>
        </w:rPr>
        <w:t>.</w:t>
      </w:r>
      <w:r w:rsidR="006C5F49" w:rsidRPr="001E06C1">
        <w:rPr>
          <w:rFonts w:ascii="Arial" w:hAnsi="Arial" w:cs="Arial"/>
          <w:sz w:val="24"/>
          <w:szCs w:val="24"/>
        </w:rPr>
        <w:t xml:space="preserve"> </w:t>
      </w:r>
      <w:r w:rsidR="00381FB4" w:rsidRPr="001E06C1">
        <w:rPr>
          <w:rFonts w:ascii="Arial" w:hAnsi="Arial" w:cs="Arial"/>
          <w:sz w:val="24"/>
          <w:szCs w:val="24"/>
        </w:rPr>
        <w:t xml:space="preserve">Pelvic radiographs </w:t>
      </w:r>
      <w:r w:rsidR="00C95C59">
        <w:rPr>
          <w:rFonts w:ascii="Arial" w:hAnsi="Arial" w:cs="Arial"/>
          <w:sz w:val="24"/>
          <w:szCs w:val="24"/>
        </w:rPr>
        <w:t xml:space="preserve">and </w:t>
      </w:r>
      <w:r w:rsidR="00370D47" w:rsidRPr="001E06C1">
        <w:rPr>
          <w:rFonts w:ascii="Arial" w:hAnsi="Arial" w:cs="Arial"/>
          <w:sz w:val="24"/>
          <w:szCs w:val="24"/>
        </w:rPr>
        <w:t xml:space="preserve">CT scan </w:t>
      </w:r>
      <w:r w:rsidR="00381FB4" w:rsidRPr="001E06C1">
        <w:rPr>
          <w:rFonts w:ascii="Arial" w:hAnsi="Arial" w:cs="Arial"/>
          <w:sz w:val="24"/>
          <w:szCs w:val="24"/>
        </w:rPr>
        <w:t xml:space="preserve">revealed three fractures of the right hemipelvis. Most notably, a moderately displaced </w:t>
      </w:r>
      <w:r w:rsidR="00C95C59">
        <w:rPr>
          <w:rFonts w:ascii="Arial" w:hAnsi="Arial" w:cs="Arial"/>
          <w:sz w:val="24"/>
          <w:szCs w:val="24"/>
        </w:rPr>
        <w:t>short oblique</w:t>
      </w:r>
      <w:r w:rsidR="00C95C59" w:rsidRPr="001E06C1">
        <w:rPr>
          <w:rFonts w:ascii="Arial" w:hAnsi="Arial" w:cs="Arial"/>
          <w:sz w:val="24"/>
          <w:szCs w:val="24"/>
        </w:rPr>
        <w:t xml:space="preserve"> </w:t>
      </w:r>
      <w:r w:rsidR="00381FB4" w:rsidRPr="001E06C1">
        <w:rPr>
          <w:rFonts w:ascii="Arial" w:hAnsi="Arial" w:cs="Arial"/>
          <w:sz w:val="24"/>
          <w:szCs w:val="24"/>
        </w:rPr>
        <w:t xml:space="preserve">fracture </w:t>
      </w:r>
      <w:r w:rsidR="00C95C59">
        <w:rPr>
          <w:rFonts w:ascii="Arial" w:hAnsi="Arial" w:cs="Arial"/>
          <w:sz w:val="24"/>
          <w:szCs w:val="24"/>
        </w:rPr>
        <w:t>of the dorsal acetabulum</w:t>
      </w:r>
      <w:r w:rsidR="00B07CE5" w:rsidRPr="001E06C1">
        <w:rPr>
          <w:rFonts w:ascii="Arial" w:hAnsi="Arial" w:cs="Arial"/>
          <w:sz w:val="24"/>
          <w:szCs w:val="24"/>
        </w:rPr>
        <w:t xml:space="preserve">. Additionally, a transverse fracture of the caudal </w:t>
      </w:r>
      <w:r w:rsidR="007B6C42" w:rsidRPr="001E06C1">
        <w:rPr>
          <w:rFonts w:ascii="Arial" w:hAnsi="Arial" w:cs="Arial"/>
          <w:sz w:val="24"/>
          <w:szCs w:val="24"/>
        </w:rPr>
        <w:t>ischium</w:t>
      </w:r>
      <w:r w:rsidR="00B07CE5" w:rsidRPr="001E06C1">
        <w:rPr>
          <w:rFonts w:ascii="Arial" w:hAnsi="Arial" w:cs="Arial"/>
          <w:sz w:val="24"/>
          <w:szCs w:val="24"/>
        </w:rPr>
        <w:t xml:space="preserve"> and a transverse</w:t>
      </w:r>
      <w:r w:rsidR="00063036" w:rsidRPr="001E06C1">
        <w:rPr>
          <w:rFonts w:ascii="Arial" w:hAnsi="Arial" w:cs="Arial"/>
          <w:sz w:val="24"/>
          <w:szCs w:val="24"/>
        </w:rPr>
        <w:t xml:space="preserve"> fracture</w:t>
      </w:r>
      <w:r w:rsidR="00B07CE5" w:rsidRPr="001E06C1">
        <w:rPr>
          <w:rFonts w:ascii="Arial" w:hAnsi="Arial" w:cs="Arial"/>
          <w:sz w:val="24"/>
          <w:szCs w:val="24"/>
        </w:rPr>
        <w:t xml:space="preserve"> of the </w:t>
      </w:r>
      <w:r w:rsidR="00370D47" w:rsidRPr="001E06C1">
        <w:rPr>
          <w:rFonts w:ascii="Arial" w:hAnsi="Arial" w:cs="Arial"/>
          <w:sz w:val="24"/>
          <w:szCs w:val="24"/>
        </w:rPr>
        <w:t>pubis</w:t>
      </w:r>
      <w:r w:rsidR="00B07CE5" w:rsidRPr="001E06C1">
        <w:rPr>
          <w:rFonts w:ascii="Arial" w:hAnsi="Arial" w:cs="Arial"/>
          <w:sz w:val="24"/>
          <w:szCs w:val="24"/>
        </w:rPr>
        <w:t xml:space="preserve"> were present</w:t>
      </w:r>
      <w:r w:rsidR="00370D47" w:rsidRPr="001E06C1">
        <w:rPr>
          <w:rFonts w:ascii="Arial" w:hAnsi="Arial" w:cs="Arial"/>
          <w:sz w:val="24"/>
          <w:szCs w:val="24"/>
        </w:rPr>
        <w:t xml:space="preserve"> (Fig 1)</w:t>
      </w:r>
      <w:r w:rsidR="00B07CE5" w:rsidRPr="001E06C1">
        <w:rPr>
          <w:rFonts w:ascii="Arial" w:hAnsi="Arial" w:cs="Arial"/>
          <w:sz w:val="24"/>
          <w:szCs w:val="24"/>
        </w:rPr>
        <w:t xml:space="preserve">. </w:t>
      </w:r>
      <w:r w:rsidR="001E62CF" w:rsidRPr="001E06C1">
        <w:rPr>
          <w:rFonts w:ascii="Arial" w:hAnsi="Arial" w:cs="Arial"/>
          <w:sz w:val="24"/>
          <w:szCs w:val="24"/>
        </w:rPr>
        <w:t>Treatment options were discussed with the owner and an MIO approach to acetabular fracture reduction and stabilization was elected.</w:t>
      </w:r>
    </w:p>
    <w:p w14:paraId="6E6877D0" w14:textId="77777777" w:rsidR="00DC5379" w:rsidRPr="001E06C1" w:rsidRDefault="00DC5379" w:rsidP="00B07CE5">
      <w:pPr>
        <w:contextualSpacing/>
        <w:rPr>
          <w:rFonts w:ascii="Arial" w:hAnsi="Arial" w:cs="Arial"/>
          <w:sz w:val="24"/>
          <w:szCs w:val="24"/>
        </w:rPr>
      </w:pPr>
    </w:p>
    <w:p w14:paraId="3CB315C1" w14:textId="5341FADB" w:rsidR="00A16B5B" w:rsidRPr="001E06C1" w:rsidRDefault="001E62CF" w:rsidP="00B07CE5">
      <w:pPr>
        <w:contextualSpacing/>
        <w:rPr>
          <w:rFonts w:ascii="Arial" w:hAnsi="Arial" w:cs="Arial"/>
          <w:sz w:val="24"/>
          <w:szCs w:val="24"/>
        </w:rPr>
      </w:pPr>
      <w:r w:rsidRPr="001E06C1">
        <w:rPr>
          <w:rFonts w:ascii="Arial" w:hAnsi="Arial" w:cs="Arial"/>
          <w:sz w:val="24"/>
          <w:szCs w:val="24"/>
        </w:rPr>
        <w:t xml:space="preserve">The patient was positioned in left lateral recumbency. </w:t>
      </w:r>
      <w:r w:rsidR="00DC5379" w:rsidRPr="001E06C1">
        <w:rPr>
          <w:rFonts w:ascii="Arial" w:hAnsi="Arial" w:cs="Arial"/>
          <w:sz w:val="24"/>
          <w:szCs w:val="24"/>
        </w:rPr>
        <w:t xml:space="preserve">A </w:t>
      </w:r>
      <w:r w:rsidR="00A16B5B" w:rsidRPr="001E06C1">
        <w:rPr>
          <w:rFonts w:ascii="Arial" w:hAnsi="Arial" w:cs="Arial"/>
          <w:sz w:val="24"/>
          <w:szCs w:val="24"/>
        </w:rPr>
        <w:t xml:space="preserve">2.7mm, </w:t>
      </w:r>
      <w:proofErr w:type="gramStart"/>
      <w:r w:rsidR="00A16B5B" w:rsidRPr="001E06C1">
        <w:rPr>
          <w:rFonts w:ascii="Arial" w:hAnsi="Arial" w:cs="Arial"/>
          <w:sz w:val="24"/>
          <w:szCs w:val="24"/>
        </w:rPr>
        <w:t>30 degree</w:t>
      </w:r>
      <w:proofErr w:type="gramEnd"/>
      <w:r w:rsidR="00A16B5B" w:rsidRPr="001E06C1">
        <w:rPr>
          <w:rFonts w:ascii="Arial" w:hAnsi="Arial" w:cs="Arial"/>
          <w:sz w:val="24"/>
          <w:szCs w:val="24"/>
        </w:rPr>
        <w:t xml:space="preserve"> arthroscope</w:t>
      </w:r>
      <w:r w:rsidR="007B6C42" w:rsidRPr="001E06C1">
        <w:rPr>
          <w:rFonts w:ascii="Arial" w:hAnsi="Arial" w:cs="Arial"/>
          <w:sz w:val="24"/>
          <w:szCs w:val="24"/>
        </w:rPr>
        <w:t xml:space="preserve"> (a)</w:t>
      </w:r>
      <w:r w:rsidR="00A16B5B" w:rsidRPr="001E06C1">
        <w:rPr>
          <w:rFonts w:ascii="Arial" w:hAnsi="Arial" w:cs="Arial"/>
          <w:sz w:val="24"/>
          <w:szCs w:val="24"/>
        </w:rPr>
        <w:t xml:space="preserve"> was inserted </w:t>
      </w:r>
      <w:r w:rsidR="00063036" w:rsidRPr="001E06C1">
        <w:rPr>
          <w:rFonts w:ascii="Arial" w:hAnsi="Arial" w:cs="Arial"/>
          <w:sz w:val="24"/>
          <w:szCs w:val="24"/>
        </w:rPr>
        <w:t>into</w:t>
      </w:r>
      <w:r w:rsidR="00A16B5B" w:rsidRPr="001E06C1">
        <w:rPr>
          <w:rFonts w:ascii="Arial" w:hAnsi="Arial" w:cs="Arial"/>
          <w:sz w:val="24"/>
          <w:szCs w:val="24"/>
        </w:rPr>
        <w:t xml:space="preserve"> the</w:t>
      </w:r>
      <w:r w:rsidRPr="001E06C1">
        <w:rPr>
          <w:rFonts w:ascii="Arial" w:hAnsi="Arial" w:cs="Arial"/>
          <w:sz w:val="24"/>
          <w:szCs w:val="24"/>
        </w:rPr>
        <w:t xml:space="preserve"> right coxofemoral joint through a dorsal portal</w:t>
      </w:r>
      <w:r w:rsidR="00A77BEE">
        <w:rPr>
          <w:rFonts w:ascii="Arial" w:hAnsi="Arial" w:cs="Arial"/>
          <w:sz w:val="24"/>
          <w:szCs w:val="24"/>
        </w:rPr>
        <w:t xml:space="preserve"> (Fig 2).</w:t>
      </w:r>
      <w:r w:rsidR="007B6C42" w:rsidRPr="001E06C1">
        <w:rPr>
          <w:rFonts w:ascii="Arial" w:hAnsi="Arial" w:cs="Arial"/>
          <w:sz w:val="24"/>
          <w:szCs w:val="24"/>
        </w:rPr>
        <w:t xml:space="preserve"> </w:t>
      </w:r>
      <w:r w:rsidRPr="001E06C1">
        <w:rPr>
          <w:rFonts w:ascii="Arial" w:hAnsi="Arial" w:cs="Arial"/>
          <w:sz w:val="24"/>
          <w:szCs w:val="24"/>
        </w:rPr>
        <w:t xml:space="preserve">A 2.0 mm shaver inserted </w:t>
      </w:r>
      <w:r w:rsidR="00C95C59">
        <w:rPr>
          <w:rFonts w:ascii="Arial" w:hAnsi="Arial" w:cs="Arial"/>
          <w:sz w:val="24"/>
          <w:szCs w:val="24"/>
        </w:rPr>
        <w:t xml:space="preserve">through a craniodorsal portal </w:t>
      </w:r>
      <w:r w:rsidR="00DB75C0">
        <w:rPr>
          <w:rFonts w:ascii="Arial" w:hAnsi="Arial" w:cs="Arial"/>
          <w:sz w:val="24"/>
          <w:szCs w:val="24"/>
        </w:rPr>
        <w:t>was</w:t>
      </w:r>
      <w:r w:rsidR="00DB75C0" w:rsidRPr="001E06C1">
        <w:rPr>
          <w:rFonts w:ascii="Arial" w:hAnsi="Arial" w:cs="Arial"/>
          <w:sz w:val="24"/>
          <w:szCs w:val="24"/>
        </w:rPr>
        <w:t xml:space="preserve"> </w:t>
      </w:r>
      <w:r w:rsidRPr="001E06C1">
        <w:rPr>
          <w:rFonts w:ascii="Arial" w:hAnsi="Arial" w:cs="Arial"/>
          <w:sz w:val="24"/>
          <w:szCs w:val="24"/>
        </w:rPr>
        <w:t xml:space="preserve">used to debride </w:t>
      </w:r>
      <w:r w:rsidR="00DB75C0">
        <w:rPr>
          <w:rFonts w:ascii="Arial" w:hAnsi="Arial" w:cs="Arial"/>
          <w:sz w:val="24"/>
          <w:szCs w:val="24"/>
        </w:rPr>
        <w:t xml:space="preserve">the </w:t>
      </w:r>
      <w:r w:rsidRPr="001E06C1">
        <w:rPr>
          <w:rFonts w:ascii="Arial" w:hAnsi="Arial" w:cs="Arial"/>
          <w:sz w:val="24"/>
          <w:szCs w:val="24"/>
        </w:rPr>
        <w:t xml:space="preserve">intra-articular fracture hematoma. </w:t>
      </w:r>
      <w:r w:rsidR="00C5277A" w:rsidRPr="001E06C1">
        <w:rPr>
          <w:rFonts w:ascii="Arial" w:hAnsi="Arial" w:cs="Arial"/>
          <w:sz w:val="24"/>
          <w:szCs w:val="24"/>
        </w:rPr>
        <w:t>The acetabular fracture</w:t>
      </w:r>
      <w:r w:rsidR="00C95C59">
        <w:rPr>
          <w:rFonts w:ascii="Arial" w:hAnsi="Arial" w:cs="Arial"/>
          <w:sz w:val="24"/>
          <w:szCs w:val="24"/>
        </w:rPr>
        <w:t xml:space="preserve"> site</w:t>
      </w:r>
      <w:r w:rsidR="00C5277A" w:rsidRPr="001E06C1">
        <w:rPr>
          <w:rFonts w:ascii="Arial" w:hAnsi="Arial" w:cs="Arial"/>
          <w:sz w:val="24"/>
          <w:szCs w:val="24"/>
        </w:rPr>
        <w:t xml:space="preserve"> was </w:t>
      </w:r>
      <w:r w:rsidRPr="001E06C1">
        <w:rPr>
          <w:rFonts w:ascii="Arial" w:hAnsi="Arial" w:cs="Arial"/>
          <w:sz w:val="24"/>
          <w:szCs w:val="24"/>
        </w:rPr>
        <w:t>identified</w:t>
      </w:r>
      <w:r w:rsidR="00A77BEE">
        <w:rPr>
          <w:rFonts w:ascii="Arial" w:hAnsi="Arial" w:cs="Arial"/>
          <w:sz w:val="24"/>
          <w:szCs w:val="24"/>
        </w:rPr>
        <w:t xml:space="preserve">. </w:t>
      </w:r>
      <w:r w:rsidRPr="001E06C1">
        <w:rPr>
          <w:rFonts w:ascii="Arial" w:hAnsi="Arial" w:cs="Arial"/>
          <w:sz w:val="24"/>
          <w:szCs w:val="24"/>
        </w:rPr>
        <w:t xml:space="preserve">A </w:t>
      </w:r>
      <w:r w:rsidR="00DB75C0">
        <w:rPr>
          <w:rFonts w:ascii="Arial" w:hAnsi="Arial" w:cs="Arial"/>
          <w:sz w:val="24"/>
          <w:szCs w:val="24"/>
        </w:rPr>
        <w:t>narrow (0.5 mm)</w:t>
      </w:r>
      <w:r w:rsidR="00DB75C0" w:rsidRPr="001E06C1">
        <w:rPr>
          <w:rFonts w:ascii="Arial" w:hAnsi="Arial" w:cs="Arial"/>
          <w:sz w:val="24"/>
          <w:szCs w:val="24"/>
        </w:rPr>
        <w:t xml:space="preserve"> </w:t>
      </w:r>
      <w:r w:rsidRPr="001E06C1">
        <w:rPr>
          <w:rFonts w:ascii="Arial" w:hAnsi="Arial" w:cs="Arial"/>
          <w:sz w:val="24"/>
          <w:szCs w:val="24"/>
        </w:rPr>
        <w:t xml:space="preserve">region of articular cartilage loss was appreciated on each side of the fracture site. Articular cartilage on the remainder of the femoral head and </w:t>
      </w:r>
      <w:r w:rsidR="00DB75C0">
        <w:rPr>
          <w:rFonts w:ascii="Arial" w:hAnsi="Arial" w:cs="Arial"/>
          <w:sz w:val="24"/>
          <w:szCs w:val="24"/>
        </w:rPr>
        <w:t>acetabulum</w:t>
      </w:r>
      <w:r w:rsidRPr="001E06C1">
        <w:rPr>
          <w:rFonts w:ascii="Arial" w:hAnsi="Arial" w:cs="Arial"/>
          <w:sz w:val="24"/>
          <w:szCs w:val="24"/>
        </w:rPr>
        <w:t xml:space="preserve"> was noted to have grade 0 wear on the modified Outerbridge scale. The round ligament had </w:t>
      </w:r>
      <w:r w:rsidR="005E414C" w:rsidRPr="001E06C1">
        <w:rPr>
          <w:rFonts w:ascii="Arial" w:hAnsi="Arial" w:cs="Arial"/>
          <w:sz w:val="24"/>
          <w:szCs w:val="24"/>
        </w:rPr>
        <w:t>mild fraying changes but was intact.  No evidence of DAR wear, labral tearing or joint capsule tearing was appreciated</w:t>
      </w:r>
      <w:r w:rsidR="00A77BEE">
        <w:rPr>
          <w:rFonts w:ascii="Arial" w:hAnsi="Arial" w:cs="Arial"/>
          <w:sz w:val="24"/>
          <w:szCs w:val="24"/>
        </w:rPr>
        <w:t xml:space="preserve"> (Fig 3).</w:t>
      </w:r>
    </w:p>
    <w:p w14:paraId="5F7F6DF9" w14:textId="77777777" w:rsidR="00117967" w:rsidRPr="001E06C1" w:rsidRDefault="00117967" w:rsidP="00B07CE5">
      <w:pPr>
        <w:contextualSpacing/>
        <w:rPr>
          <w:rFonts w:ascii="Arial" w:hAnsi="Arial" w:cs="Arial"/>
          <w:sz w:val="24"/>
          <w:szCs w:val="24"/>
        </w:rPr>
      </w:pPr>
    </w:p>
    <w:p w14:paraId="40FAB61F" w14:textId="6D8C04AD" w:rsidR="00A91C6D" w:rsidRPr="001E06C1" w:rsidRDefault="00117967" w:rsidP="00B07CE5">
      <w:pPr>
        <w:contextualSpacing/>
        <w:rPr>
          <w:rFonts w:ascii="Arial" w:hAnsi="Arial" w:cs="Arial"/>
          <w:sz w:val="24"/>
          <w:szCs w:val="24"/>
        </w:rPr>
      </w:pPr>
      <w:r w:rsidRPr="001E06C1">
        <w:rPr>
          <w:rFonts w:ascii="Arial" w:hAnsi="Arial" w:cs="Arial"/>
          <w:sz w:val="24"/>
          <w:szCs w:val="24"/>
        </w:rPr>
        <w:t xml:space="preserve">A caudal </w:t>
      </w:r>
      <w:r w:rsidR="005E414C" w:rsidRPr="001E06C1">
        <w:rPr>
          <w:rFonts w:ascii="Arial" w:hAnsi="Arial" w:cs="Arial"/>
          <w:sz w:val="24"/>
          <w:szCs w:val="24"/>
        </w:rPr>
        <w:t xml:space="preserve">mini </w:t>
      </w:r>
      <w:r w:rsidRPr="001E06C1">
        <w:rPr>
          <w:rFonts w:ascii="Arial" w:hAnsi="Arial" w:cs="Arial"/>
          <w:sz w:val="24"/>
          <w:szCs w:val="24"/>
        </w:rPr>
        <w:t xml:space="preserve">approach to the </w:t>
      </w:r>
      <w:r w:rsidR="005E414C" w:rsidRPr="001E06C1">
        <w:rPr>
          <w:rFonts w:ascii="Arial" w:hAnsi="Arial" w:cs="Arial"/>
          <w:sz w:val="24"/>
          <w:szCs w:val="24"/>
        </w:rPr>
        <w:t xml:space="preserve">right ischiatic tuberosity and caudal right </w:t>
      </w:r>
      <w:proofErr w:type="spellStart"/>
      <w:r w:rsidRPr="001E06C1">
        <w:rPr>
          <w:rFonts w:ascii="Arial" w:hAnsi="Arial" w:cs="Arial"/>
          <w:sz w:val="24"/>
          <w:szCs w:val="24"/>
        </w:rPr>
        <w:t>ischii</w:t>
      </w:r>
      <w:r w:rsidR="00063036" w:rsidRPr="001E06C1">
        <w:rPr>
          <w:rFonts w:ascii="Arial" w:hAnsi="Arial" w:cs="Arial"/>
          <w:sz w:val="24"/>
          <w:szCs w:val="24"/>
        </w:rPr>
        <w:t>um</w:t>
      </w:r>
      <w:proofErr w:type="spellEnd"/>
      <w:r w:rsidRPr="001E06C1">
        <w:rPr>
          <w:rFonts w:ascii="Arial" w:hAnsi="Arial" w:cs="Arial"/>
          <w:sz w:val="24"/>
          <w:szCs w:val="24"/>
        </w:rPr>
        <w:t xml:space="preserve"> was </w:t>
      </w:r>
      <w:r w:rsidR="005E414C" w:rsidRPr="001E06C1">
        <w:rPr>
          <w:rFonts w:ascii="Arial" w:hAnsi="Arial" w:cs="Arial"/>
          <w:sz w:val="24"/>
          <w:szCs w:val="24"/>
        </w:rPr>
        <w:t xml:space="preserve">created </w:t>
      </w:r>
      <w:r w:rsidR="00C95C59">
        <w:rPr>
          <w:rFonts w:ascii="Arial" w:hAnsi="Arial" w:cs="Arial"/>
          <w:sz w:val="24"/>
          <w:szCs w:val="24"/>
        </w:rPr>
        <w:t>along with a mini approach to the dorsal right ilial wing.  T</w:t>
      </w:r>
      <w:r w:rsidR="005E414C" w:rsidRPr="001E06C1">
        <w:rPr>
          <w:rFonts w:ascii="Arial" w:hAnsi="Arial" w:cs="Arial"/>
          <w:sz w:val="24"/>
          <w:szCs w:val="24"/>
        </w:rPr>
        <w:t xml:space="preserve">oothed </w:t>
      </w:r>
      <w:r w:rsidRPr="001E06C1">
        <w:rPr>
          <w:rFonts w:ascii="Arial" w:hAnsi="Arial" w:cs="Arial"/>
          <w:sz w:val="24"/>
          <w:szCs w:val="24"/>
        </w:rPr>
        <w:t xml:space="preserve">bone holding forceps were applied to the </w:t>
      </w:r>
      <w:r w:rsidR="005E414C" w:rsidRPr="001E06C1">
        <w:rPr>
          <w:rFonts w:ascii="Arial" w:hAnsi="Arial" w:cs="Arial"/>
          <w:sz w:val="24"/>
          <w:szCs w:val="24"/>
        </w:rPr>
        <w:t>ischiatic tuberosity</w:t>
      </w:r>
      <w:r w:rsidRPr="001E06C1">
        <w:rPr>
          <w:rFonts w:ascii="Arial" w:hAnsi="Arial" w:cs="Arial"/>
          <w:sz w:val="24"/>
          <w:szCs w:val="24"/>
        </w:rPr>
        <w:t xml:space="preserve"> </w:t>
      </w:r>
      <w:r w:rsidR="00C95C59">
        <w:rPr>
          <w:rFonts w:ascii="Arial" w:hAnsi="Arial" w:cs="Arial"/>
          <w:sz w:val="24"/>
          <w:szCs w:val="24"/>
        </w:rPr>
        <w:t xml:space="preserve">and to the </w:t>
      </w:r>
      <w:proofErr w:type="spellStart"/>
      <w:r w:rsidR="00C95C59">
        <w:rPr>
          <w:rFonts w:ascii="Arial" w:hAnsi="Arial" w:cs="Arial"/>
          <w:sz w:val="24"/>
          <w:szCs w:val="24"/>
        </w:rPr>
        <w:t>ilial</w:t>
      </w:r>
      <w:proofErr w:type="spellEnd"/>
      <w:r w:rsidR="00C95C59">
        <w:rPr>
          <w:rFonts w:ascii="Arial" w:hAnsi="Arial" w:cs="Arial"/>
          <w:sz w:val="24"/>
          <w:szCs w:val="24"/>
        </w:rPr>
        <w:t xml:space="preserve"> wing</w:t>
      </w:r>
      <w:r w:rsidRPr="001E06C1">
        <w:rPr>
          <w:rFonts w:ascii="Arial" w:hAnsi="Arial" w:cs="Arial"/>
          <w:sz w:val="24"/>
          <w:szCs w:val="24"/>
        </w:rPr>
        <w:t>.</w:t>
      </w:r>
      <w:r w:rsidR="00A96122" w:rsidRPr="001E06C1">
        <w:rPr>
          <w:rFonts w:ascii="Arial" w:hAnsi="Arial" w:cs="Arial"/>
          <w:sz w:val="24"/>
          <w:szCs w:val="24"/>
        </w:rPr>
        <w:t xml:space="preserve"> </w:t>
      </w:r>
      <w:r w:rsidR="005E414C" w:rsidRPr="001E06C1">
        <w:rPr>
          <w:rFonts w:ascii="Arial" w:hAnsi="Arial" w:cs="Arial"/>
          <w:sz w:val="24"/>
          <w:szCs w:val="24"/>
        </w:rPr>
        <w:t xml:space="preserve">The acetabular fracture was indirectly reduced under direct arthroscopic visualization using the bone holding forceps on the ilial wing and ischiatic tuberosity.  </w:t>
      </w:r>
      <w:r w:rsidR="00A96122" w:rsidRPr="001E06C1">
        <w:rPr>
          <w:rFonts w:ascii="Arial" w:hAnsi="Arial" w:cs="Arial"/>
          <w:sz w:val="24"/>
          <w:szCs w:val="24"/>
        </w:rPr>
        <w:t>A</w:t>
      </w:r>
      <w:r w:rsidRPr="001E06C1">
        <w:rPr>
          <w:rFonts w:ascii="Arial" w:hAnsi="Arial" w:cs="Arial"/>
          <w:sz w:val="24"/>
          <w:szCs w:val="24"/>
        </w:rPr>
        <w:t xml:space="preserve"> </w:t>
      </w:r>
      <w:r w:rsidR="005E414C" w:rsidRPr="001E06C1">
        <w:rPr>
          <w:rFonts w:ascii="Arial" w:hAnsi="Arial" w:cs="Arial"/>
          <w:sz w:val="24"/>
          <w:szCs w:val="24"/>
        </w:rPr>
        <w:t xml:space="preserve">1.6 mm K-wire </w:t>
      </w:r>
      <w:r w:rsidRPr="001E06C1">
        <w:rPr>
          <w:rFonts w:ascii="Arial" w:hAnsi="Arial" w:cs="Arial"/>
          <w:sz w:val="24"/>
          <w:szCs w:val="24"/>
        </w:rPr>
        <w:t>was</w:t>
      </w:r>
      <w:r w:rsidR="005E414C" w:rsidRPr="001E06C1">
        <w:rPr>
          <w:rFonts w:ascii="Arial" w:hAnsi="Arial" w:cs="Arial"/>
          <w:sz w:val="24"/>
          <w:szCs w:val="24"/>
        </w:rPr>
        <w:t xml:space="preserve"> inserted through the caudal aspect of the right ischium </w:t>
      </w:r>
      <w:r w:rsidR="00C95C59">
        <w:rPr>
          <w:rFonts w:ascii="Arial" w:hAnsi="Arial" w:cs="Arial"/>
          <w:sz w:val="24"/>
          <w:szCs w:val="24"/>
        </w:rPr>
        <w:t xml:space="preserve">and </w:t>
      </w:r>
      <w:r w:rsidR="005E414C" w:rsidRPr="001E06C1">
        <w:rPr>
          <w:rFonts w:ascii="Arial" w:hAnsi="Arial" w:cs="Arial"/>
          <w:sz w:val="24"/>
          <w:szCs w:val="24"/>
        </w:rPr>
        <w:t>advanced cranially under</w:t>
      </w:r>
      <w:r w:rsidRPr="001E06C1">
        <w:rPr>
          <w:rFonts w:ascii="Arial" w:hAnsi="Arial" w:cs="Arial"/>
          <w:sz w:val="24"/>
          <w:szCs w:val="24"/>
        </w:rPr>
        <w:t xml:space="preserve"> </w:t>
      </w:r>
      <w:r w:rsidR="00A96122" w:rsidRPr="001E06C1">
        <w:rPr>
          <w:rFonts w:ascii="Arial" w:hAnsi="Arial" w:cs="Arial"/>
          <w:sz w:val="24"/>
          <w:szCs w:val="24"/>
        </w:rPr>
        <w:t xml:space="preserve">fluoroscopic </w:t>
      </w:r>
      <w:r w:rsidR="005E414C" w:rsidRPr="001E06C1">
        <w:rPr>
          <w:rFonts w:ascii="Arial" w:hAnsi="Arial" w:cs="Arial"/>
          <w:sz w:val="24"/>
          <w:szCs w:val="24"/>
        </w:rPr>
        <w:t xml:space="preserve">guidance through the right ischium and into the right ilium passing dorsal to the lunate surface of the acetabulum.  </w:t>
      </w:r>
      <w:r w:rsidR="00A96122" w:rsidRPr="001E06C1">
        <w:rPr>
          <w:rFonts w:ascii="Arial" w:hAnsi="Arial" w:cs="Arial"/>
          <w:sz w:val="24"/>
          <w:szCs w:val="24"/>
        </w:rPr>
        <w:t xml:space="preserve">Reduction of the articular surface of the acetabulum was confirmed </w:t>
      </w:r>
      <w:r w:rsidR="005E414C" w:rsidRPr="001E06C1">
        <w:rPr>
          <w:rFonts w:ascii="Arial" w:hAnsi="Arial" w:cs="Arial"/>
          <w:sz w:val="24"/>
          <w:szCs w:val="24"/>
        </w:rPr>
        <w:t xml:space="preserve">using arthroscopic visualization of the fracture site.  </w:t>
      </w:r>
      <w:r w:rsidR="00A96122" w:rsidRPr="001E06C1">
        <w:rPr>
          <w:rFonts w:ascii="Arial" w:hAnsi="Arial" w:cs="Arial"/>
          <w:sz w:val="24"/>
          <w:szCs w:val="24"/>
        </w:rPr>
        <w:t xml:space="preserve">A </w:t>
      </w:r>
      <w:r w:rsidR="00A96122" w:rsidRPr="001E06C1">
        <w:rPr>
          <w:rFonts w:ascii="Arial" w:hAnsi="Arial" w:cs="Arial"/>
          <w:sz w:val="24"/>
          <w:szCs w:val="24"/>
        </w:rPr>
        <w:lastRenderedPageBreak/>
        <w:t xml:space="preserve">2.7mm cannulated drill bit was used to </w:t>
      </w:r>
      <w:proofErr w:type="spellStart"/>
      <w:r w:rsidR="00A96122" w:rsidRPr="001E06C1">
        <w:rPr>
          <w:rFonts w:ascii="Arial" w:hAnsi="Arial" w:cs="Arial"/>
          <w:sz w:val="24"/>
          <w:szCs w:val="24"/>
        </w:rPr>
        <w:t>overdrill</w:t>
      </w:r>
      <w:proofErr w:type="spellEnd"/>
      <w:r w:rsidR="00A96122" w:rsidRPr="001E06C1">
        <w:rPr>
          <w:rFonts w:ascii="Arial" w:hAnsi="Arial" w:cs="Arial"/>
          <w:sz w:val="24"/>
          <w:szCs w:val="24"/>
        </w:rPr>
        <w:t xml:space="preserve"> the </w:t>
      </w:r>
      <w:r w:rsidR="005E414C" w:rsidRPr="001E06C1">
        <w:rPr>
          <w:rFonts w:ascii="Arial" w:hAnsi="Arial" w:cs="Arial"/>
          <w:sz w:val="24"/>
          <w:szCs w:val="24"/>
        </w:rPr>
        <w:t>K-wire</w:t>
      </w:r>
      <w:r w:rsidR="00A96122" w:rsidRPr="001E06C1">
        <w:rPr>
          <w:rFonts w:ascii="Arial" w:hAnsi="Arial" w:cs="Arial"/>
          <w:sz w:val="24"/>
          <w:szCs w:val="24"/>
        </w:rPr>
        <w:t xml:space="preserve"> while </w:t>
      </w:r>
      <w:r w:rsidR="00063036" w:rsidRPr="001E06C1">
        <w:rPr>
          <w:rFonts w:ascii="Arial" w:hAnsi="Arial" w:cs="Arial"/>
          <w:sz w:val="24"/>
          <w:szCs w:val="24"/>
        </w:rPr>
        <w:t>maintaining</w:t>
      </w:r>
      <w:r w:rsidR="00A96122" w:rsidRPr="001E06C1">
        <w:rPr>
          <w:rFonts w:ascii="Arial" w:hAnsi="Arial" w:cs="Arial"/>
          <w:sz w:val="24"/>
          <w:szCs w:val="24"/>
        </w:rPr>
        <w:t xml:space="preserve"> reduction of the fracture segments. </w:t>
      </w:r>
      <w:r w:rsidR="005E414C" w:rsidRPr="001E06C1">
        <w:rPr>
          <w:rFonts w:ascii="Arial" w:hAnsi="Arial" w:cs="Arial"/>
          <w:sz w:val="24"/>
          <w:szCs w:val="24"/>
        </w:rPr>
        <w:t>A 3 mm trial nail was inserted through the prepared bone tunnel from caudal to cranial followed by insertion of a</w:t>
      </w:r>
      <w:r w:rsidR="00A96122" w:rsidRPr="001E06C1">
        <w:rPr>
          <w:rFonts w:ascii="Arial" w:hAnsi="Arial" w:cs="Arial"/>
          <w:sz w:val="24"/>
          <w:szCs w:val="24"/>
        </w:rPr>
        <w:t xml:space="preserve"> 3mm diameter </w:t>
      </w:r>
      <w:r w:rsidR="00BD025F" w:rsidRPr="001E06C1">
        <w:rPr>
          <w:rFonts w:ascii="Arial" w:hAnsi="Arial" w:cs="Arial"/>
          <w:sz w:val="24"/>
          <w:szCs w:val="24"/>
        </w:rPr>
        <w:t xml:space="preserve">x 78mm long </w:t>
      </w:r>
      <w:r w:rsidR="00A96122" w:rsidRPr="001E06C1">
        <w:rPr>
          <w:rFonts w:ascii="Arial" w:hAnsi="Arial" w:cs="Arial"/>
          <w:sz w:val="24"/>
          <w:szCs w:val="24"/>
        </w:rPr>
        <w:t>angle-stable interlocking nail (AS-ILN) (b)</w:t>
      </w:r>
      <w:r w:rsidR="005E414C" w:rsidRPr="001E06C1">
        <w:rPr>
          <w:rFonts w:ascii="Arial" w:hAnsi="Arial" w:cs="Arial"/>
          <w:sz w:val="24"/>
          <w:szCs w:val="24"/>
        </w:rPr>
        <w:t>.</w:t>
      </w:r>
      <w:r w:rsidR="009B3CC0" w:rsidRPr="001E06C1">
        <w:rPr>
          <w:rFonts w:ascii="Arial" w:hAnsi="Arial" w:cs="Arial"/>
          <w:sz w:val="24"/>
          <w:szCs w:val="24"/>
        </w:rPr>
        <w:t xml:space="preserve"> </w:t>
      </w:r>
      <w:r w:rsidR="005E414C" w:rsidRPr="001E06C1">
        <w:rPr>
          <w:rFonts w:ascii="Arial" w:hAnsi="Arial" w:cs="Arial"/>
          <w:sz w:val="24"/>
          <w:szCs w:val="24"/>
        </w:rPr>
        <w:t>The nail was</w:t>
      </w:r>
      <w:r w:rsidR="009B3CC0" w:rsidRPr="001E06C1">
        <w:rPr>
          <w:rFonts w:ascii="Arial" w:hAnsi="Arial" w:cs="Arial"/>
          <w:sz w:val="24"/>
          <w:szCs w:val="24"/>
        </w:rPr>
        <w:t xml:space="preserve"> secured with two, bolts placed in the </w:t>
      </w:r>
      <w:r w:rsidR="003E2B9C" w:rsidRPr="001E06C1">
        <w:rPr>
          <w:rFonts w:ascii="Arial" w:hAnsi="Arial" w:cs="Arial"/>
          <w:sz w:val="24"/>
          <w:szCs w:val="24"/>
        </w:rPr>
        <w:t>cranial-most and caudal-</w:t>
      </w:r>
      <w:r w:rsidR="009B3CC0" w:rsidRPr="001E06C1">
        <w:rPr>
          <w:rFonts w:ascii="Arial" w:hAnsi="Arial" w:cs="Arial"/>
          <w:sz w:val="24"/>
          <w:szCs w:val="24"/>
        </w:rPr>
        <w:t>most bolt holes of the AS-ILN.</w:t>
      </w:r>
      <w:r w:rsidR="00A91C6D" w:rsidRPr="001E06C1">
        <w:rPr>
          <w:rFonts w:ascii="Arial" w:hAnsi="Arial" w:cs="Arial"/>
          <w:sz w:val="24"/>
          <w:szCs w:val="24"/>
        </w:rPr>
        <w:t xml:space="preserve"> </w:t>
      </w:r>
      <w:r w:rsidR="003E2B9C" w:rsidRPr="001E06C1">
        <w:rPr>
          <w:rFonts w:ascii="Arial" w:hAnsi="Arial" w:cs="Arial"/>
          <w:sz w:val="24"/>
          <w:szCs w:val="24"/>
        </w:rPr>
        <w:t xml:space="preserve">Arthroscopic evaluation of the acetabular articular surface </w:t>
      </w:r>
      <w:r w:rsidR="00A91C6D" w:rsidRPr="001E06C1">
        <w:rPr>
          <w:rFonts w:ascii="Arial" w:hAnsi="Arial" w:cs="Arial"/>
          <w:sz w:val="24"/>
          <w:szCs w:val="24"/>
        </w:rPr>
        <w:t xml:space="preserve">was utilized during AS-ILN insertion to confirm accurate placement of the AS-ILN and </w:t>
      </w:r>
      <w:r w:rsidR="003E2B9C" w:rsidRPr="001E06C1">
        <w:rPr>
          <w:rFonts w:ascii="Arial" w:hAnsi="Arial" w:cs="Arial"/>
          <w:sz w:val="24"/>
          <w:szCs w:val="24"/>
        </w:rPr>
        <w:t xml:space="preserve">appropriate </w:t>
      </w:r>
      <w:r w:rsidR="00A91C6D" w:rsidRPr="001E06C1">
        <w:rPr>
          <w:rFonts w:ascii="Arial" w:hAnsi="Arial" w:cs="Arial"/>
          <w:sz w:val="24"/>
          <w:szCs w:val="24"/>
        </w:rPr>
        <w:t>reduction of the acetabular fracture</w:t>
      </w:r>
      <w:r w:rsidR="00A77BEE">
        <w:rPr>
          <w:rFonts w:ascii="Arial" w:hAnsi="Arial" w:cs="Arial"/>
          <w:sz w:val="24"/>
          <w:szCs w:val="24"/>
        </w:rPr>
        <w:t xml:space="preserve"> (Fig 4).</w:t>
      </w:r>
      <w:r w:rsidR="00A91C6D" w:rsidRPr="001E06C1">
        <w:rPr>
          <w:rFonts w:ascii="Arial" w:hAnsi="Arial" w:cs="Arial"/>
          <w:sz w:val="24"/>
          <w:szCs w:val="24"/>
        </w:rPr>
        <w:t xml:space="preserve"> </w:t>
      </w:r>
      <w:r w:rsidR="003E2B9C" w:rsidRPr="001E06C1">
        <w:rPr>
          <w:rFonts w:ascii="Arial" w:hAnsi="Arial" w:cs="Arial"/>
          <w:sz w:val="24"/>
          <w:szCs w:val="24"/>
        </w:rPr>
        <w:t>The patient recovered from anesthesia uneventfully and was noted to be weight bearing with a moderate right hindlimb lameness the day following surgery.</w:t>
      </w:r>
    </w:p>
    <w:p w14:paraId="724E6B2A" w14:textId="77777777" w:rsidR="00A91C6D" w:rsidRPr="001E06C1" w:rsidRDefault="00A91C6D" w:rsidP="00B07CE5">
      <w:pPr>
        <w:contextualSpacing/>
        <w:rPr>
          <w:rFonts w:ascii="Arial" w:hAnsi="Arial" w:cs="Arial"/>
          <w:sz w:val="24"/>
          <w:szCs w:val="24"/>
        </w:rPr>
      </w:pPr>
    </w:p>
    <w:p w14:paraId="25755DAD" w14:textId="3198771C" w:rsidR="003831C5" w:rsidRPr="001E06C1" w:rsidRDefault="003831C5" w:rsidP="00B07CE5">
      <w:pPr>
        <w:contextualSpacing/>
        <w:rPr>
          <w:rFonts w:ascii="Arial" w:hAnsi="Arial" w:cs="Arial"/>
          <w:sz w:val="24"/>
          <w:szCs w:val="24"/>
        </w:rPr>
      </w:pPr>
      <w:r w:rsidRPr="001E06C1">
        <w:rPr>
          <w:rFonts w:ascii="Arial" w:hAnsi="Arial" w:cs="Arial"/>
          <w:sz w:val="24"/>
          <w:szCs w:val="24"/>
        </w:rPr>
        <w:t xml:space="preserve">A recheck examination was performed at 8- weeks post-operatively. The patient </w:t>
      </w:r>
      <w:r w:rsidR="00C95C59">
        <w:rPr>
          <w:rFonts w:ascii="Arial" w:hAnsi="Arial" w:cs="Arial"/>
          <w:sz w:val="24"/>
          <w:szCs w:val="24"/>
        </w:rPr>
        <w:t>was noted to be walking with minimal evidence of lameness</w:t>
      </w:r>
      <w:r w:rsidRPr="001E06C1">
        <w:rPr>
          <w:rFonts w:ascii="Arial" w:hAnsi="Arial" w:cs="Arial"/>
          <w:sz w:val="24"/>
          <w:szCs w:val="24"/>
        </w:rPr>
        <w:t xml:space="preserve">. </w:t>
      </w:r>
      <w:r w:rsidR="003E2B9C" w:rsidRPr="001E06C1">
        <w:rPr>
          <w:rFonts w:ascii="Arial" w:hAnsi="Arial" w:cs="Arial"/>
          <w:sz w:val="24"/>
          <w:szCs w:val="24"/>
        </w:rPr>
        <w:t xml:space="preserve">Pelvis radiographs were </w:t>
      </w:r>
      <w:proofErr w:type="gramStart"/>
      <w:r w:rsidR="003E2B9C" w:rsidRPr="001E06C1">
        <w:rPr>
          <w:rFonts w:ascii="Arial" w:hAnsi="Arial" w:cs="Arial"/>
          <w:sz w:val="24"/>
          <w:szCs w:val="24"/>
        </w:rPr>
        <w:t>obtained</w:t>
      </w:r>
      <w:proofErr w:type="gramEnd"/>
      <w:r w:rsidR="003E2B9C" w:rsidRPr="001E06C1">
        <w:rPr>
          <w:rFonts w:ascii="Arial" w:hAnsi="Arial" w:cs="Arial"/>
          <w:sz w:val="24"/>
          <w:szCs w:val="24"/>
        </w:rPr>
        <w:t xml:space="preserve"> and acetabular reduction was noted to be unchanged in comparison to the postoperative radiographs. Early new bone formation was present bridging the acetabular fracture site.  </w:t>
      </w:r>
      <w:r w:rsidRPr="001E06C1">
        <w:rPr>
          <w:rFonts w:ascii="Arial" w:hAnsi="Arial" w:cs="Arial"/>
          <w:sz w:val="24"/>
          <w:szCs w:val="24"/>
        </w:rPr>
        <w:t>The caudal ischial and pubic fractures had healed</w:t>
      </w:r>
      <w:r w:rsidR="003E2B9C" w:rsidRPr="001E06C1">
        <w:rPr>
          <w:rFonts w:ascii="Arial" w:hAnsi="Arial" w:cs="Arial"/>
          <w:sz w:val="24"/>
          <w:szCs w:val="24"/>
        </w:rPr>
        <w:t xml:space="preserve"> and remodeled</w:t>
      </w:r>
      <w:r w:rsidRPr="001E06C1">
        <w:rPr>
          <w:rFonts w:ascii="Arial" w:hAnsi="Arial" w:cs="Arial"/>
          <w:sz w:val="24"/>
          <w:szCs w:val="24"/>
        </w:rPr>
        <w:t xml:space="preserve">. </w:t>
      </w:r>
    </w:p>
    <w:p w14:paraId="14C72DA9" w14:textId="77777777" w:rsidR="004635B3" w:rsidRPr="001E06C1" w:rsidRDefault="004635B3" w:rsidP="004635B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42C25D2" w14:textId="698C4CA3" w:rsidR="00BD025F" w:rsidRPr="001E06C1" w:rsidRDefault="00237A18" w:rsidP="004635B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E06C1">
        <w:rPr>
          <w:rFonts w:ascii="Arial" w:hAnsi="Arial" w:cs="Arial"/>
          <w:sz w:val="24"/>
          <w:szCs w:val="24"/>
        </w:rPr>
        <w:t xml:space="preserve">AS-ILNs are designed to be inserted within the medullary </w:t>
      </w:r>
      <w:r w:rsidR="00C95C59">
        <w:rPr>
          <w:rFonts w:ascii="Arial" w:hAnsi="Arial" w:cs="Arial"/>
          <w:sz w:val="24"/>
          <w:szCs w:val="24"/>
        </w:rPr>
        <w:t>canal</w:t>
      </w:r>
      <w:r w:rsidR="00C95C59" w:rsidRPr="001E06C1">
        <w:rPr>
          <w:rFonts w:ascii="Arial" w:hAnsi="Arial" w:cs="Arial"/>
          <w:sz w:val="24"/>
          <w:szCs w:val="24"/>
        </w:rPr>
        <w:t xml:space="preserve"> </w:t>
      </w:r>
      <w:r w:rsidRPr="001E06C1">
        <w:rPr>
          <w:rFonts w:ascii="Arial" w:hAnsi="Arial" w:cs="Arial"/>
          <w:sz w:val="24"/>
          <w:szCs w:val="24"/>
        </w:rPr>
        <w:t>of long bones and provide increased resistance to bending and torsion</w:t>
      </w:r>
      <w:r w:rsidR="00C95C59">
        <w:rPr>
          <w:rFonts w:ascii="Arial" w:hAnsi="Arial" w:cs="Arial"/>
          <w:sz w:val="24"/>
          <w:szCs w:val="24"/>
        </w:rPr>
        <w:t xml:space="preserve"> </w:t>
      </w:r>
      <w:r w:rsidRPr="001E06C1">
        <w:rPr>
          <w:rFonts w:ascii="Arial" w:hAnsi="Arial" w:cs="Arial"/>
          <w:sz w:val="24"/>
          <w:szCs w:val="24"/>
        </w:rPr>
        <w:t>as compared to bone plate fixation.</w:t>
      </w:r>
      <w:r w:rsidR="00C6109D" w:rsidRPr="00C6109D">
        <w:rPr>
          <w:rFonts w:ascii="Arial" w:hAnsi="Arial" w:cs="Arial"/>
          <w:sz w:val="24"/>
          <w:szCs w:val="24"/>
          <w:vertAlign w:val="superscript"/>
        </w:rPr>
        <w:t>5</w:t>
      </w:r>
      <w:r w:rsidRPr="001E06C1">
        <w:rPr>
          <w:rFonts w:ascii="Arial" w:hAnsi="Arial" w:cs="Arial"/>
          <w:sz w:val="24"/>
          <w:szCs w:val="24"/>
        </w:rPr>
        <w:t xml:space="preserve"> </w:t>
      </w:r>
      <w:r w:rsidR="00926984" w:rsidRPr="001E06C1">
        <w:rPr>
          <w:rFonts w:ascii="Arial" w:hAnsi="Arial" w:cs="Arial"/>
          <w:sz w:val="24"/>
          <w:szCs w:val="24"/>
        </w:rPr>
        <w:t>Minimally</w:t>
      </w:r>
      <w:r w:rsidR="003D1CD4" w:rsidRPr="001E06C1">
        <w:rPr>
          <w:rFonts w:ascii="Arial" w:hAnsi="Arial" w:cs="Arial"/>
          <w:sz w:val="24"/>
          <w:szCs w:val="24"/>
        </w:rPr>
        <w:t xml:space="preserve"> invasive nail osteosynthesis (MINO) has successfully been used for reduction and stabilization of traumatic long bone fractures.</w:t>
      </w:r>
      <w:r w:rsidR="00C6109D" w:rsidRPr="00C6109D">
        <w:rPr>
          <w:rFonts w:ascii="Arial" w:hAnsi="Arial" w:cs="Arial"/>
          <w:sz w:val="24"/>
          <w:szCs w:val="24"/>
          <w:vertAlign w:val="superscript"/>
        </w:rPr>
        <w:t>6</w:t>
      </w:r>
      <w:r w:rsidR="003D1CD4" w:rsidRPr="001E06C1">
        <w:rPr>
          <w:rFonts w:ascii="Arial" w:hAnsi="Arial" w:cs="Arial"/>
          <w:sz w:val="24"/>
          <w:szCs w:val="24"/>
        </w:rPr>
        <w:t xml:space="preserve"> However, AS-ILN are not traditionally used for </w:t>
      </w:r>
      <w:r w:rsidR="004635B3" w:rsidRPr="001E06C1">
        <w:rPr>
          <w:rFonts w:ascii="Arial" w:hAnsi="Arial" w:cs="Arial"/>
          <w:sz w:val="24"/>
          <w:szCs w:val="24"/>
        </w:rPr>
        <w:t xml:space="preserve">fracture repair </w:t>
      </w:r>
      <w:r w:rsidR="00DB75C0">
        <w:rPr>
          <w:rFonts w:ascii="Arial" w:hAnsi="Arial" w:cs="Arial"/>
          <w:sz w:val="24"/>
          <w:szCs w:val="24"/>
        </w:rPr>
        <w:t xml:space="preserve">in the pelvis </w:t>
      </w:r>
      <w:r w:rsidR="004635B3" w:rsidRPr="001E06C1">
        <w:rPr>
          <w:rFonts w:ascii="Arial" w:hAnsi="Arial" w:cs="Arial"/>
          <w:sz w:val="24"/>
          <w:szCs w:val="24"/>
        </w:rPr>
        <w:t xml:space="preserve">because of the challenge of </w:t>
      </w:r>
      <w:r w:rsidR="00DB75C0">
        <w:rPr>
          <w:rFonts w:ascii="Arial" w:hAnsi="Arial" w:cs="Arial"/>
          <w:sz w:val="24"/>
          <w:szCs w:val="24"/>
        </w:rPr>
        <w:t>safely inserting the nail into an irregularly shaped bone without a medullary canal</w:t>
      </w:r>
      <w:r w:rsidR="00BD025F" w:rsidRPr="001E06C1">
        <w:rPr>
          <w:rFonts w:ascii="Arial" w:hAnsi="Arial" w:cs="Arial"/>
          <w:sz w:val="24"/>
          <w:szCs w:val="24"/>
        </w:rPr>
        <w:t xml:space="preserve">. </w:t>
      </w:r>
      <w:r w:rsidR="003E2B9C" w:rsidRPr="001E06C1">
        <w:rPr>
          <w:rFonts w:ascii="Arial" w:hAnsi="Arial" w:cs="Arial"/>
          <w:sz w:val="24"/>
          <w:szCs w:val="24"/>
        </w:rPr>
        <w:t>Combined a</w:t>
      </w:r>
      <w:r w:rsidR="00BD025F" w:rsidRPr="001E06C1">
        <w:rPr>
          <w:rFonts w:ascii="Arial" w:hAnsi="Arial" w:cs="Arial"/>
          <w:sz w:val="24"/>
          <w:szCs w:val="24"/>
        </w:rPr>
        <w:t xml:space="preserve">rthroscopic </w:t>
      </w:r>
      <w:r w:rsidR="00926984" w:rsidRPr="001E06C1">
        <w:rPr>
          <w:rFonts w:ascii="Arial" w:hAnsi="Arial" w:cs="Arial"/>
          <w:sz w:val="24"/>
          <w:szCs w:val="24"/>
        </w:rPr>
        <w:t xml:space="preserve">and </w:t>
      </w:r>
      <w:r w:rsidR="00BD025F" w:rsidRPr="001E06C1">
        <w:rPr>
          <w:rFonts w:ascii="Arial" w:hAnsi="Arial" w:cs="Arial"/>
          <w:sz w:val="24"/>
          <w:szCs w:val="24"/>
        </w:rPr>
        <w:t>fluoroscopic guidance of</w:t>
      </w:r>
      <w:r w:rsidR="00926984" w:rsidRPr="001E06C1">
        <w:rPr>
          <w:rFonts w:ascii="Arial" w:hAnsi="Arial" w:cs="Arial"/>
          <w:sz w:val="24"/>
          <w:szCs w:val="24"/>
        </w:rPr>
        <w:t xml:space="preserve"> </w:t>
      </w:r>
      <w:r w:rsidR="00BD025F" w:rsidRPr="001E06C1">
        <w:rPr>
          <w:rFonts w:ascii="Arial" w:hAnsi="Arial" w:cs="Arial"/>
          <w:sz w:val="24"/>
          <w:szCs w:val="24"/>
        </w:rPr>
        <w:t xml:space="preserve">fracture reduction and </w:t>
      </w:r>
      <w:r w:rsidR="003E2B9C" w:rsidRPr="001E06C1">
        <w:rPr>
          <w:rFonts w:ascii="Arial" w:hAnsi="Arial" w:cs="Arial"/>
          <w:sz w:val="24"/>
          <w:szCs w:val="24"/>
        </w:rPr>
        <w:t xml:space="preserve">AS-ILN insertion </w:t>
      </w:r>
      <w:r w:rsidR="00BD025F" w:rsidRPr="001E06C1">
        <w:rPr>
          <w:rFonts w:ascii="Arial" w:hAnsi="Arial" w:cs="Arial"/>
          <w:sz w:val="24"/>
          <w:szCs w:val="24"/>
        </w:rPr>
        <w:t xml:space="preserve">enabled accurate placement of the nail within the cancellous bone of the </w:t>
      </w:r>
      <w:r w:rsidR="00926984" w:rsidRPr="001E06C1">
        <w:rPr>
          <w:rFonts w:ascii="Arial" w:hAnsi="Arial" w:cs="Arial"/>
          <w:sz w:val="24"/>
          <w:szCs w:val="24"/>
        </w:rPr>
        <w:t>ischium</w:t>
      </w:r>
      <w:r w:rsidR="00BD025F" w:rsidRPr="001E06C1">
        <w:rPr>
          <w:rFonts w:ascii="Arial" w:hAnsi="Arial" w:cs="Arial"/>
          <w:sz w:val="24"/>
          <w:szCs w:val="24"/>
        </w:rPr>
        <w:t xml:space="preserve"> and </w:t>
      </w:r>
      <w:r w:rsidR="00926984" w:rsidRPr="001E06C1">
        <w:rPr>
          <w:rFonts w:ascii="Arial" w:hAnsi="Arial" w:cs="Arial"/>
          <w:sz w:val="24"/>
          <w:szCs w:val="24"/>
        </w:rPr>
        <w:t>ilium</w:t>
      </w:r>
      <w:r w:rsidR="003E2B9C" w:rsidRPr="001E06C1">
        <w:rPr>
          <w:rFonts w:ascii="Arial" w:hAnsi="Arial" w:cs="Arial"/>
          <w:sz w:val="24"/>
          <w:szCs w:val="24"/>
        </w:rPr>
        <w:t xml:space="preserve"> of this dog</w:t>
      </w:r>
      <w:r w:rsidR="00BD025F" w:rsidRPr="001E06C1">
        <w:rPr>
          <w:rFonts w:ascii="Arial" w:hAnsi="Arial" w:cs="Arial"/>
          <w:sz w:val="24"/>
          <w:szCs w:val="24"/>
        </w:rPr>
        <w:t xml:space="preserve">. </w:t>
      </w:r>
    </w:p>
    <w:p w14:paraId="14241F43" w14:textId="77777777" w:rsidR="00BD025F" w:rsidRPr="001E06C1" w:rsidRDefault="00BD025F" w:rsidP="004635B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8AC2CD7" w14:textId="0FF0A546" w:rsidR="00BD025F" w:rsidRPr="001E06C1" w:rsidRDefault="003E2B9C" w:rsidP="004635B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E06C1">
        <w:rPr>
          <w:rFonts w:ascii="Arial" w:hAnsi="Arial" w:cs="Arial"/>
          <w:sz w:val="24"/>
          <w:szCs w:val="24"/>
        </w:rPr>
        <w:t>In this report</w:t>
      </w:r>
      <w:r w:rsidR="00BD025F" w:rsidRPr="001E06C1">
        <w:rPr>
          <w:rFonts w:ascii="Arial" w:hAnsi="Arial" w:cs="Arial"/>
          <w:sz w:val="24"/>
          <w:szCs w:val="24"/>
        </w:rPr>
        <w:t xml:space="preserve">, an AS-ILN </w:t>
      </w:r>
      <w:r w:rsidRPr="001E06C1">
        <w:rPr>
          <w:rFonts w:ascii="Arial" w:hAnsi="Arial" w:cs="Arial"/>
          <w:sz w:val="24"/>
          <w:szCs w:val="24"/>
        </w:rPr>
        <w:t xml:space="preserve">was </w:t>
      </w:r>
      <w:r w:rsidR="00237A18" w:rsidRPr="001E06C1">
        <w:rPr>
          <w:rFonts w:ascii="Arial" w:hAnsi="Arial" w:cs="Arial"/>
          <w:sz w:val="24"/>
          <w:szCs w:val="24"/>
        </w:rPr>
        <w:t>utilized</w:t>
      </w:r>
      <w:r w:rsidR="00BD025F" w:rsidRPr="001E06C1">
        <w:rPr>
          <w:rFonts w:ascii="Arial" w:hAnsi="Arial" w:cs="Arial"/>
          <w:sz w:val="24"/>
          <w:szCs w:val="24"/>
        </w:rPr>
        <w:t xml:space="preserve"> </w:t>
      </w:r>
      <w:r w:rsidRPr="001E06C1">
        <w:rPr>
          <w:rFonts w:ascii="Arial" w:hAnsi="Arial" w:cs="Arial"/>
          <w:sz w:val="24"/>
          <w:szCs w:val="24"/>
        </w:rPr>
        <w:t xml:space="preserve">successfully </w:t>
      </w:r>
      <w:r w:rsidR="00BD025F" w:rsidRPr="001E06C1">
        <w:rPr>
          <w:rFonts w:ascii="Arial" w:hAnsi="Arial" w:cs="Arial"/>
          <w:sz w:val="24"/>
          <w:szCs w:val="24"/>
        </w:rPr>
        <w:t xml:space="preserve">to </w:t>
      </w:r>
      <w:r w:rsidRPr="001E06C1">
        <w:rPr>
          <w:rFonts w:ascii="Arial" w:hAnsi="Arial" w:cs="Arial"/>
          <w:sz w:val="24"/>
          <w:szCs w:val="24"/>
        </w:rPr>
        <w:t xml:space="preserve">stabilize </w:t>
      </w:r>
      <w:r w:rsidR="00BD025F" w:rsidRPr="001E06C1">
        <w:rPr>
          <w:rFonts w:ascii="Arial" w:hAnsi="Arial" w:cs="Arial"/>
          <w:sz w:val="24"/>
          <w:szCs w:val="24"/>
        </w:rPr>
        <w:t>a</w:t>
      </w:r>
      <w:r w:rsidRPr="001E06C1">
        <w:rPr>
          <w:rFonts w:ascii="Arial" w:hAnsi="Arial" w:cs="Arial"/>
          <w:sz w:val="24"/>
          <w:szCs w:val="24"/>
        </w:rPr>
        <w:t xml:space="preserve"> dorsal acetabular fracture in a dog</w:t>
      </w:r>
      <w:r w:rsidR="00BD025F" w:rsidRPr="001E06C1">
        <w:rPr>
          <w:rFonts w:ascii="Arial" w:hAnsi="Arial" w:cs="Arial"/>
          <w:sz w:val="24"/>
          <w:szCs w:val="24"/>
        </w:rPr>
        <w:t xml:space="preserve">. </w:t>
      </w:r>
      <w:r w:rsidRPr="001E06C1">
        <w:rPr>
          <w:rFonts w:ascii="Arial" w:hAnsi="Arial" w:cs="Arial"/>
          <w:sz w:val="24"/>
          <w:szCs w:val="24"/>
        </w:rPr>
        <w:t>The</w:t>
      </w:r>
      <w:r w:rsidR="00926984" w:rsidRPr="001E06C1">
        <w:rPr>
          <w:rFonts w:ascii="Arial" w:hAnsi="Arial" w:cs="Arial"/>
          <w:sz w:val="24"/>
          <w:szCs w:val="24"/>
        </w:rPr>
        <w:t xml:space="preserve"> authors feel that </w:t>
      </w:r>
      <w:r w:rsidR="00BD025F" w:rsidRPr="001E06C1">
        <w:rPr>
          <w:rFonts w:ascii="Arial" w:hAnsi="Arial" w:cs="Arial"/>
          <w:sz w:val="24"/>
          <w:szCs w:val="24"/>
        </w:rPr>
        <w:t xml:space="preserve">the concurrent use of </w:t>
      </w:r>
      <w:r w:rsidR="00DD7E87" w:rsidRPr="001E06C1">
        <w:rPr>
          <w:rFonts w:ascii="Arial" w:hAnsi="Arial" w:cs="Arial"/>
          <w:sz w:val="24"/>
          <w:szCs w:val="24"/>
        </w:rPr>
        <w:t xml:space="preserve">both </w:t>
      </w:r>
      <w:r w:rsidR="00BD025F" w:rsidRPr="001E06C1">
        <w:rPr>
          <w:rFonts w:ascii="Arial" w:hAnsi="Arial" w:cs="Arial"/>
          <w:sz w:val="24"/>
          <w:szCs w:val="24"/>
        </w:rPr>
        <w:t xml:space="preserve">fluoroscopy and </w:t>
      </w:r>
      <w:r w:rsidRPr="001E06C1">
        <w:rPr>
          <w:rFonts w:ascii="Arial" w:hAnsi="Arial" w:cs="Arial"/>
          <w:sz w:val="24"/>
          <w:szCs w:val="24"/>
        </w:rPr>
        <w:t xml:space="preserve">arthroscopy to guide fracture reduction and implant insertion played a vital role in the achievement of a successful outcome in this patient.   </w:t>
      </w:r>
    </w:p>
    <w:p w14:paraId="6711F901" w14:textId="77777777" w:rsidR="00BD025F" w:rsidRPr="001E06C1" w:rsidRDefault="00BD025F" w:rsidP="004635B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25BD114" w14:textId="77777777" w:rsidR="00731195" w:rsidRDefault="00731195" w:rsidP="0073119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 w:rsidR="00BD025F" w:rsidRPr="001E06C1">
        <w:rPr>
          <w:rFonts w:ascii="Arial" w:hAnsi="Arial" w:cs="Arial"/>
          <w:sz w:val="24"/>
          <w:szCs w:val="24"/>
        </w:rPr>
        <w:t xml:space="preserve"> </w:t>
      </w:r>
      <w:r w:rsidR="007B6C42" w:rsidRPr="001E06C1">
        <w:rPr>
          <w:rFonts w:ascii="Arial" w:hAnsi="Arial" w:cs="Arial"/>
          <w:sz w:val="24"/>
          <w:szCs w:val="24"/>
        </w:rPr>
        <w:t>Arthrex Vet Systems, Fort Myers, FL</w:t>
      </w:r>
      <w:r>
        <w:rPr>
          <w:rFonts w:ascii="Arial" w:hAnsi="Arial" w:cs="Arial"/>
          <w:sz w:val="24"/>
          <w:szCs w:val="24"/>
        </w:rPr>
        <w:t>.</w:t>
      </w:r>
    </w:p>
    <w:p w14:paraId="6226C01E" w14:textId="061CFE3B" w:rsidR="00A96122" w:rsidRPr="001E06C1" w:rsidRDefault="00731195" w:rsidP="0073119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</w:t>
      </w:r>
      <w:r w:rsidR="00A96122" w:rsidRPr="001E06C1">
        <w:rPr>
          <w:rFonts w:ascii="Arial" w:hAnsi="Arial" w:cs="Arial"/>
          <w:sz w:val="24"/>
          <w:szCs w:val="24"/>
        </w:rPr>
        <w:t>I-Loc® BioMedtrix, Whippany, NJ</w:t>
      </w:r>
      <w:r>
        <w:rPr>
          <w:rFonts w:ascii="Arial" w:hAnsi="Arial" w:cs="Arial"/>
          <w:sz w:val="24"/>
          <w:szCs w:val="24"/>
        </w:rPr>
        <w:t>.</w:t>
      </w:r>
    </w:p>
    <w:p w14:paraId="19158A59" w14:textId="77777777" w:rsidR="0078728A" w:rsidRDefault="0078728A" w:rsidP="00B07CE5">
      <w:pPr>
        <w:contextualSpacing/>
        <w:rPr>
          <w:rFonts w:ascii="Arial" w:hAnsi="Arial" w:cs="Arial"/>
          <w:sz w:val="24"/>
          <w:szCs w:val="24"/>
        </w:rPr>
      </w:pPr>
    </w:p>
    <w:p w14:paraId="05A7CE7F" w14:textId="7008C407" w:rsidR="008C2763" w:rsidRPr="001E06C1" w:rsidRDefault="0078728A" w:rsidP="00BA42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FIGURES: (See separate word document.)</w:t>
      </w:r>
    </w:p>
    <w:p w14:paraId="4790ACE1" w14:textId="77777777" w:rsidR="00705DEE" w:rsidRPr="00C06C62" w:rsidRDefault="00705DEE" w:rsidP="008C2763">
      <w:pPr>
        <w:rPr>
          <w:rFonts w:ascii="Arial" w:hAnsi="Arial" w:cs="Arial"/>
          <w:sz w:val="24"/>
          <w:szCs w:val="24"/>
        </w:rPr>
      </w:pPr>
    </w:p>
    <w:p w14:paraId="32AFBD7C" w14:textId="2BBCAED1" w:rsidR="00705DEE" w:rsidRPr="00C06C62" w:rsidRDefault="00705DEE" w:rsidP="008C2763">
      <w:pPr>
        <w:rPr>
          <w:rFonts w:ascii="Arial" w:hAnsi="Arial" w:cs="Arial"/>
          <w:sz w:val="24"/>
          <w:szCs w:val="24"/>
        </w:rPr>
      </w:pPr>
      <w:r w:rsidRPr="00C06C62">
        <w:rPr>
          <w:rFonts w:ascii="Arial" w:hAnsi="Arial" w:cs="Arial"/>
          <w:sz w:val="24"/>
          <w:szCs w:val="24"/>
        </w:rPr>
        <w:t xml:space="preserve">1. Messmer M, Montavon PM. Pelvic fractures in the dog and cat: A classification system and review of 556 cases. Vet Comp </w:t>
      </w:r>
      <w:proofErr w:type="spellStart"/>
      <w:r w:rsidRPr="00C06C62">
        <w:rPr>
          <w:rFonts w:ascii="Arial" w:hAnsi="Arial" w:cs="Arial"/>
          <w:sz w:val="24"/>
          <w:szCs w:val="24"/>
        </w:rPr>
        <w:t>Orthop</w:t>
      </w:r>
      <w:proofErr w:type="spellEnd"/>
      <w:r w:rsidRPr="00C06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6C62">
        <w:rPr>
          <w:rFonts w:ascii="Arial" w:hAnsi="Arial" w:cs="Arial"/>
          <w:sz w:val="24"/>
          <w:szCs w:val="24"/>
        </w:rPr>
        <w:t>Traumato</w:t>
      </w:r>
      <w:proofErr w:type="spellEnd"/>
      <w:r w:rsidR="00E63EFF" w:rsidRPr="00C06C62">
        <w:rPr>
          <w:rFonts w:ascii="Arial" w:hAnsi="Arial" w:cs="Arial"/>
          <w:sz w:val="24"/>
          <w:szCs w:val="24"/>
        </w:rPr>
        <w:t>,</w:t>
      </w:r>
      <w:r w:rsidRPr="00C06C62">
        <w:rPr>
          <w:rFonts w:ascii="Arial" w:hAnsi="Arial" w:cs="Arial"/>
          <w:sz w:val="24"/>
          <w:szCs w:val="24"/>
        </w:rPr>
        <w:t xml:space="preserve"> 2004;17:167–183. </w:t>
      </w:r>
    </w:p>
    <w:p w14:paraId="296D1F70" w14:textId="6240FAE9" w:rsidR="00705DEE" w:rsidRPr="00C06C62" w:rsidRDefault="00705DEE" w:rsidP="008C2763">
      <w:pPr>
        <w:rPr>
          <w:rFonts w:ascii="Arial" w:hAnsi="Arial" w:cs="Arial"/>
          <w:sz w:val="24"/>
          <w:szCs w:val="24"/>
        </w:rPr>
      </w:pPr>
      <w:r w:rsidRPr="00C06C62">
        <w:rPr>
          <w:rFonts w:ascii="Arial" w:hAnsi="Arial" w:cs="Arial"/>
          <w:sz w:val="24"/>
          <w:szCs w:val="24"/>
        </w:rPr>
        <w:t>2. Whitelock</w:t>
      </w:r>
      <w:r w:rsidR="001E06C1" w:rsidRPr="00C06C62">
        <w:rPr>
          <w:rFonts w:ascii="Arial" w:hAnsi="Arial" w:cs="Arial"/>
          <w:sz w:val="24"/>
          <w:szCs w:val="24"/>
        </w:rPr>
        <w:t xml:space="preserve"> RG</w:t>
      </w:r>
      <w:r w:rsidRPr="00C06C62">
        <w:rPr>
          <w:rFonts w:ascii="Arial" w:hAnsi="Arial" w:cs="Arial"/>
          <w:sz w:val="24"/>
          <w:szCs w:val="24"/>
        </w:rPr>
        <w:t>, Dyce</w:t>
      </w:r>
      <w:r w:rsidR="001E06C1" w:rsidRPr="00C06C62">
        <w:rPr>
          <w:rFonts w:ascii="Arial" w:hAnsi="Arial" w:cs="Arial"/>
          <w:sz w:val="24"/>
          <w:szCs w:val="24"/>
        </w:rPr>
        <w:t xml:space="preserve"> JD, Houlton JEF. Repair of femoral trochanteric osteotomy in the dog. Journal of Small Animal Practice, </w:t>
      </w:r>
      <w:r w:rsidRPr="00C06C62">
        <w:rPr>
          <w:rFonts w:ascii="Arial" w:hAnsi="Arial" w:cs="Arial"/>
          <w:sz w:val="24"/>
          <w:szCs w:val="24"/>
        </w:rPr>
        <w:t>199</w:t>
      </w:r>
      <w:r w:rsidR="001E06C1" w:rsidRPr="00C06C62">
        <w:rPr>
          <w:rFonts w:ascii="Arial" w:hAnsi="Arial" w:cs="Arial"/>
          <w:sz w:val="24"/>
          <w:szCs w:val="24"/>
        </w:rPr>
        <w:t>7; 38:195</w:t>
      </w:r>
      <w:r w:rsidR="003B4BC3" w:rsidRPr="00C06C62">
        <w:rPr>
          <w:rFonts w:ascii="Arial" w:hAnsi="Arial" w:cs="Arial"/>
          <w:sz w:val="24"/>
          <w:szCs w:val="24"/>
        </w:rPr>
        <w:t>-</w:t>
      </w:r>
      <w:r w:rsidR="001E06C1" w:rsidRPr="00C06C62">
        <w:rPr>
          <w:rFonts w:ascii="Arial" w:hAnsi="Arial" w:cs="Arial"/>
          <w:sz w:val="24"/>
          <w:szCs w:val="24"/>
        </w:rPr>
        <w:t>199.</w:t>
      </w:r>
    </w:p>
    <w:p w14:paraId="588CB749" w14:textId="7B24910C" w:rsidR="00705DEE" w:rsidRPr="00C06C62" w:rsidRDefault="00705DEE" w:rsidP="00E63EFF">
      <w:pPr>
        <w:rPr>
          <w:rFonts w:ascii="Arial" w:hAnsi="Arial" w:cs="Arial"/>
          <w:sz w:val="24"/>
          <w:szCs w:val="24"/>
        </w:rPr>
      </w:pPr>
      <w:r w:rsidRPr="00C06C62">
        <w:rPr>
          <w:rFonts w:ascii="Arial" w:hAnsi="Arial" w:cs="Arial"/>
          <w:sz w:val="24"/>
          <w:szCs w:val="24"/>
        </w:rPr>
        <w:lastRenderedPageBreak/>
        <w:t>3. Dalton</w:t>
      </w:r>
      <w:r w:rsidR="003B4BC3" w:rsidRPr="00C06C62">
        <w:rPr>
          <w:rFonts w:ascii="Arial" w:hAnsi="Arial" w:cs="Arial"/>
          <w:sz w:val="24"/>
          <w:szCs w:val="24"/>
        </w:rPr>
        <w:t xml:space="preserve"> CL</w:t>
      </w:r>
      <w:r w:rsidRPr="00C06C62">
        <w:rPr>
          <w:rFonts w:ascii="Arial" w:hAnsi="Arial" w:cs="Arial"/>
          <w:sz w:val="24"/>
          <w:szCs w:val="24"/>
        </w:rPr>
        <w:t>, Kim</w:t>
      </w:r>
      <w:r w:rsidR="003B4BC3" w:rsidRPr="00C06C62">
        <w:rPr>
          <w:rFonts w:ascii="Arial" w:hAnsi="Arial" w:cs="Arial"/>
          <w:sz w:val="24"/>
          <w:szCs w:val="24"/>
        </w:rPr>
        <w:t xml:space="preserve"> SE</w:t>
      </w:r>
      <w:r w:rsidRPr="00C06C62">
        <w:rPr>
          <w:rFonts w:ascii="Arial" w:hAnsi="Arial" w:cs="Arial"/>
          <w:sz w:val="24"/>
          <w:szCs w:val="24"/>
        </w:rPr>
        <w:t xml:space="preserve">, </w:t>
      </w:r>
      <w:r w:rsidR="003B4BC3" w:rsidRPr="00C06C62">
        <w:rPr>
          <w:rFonts w:ascii="Arial" w:hAnsi="Arial" w:cs="Arial"/>
          <w:sz w:val="24"/>
          <w:szCs w:val="24"/>
        </w:rPr>
        <w:t xml:space="preserve">Biedrzycki AH, </w:t>
      </w:r>
      <w:r w:rsidR="00E63EFF" w:rsidRPr="00C06C62">
        <w:rPr>
          <w:rFonts w:ascii="Arial" w:hAnsi="Arial" w:cs="Arial"/>
          <w:sz w:val="24"/>
          <w:szCs w:val="24"/>
        </w:rPr>
        <w:t>Mullen, KM. Minimally invasive repair of acetabular fractures in dogs: Ex vivo feasibility study and case report. Veterinary Surgery, 2023; 52:836-845.</w:t>
      </w:r>
      <w:r w:rsidRPr="00C06C62">
        <w:rPr>
          <w:rFonts w:ascii="Arial" w:hAnsi="Arial" w:cs="Arial"/>
          <w:sz w:val="24"/>
          <w:szCs w:val="24"/>
        </w:rPr>
        <w:t xml:space="preserve"> </w:t>
      </w:r>
    </w:p>
    <w:p w14:paraId="07F7DFF5" w14:textId="76785B1B" w:rsidR="00E63EFF" w:rsidRPr="00E63EFF" w:rsidRDefault="00705DEE" w:rsidP="00E63EFF">
      <w:pPr>
        <w:rPr>
          <w:rFonts w:ascii="Arial" w:hAnsi="Arial" w:cs="Arial"/>
          <w:sz w:val="24"/>
          <w:szCs w:val="24"/>
        </w:rPr>
      </w:pPr>
      <w:r w:rsidRPr="00C06C62">
        <w:rPr>
          <w:rFonts w:ascii="Arial" w:hAnsi="Arial" w:cs="Arial"/>
          <w:sz w:val="24"/>
          <w:szCs w:val="24"/>
        </w:rPr>
        <w:t>4.</w:t>
      </w:r>
      <w:r w:rsidR="00E63EFF" w:rsidRPr="00C06C62">
        <w:rPr>
          <w:rFonts w:ascii="Arial" w:hAnsi="Arial" w:cs="Arial"/>
          <w:sz w:val="24"/>
          <w:szCs w:val="24"/>
        </w:rPr>
        <w:t xml:space="preserve"> </w:t>
      </w:r>
      <w:r w:rsidRPr="00C06C62">
        <w:rPr>
          <w:rFonts w:ascii="Arial" w:hAnsi="Arial" w:cs="Arial"/>
          <w:sz w:val="24"/>
          <w:szCs w:val="24"/>
        </w:rPr>
        <w:t>Huels</w:t>
      </w:r>
      <w:r w:rsidR="00E63EFF" w:rsidRPr="00C06C62">
        <w:rPr>
          <w:rFonts w:ascii="Arial" w:hAnsi="Arial" w:cs="Arial"/>
          <w:sz w:val="24"/>
          <w:szCs w:val="24"/>
        </w:rPr>
        <w:t xml:space="preserve"> NK, Siedenburg J. Comparison of arthroscopy- and fluoroscopy-assisted minimally invasive approaches for acetabular fracture repair in dogs: An ex vivo study. Veterinary Surgery, </w:t>
      </w:r>
      <w:proofErr w:type="gramStart"/>
      <w:r w:rsidR="00E63EFF" w:rsidRPr="00C06C62">
        <w:rPr>
          <w:rFonts w:ascii="Arial" w:hAnsi="Arial" w:cs="Arial"/>
          <w:sz w:val="24"/>
          <w:szCs w:val="24"/>
        </w:rPr>
        <w:t>Early</w:t>
      </w:r>
      <w:proofErr w:type="gramEnd"/>
      <w:r w:rsidR="00E63EFF" w:rsidRPr="00C06C62">
        <w:rPr>
          <w:rFonts w:ascii="Arial" w:hAnsi="Arial" w:cs="Arial"/>
          <w:sz w:val="24"/>
          <w:szCs w:val="24"/>
        </w:rPr>
        <w:t xml:space="preserve"> online publication September 8, 2025.</w:t>
      </w:r>
    </w:p>
    <w:p w14:paraId="1D89FA89" w14:textId="67FBDBAF" w:rsidR="00705DEE" w:rsidRPr="00C06C62" w:rsidRDefault="00E63EFF" w:rsidP="008C2763">
      <w:pPr>
        <w:rPr>
          <w:rFonts w:ascii="Arial" w:hAnsi="Arial" w:cs="Arial"/>
          <w:sz w:val="24"/>
          <w:szCs w:val="24"/>
        </w:rPr>
      </w:pPr>
      <w:r w:rsidRPr="00C06C62">
        <w:rPr>
          <w:rFonts w:ascii="Arial" w:hAnsi="Arial" w:cs="Arial"/>
          <w:sz w:val="24"/>
          <w:szCs w:val="24"/>
        </w:rPr>
        <w:t xml:space="preserve">5. Lansdowne, J; Sinnott, M; DeJardin, L; Ting, D; Haut, R: In Vitro Mechanical Comparison of Screwed, Bolted, and Novel Interlocking Nail Systems to Buttress Plate Fixation in Torsion and Mediolateral Bending. Veterinary Surgery, 2007: 36; 368-377. </w:t>
      </w:r>
    </w:p>
    <w:p w14:paraId="567E1AF7" w14:textId="77777777" w:rsidR="00C06C62" w:rsidRPr="00C06C62" w:rsidRDefault="00705DEE" w:rsidP="008C2763">
      <w:pPr>
        <w:rPr>
          <w:rFonts w:ascii="Arial" w:hAnsi="Arial" w:cs="Arial"/>
          <w:sz w:val="24"/>
          <w:szCs w:val="24"/>
        </w:rPr>
      </w:pPr>
      <w:r w:rsidRPr="00C06C62">
        <w:rPr>
          <w:rFonts w:ascii="Arial" w:hAnsi="Arial" w:cs="Arial"/>
          <w:sz w:val="24"/>
          <w:szCs w:val="24"/>
        </w:rPr>
        <w:t xml:space="preserve">6. </w:t>
      </w:r>
      <w:r w:rsidR="00C06C62" w:rsidRPr="00C06C62">
        <w:rPr>
          <w:rFonts w:ascii="Arial" w:hAnsi="Arial" w:cs="Arial"/>
          <w:sz w:val="24"/>
          <w:szCs w:val="24"/>
        </w:rPr>
        <w:t xml:space="preserve">Perry KL, </w:t>
      </w:r>
      <w:proofErr w:type="spellStart"/>
      <w:r w:rsidR="00C06C62" w:rsidRPr="00C06C62">
        <w:rPr>
          <w:rFonts w:ascii="Arial" w:hAnsi="Arial" w:cs="Arial"/>
          <w:sz w:val="24"/>
          <w:szCs w:val="24"/>
        </w:rPr>
        <w:t>Wesslen</w:t>
      </w:r>
      <w:proofErr w:type="spellEnd"/>
      <w:r w:rsidR="00C06C62" w:rsidRPr="00C06C62">
        <w:rPr>
          <w:rFonts w:ascii="Arial" w:hAnsi="Arial" w:cs="Arial"/>
          <w:sz w:val="24"/>
          <w:szCs w:val="24"/>
        </w:rPr>
        <w:t xml:space="preserve"> R. Outcomes of 243 dogs with traumatic fractures treated with the I-Loc interlocking nail. Veterianry Surgery, </w:t>
      </w:r>
      <w:proofErr w:type="gramStart"/>
      <w:r w:rsidR="00C06C62" w:rsidRPr="00C06C62">
        <w:rPr>
          <w:rFonts w:ascii="Arial" w:hAnsi="Arial" w:cs="Arial"/>
          <w:sz w:val="24"/>
          <w:szCs w:val="24"/>
        </w:rPr>
        <w:t>Early</w:t>
      </w:r>
      <w:proofErr w:type="gramEnd"/>
      <w:r w:rsidR="00C06C62" w:rsidRPr="00C06C62">
        <w:rPr>
          <w:rFonts w:ascii="Arial" w:hAnsi="Arial" w:cs="Arial"/>
          <w:sz w:val="24"/>
          <w:szCs w:val="24"/>
        </w:rPr>
        <w:t xml:space="preserve"> online publication July 28, 2025.</w:t>
      </w:r>
    </w:p>
    <w:p w14:paraId="67098690" w14:textId="77777777" w:rsidR="00705DEE" w:rsidRPr="00C06C62" w:rsidRDefault="00705DEE" w:rsidP="008C2763">
      <w:pPr>
        <w:rPr>
          <w:rFonts w:ascii="Arial" w:hAnsi="Arial" w:cs="Arial"/>
          <w:sz w:val="24"/>
          <w:szCs w:val="24"/>
        </w:rPr>
      </w:pPr>
    </w:p>
    <w:p w14:paraId="3249F47C" w14:textId="4CB913DE" w:rsidR="00A55F3B" w:rsidRDefault="008C2763" w:rsidP="00A55F3B">
      <w:pPr>
        <w:rPr>
          <w:rFonts w:ascii="Arial" w:hAnsi="Arial" w:cs="Arial"/>
        </w:rPr>
      </w:pPr>
      <w:r w:rsidRPr="00C06C62">
        <w:rPr>
          <w:rFonts w:ascii="Arial" w:hAnsi="Arial" w:cs="Arial"/>
          <w:sz w:val="24"/>
          <w:szCs w:val="24"/>
        </w:rPr>
        <w:t xml:space="preserve">ACKNOWLEDGEMENTS: </w:t>
      </w:r>
      <w:r w:rsidR="00A55F3B">
        <w:rPr>
          <w:rFonts w:ascii="Arial" w:hAnsi="Arial" w:cs="Arial"/>
          <w:sz w:val="24"/>
          <w:szCs w:val="24"/>
        </w:rPr>
        <w:t>No</w:t>
      </w:r>
      <w:r w:rsidRPr="00C06C62">
        <w:rPr>
          <w:rFonts w:ascii="Arial" w:hAnsi="Arial" w:cs="Arial"/>
          <w:color w:val="000000" w:themeColor="text1"/>
          <w:sz w:val="24"/>
          <w:szCs w:val="24"/>
        </w:rPr>
        <w:t xml:space="preserve"> proprietary interest or financial support </w:t>
      </w:r>
      <w:r w:rsidR="00A55F3B">
        <w:rPr>
          <w:rFonts w:ascii="Arial" w:hAnsi="Arial" w:cs="Arial"/>
          <w:color w:val="000000" w:themeColor="text1"/>
          <w:sz w:val="24"/>
          <w:szCs w:val="24"/>
        </w:rPr>
        <w:t xml:space="preserve">was provided </w:t>
      </w:r>
      <w:r w:rsidRPr="00C06C62">
        <w:rPr>
          <w:rFonts w:ascii="Arial" w:hAnsi="Arial" w:cs="Arial"/>
          <w:color w:val="000000" w:themeColor="text1"/>
          <w:sz w:val="24"/>
          <w:szCs w:val="24"/>
        </w:rPr>
        <w:t>for this project</w:t>
      </w:r>
      <w:r w:rsidRPr="001E06C1">
        <w:rPr>
          <w:rFonts w:ascii="Arial" w:hAnsi="Arial" w:cs="Arial"/>
          <w:color w:val="000000" w:themeColor="text1"/>
          <w:sz w:val="24"/>
          <w:szCs w:val="24"/>
        </w:rPr>
        <w:t>.</w:t>
      </w:r>
      <w:r w:rsidR="00A55F3B" w:rsidRPr="003A3822">
        <w:rPr>
          <w:rFonts w:ascii="Arial" w:hAnsi="Arial" w:cs="Arial"/>
        </w:rPr>
        <w:t xml:space="preserve"> </w:t>
      </w:r>
    </w:p>
    <w:p w14:paraId="1492D238" w14:textId="77777777" w:rsidR="00172B0B" w:rsidRPr="001E06C1" w:rsidRDefault="00172B0B">
      <w:pPr>
        <w:rPr>
          <w:rFonts w:ascii="Arial" w:hAnsi="Arial" w:cs="Arial"/>
          <w:sz w:val="24"/>
          <w:szCs w:val="24"/>
        </w:rPr>
      </w:pPr>
    </w:p>
    <w:sectPr w:rsidR="00172B0B" w:rsidRPr="001E0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310DB"/>
    <w:multiLevelType w:val="hybridMultilevel"/>
    <w:tmpl w:val="F846162C"/>
    <w:lvl w:ilvl="0" w:tplc="C3982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D3D35"/>
    <w:multiLevelType w:val="hybridMultilevel"/>
    <w:tmpl w:val="F192F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7101">
    <w:abstractNumId w:val="1"/>
  </w:num>
  <w:num w:numId="2" w16cid:durableId="5115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63"/>
    <w:rsid w:val="00063036"/>
    <w:rsid w:val="00067C12"/>
    <w:rsid w:val="00096987"/>
    <w:rsid w:val="000E72FF"/>
    <w:rsid w:val="00117967"/>
    <w:rsid w:val="001666BB"/>
    <w:rsid w:val="00172B0B"/>
    <w:rsid w:val="001C26DA"/>
    <w:rsid w:val="001E06C1"/>
    <w:rsid w:val="001E62CF"/>
    <w:rsid w:val="00214CDF"/>
    <w:rsid w:val="00237A18"/>
    <w:rsid w:val="0029293D"/>
    <w:rsid w:val="00370D47"/>
    <w:rsid w:val="00381FB4"/>
    <w:rsid w:val="003831C5"/>
    <w:rsid w:val="003B4BC3"/>
    <w:rsid w:val="003D1CD4"/>
    <w:rsid w:val="003E2B9C"/>
    <w:rsid w:val="003F1858"/>
    <w:rsid w:val="004534BD"/>
    <w:rsid w:val="00457F79"/>
    <w:rsid w:val="004635B3"/>
    <w:rsid w:val="00493791"/>
    <w:rsid w:val="004C50C6"/>
    <w:rsid w:val="004C5884"/>
    <w:rsid w:val="00530CBF"/>
    <w:rsid w:val="005A43C4"/>
    <w:rsid w:val="005A4AF9"/>
    <w:rsid w:val="005E414C"/>
    <w:rsid w:val="00671D2A"/>
    <w:rsid w:val="00685048"/>
    <w:rsid w:val="006C5F49"/>
    <w:rsid w:val="006D7B64"/>
    <w:rsid w:val="006E54E5"/>
    <w:rsid w:val="006E7C95"/>
    <w:rsid w:val="00705DEE"/>
    <w:rsid w:val="00731195"/>
    <w:rsid w:val="00734A7C"/>
    <w:rsid w:val="00743B4E"/>
    <w:rsid w:val="0078728A"/>
    <w:rsid w:val="007B6C42"/>
    <w:rsid w:val="008433A4"/>
    <w:rsid w:val="008C2763"/>
    <w:rsid w:val="008D0C50"/>
    <w:rsid w:val="009109BE"/>
    <w:rsid w:val="00926984"/>
    <w:rsid w:val="00992E5B"/>
    <w:rsid w:val="009A60B1"/>
    <w:rsid w:val="009B3CC0"/>
    <w:rsid w:val="00A16B5B"/>
    <w:rsid w:val="00A223E0"/>
    <w:rsid w:val="00A42963"/>
    <w:rsid w:val="00A55F3B"/>
    <w:rsid w:val="00A77BEE"/>
    <w:rsid w:val="00A91C6D"/>
    <w:rsid w:val="00A96122"/>
    <w:rsid w:val="00AA300B"/>
    <w:rsid w:val="00AE51E9"/>
    <w:rsid w:val="00B07CE5"/>
    <w:rsid w:val="00B70816"/>
    <w:rsid w:val="00B71248"/>
    <w:rsid w:val="00BA2DE5"/>
    <w:rsid w:val="00BA4250"/>
    <w:rsid w:val="00BD025F"/>
    <w:rsid w:val="00C06C62"/>
    <w:rsid w:val="00C13251"/>
    <w:rsid w:val="00C25988"/>
    <w:rsid w:val="00C2690C"/>
    <w:rsid w:val="00C5277A"/>
    <w:rsid w:val="00C6109D"/>
    <w:rsid w:val="00C95C59"/>
    <w:rsid w:val="00CA1BB7"/>
    <w:rsid w:val="00D01052"/>
    <w:rsid w:val="00D77D5A"/>
    <w:rsid w:val="00D82790"/>
    <w:rsid w:val="00DB0AEC"/>
    <w:rsid w:val="00DB75C0"/>
    <w:rsid w:val="00DC5379"/>
    <w:rsid w:val="00DD7E87"/>
    <w:rsid w:val="00E139FE"/>
    <w:rsid w:val="00E63EFF"/>
    <w:rsid w:val="00EB2D45"/>
    <w:rsid w:val="00FA1917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54C3D"/>
  <w15:chartTrackingRefBased/>
  <w15:docId w15:val="{F97772DF-955F-B242-8AD7-BF984BAB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76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259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98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98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25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98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C2763"/>
    <w:rPr>
      <w:sz w:val="16"/>
      <w:szCs w:val="16"/>
    </w:rPr>
  </w:style>
  <w:style w:type="paragraph" w:styleId="Revision">
    <w:name w:val="Revision"/>
    <w:hidden/>
    <w:uiPriority w:val="99"/>
    <w:semiHidden/>
    <w:rsid w:val="00370D47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3E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Hudson</dc:creator>
  <cp:keywords/>
  <dc:description/>
  <cp:lastModifiedBy>Audrey Hudson</cp:lastModifiedBy>
  <cp:revision>3</cp:revision>
  <dcterms:created xsi:type="dcterms:W3CDTF">2025-11-02T02:56:00Z</dcterms:created>
  <dcterms:modified xsi:type="dcterms:W3CDTF">2025-11-02T03:01:00Z</dcterms:modified>
</cp:coreProperties>
</file>