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93DED" w14:textId="77777777" w:rsidR="008B7C8C" w:rsidRPr="00182F33" w:rsidRDefault="008B7C8C" w:rsidP="00CE1972">
      <w:pPr>
        <w:spacing w:line="480" w:lineRule="auto"/>
        <w:rPr>
          <w:rFonts w:ascii="Arial" w:hAnsi="Arial" w:cs="Arial"/>
          <w:color w:val="000000"/>
        </w:rPr>
      </w:pPr>
      <w:r w:rsidRPr="00182F33">
        <w:rPr>
          <w:rStyle w:val="Strong"/>
          <w:rFonts w:ascii="Arial" w:hAnsi="Arial" w:cs="Arial"/>
          <w:color w:val="000000"/>
        </w:rPr>
        <w:t>Title:</w:t>
      </w:r>
      <w:r w:rsidRPr="00182F33">
        <w:rPr>
          <w:rFonts w:ascii="Arial" w:hAnsi="Arial" w:cs="Arial"/>
          <w:color w:val="000000"/>
        </w:rPr>
        <w:t> </w:t>
      </w:r>
      <w:r w:rsidRPr="00182F33">
        <w:rPr>
          <w:rFonts w:ascii="Arial" w:hAnsi="Arial" w:cs="Arial"/>
          <w:color w:val="000000"/>
        </w:rPr>
        <w:t xml:space="preserve">Face Validation of Stifle, Elbow and Shoulder Arthroscopy </w:t>
      </w:r>
      <w:proofErr w:type="spellStart"/>
      <w:r w:rsidRPr="00182F33">
        <w:rPr>
          <w:rFonts w:ascii="Arial" w:hAnsi="Arial" w:cs="Arial"/>
          <w:color w:val="000000"/>
        </w:rPr>
        <w:t>Models</w:t>
      </w:r>
      <w:proofErr w:type="spellEnd"/>
    </w:p>
    <w:p w14:paraId="44FE8322" w14:textId="29305140" w:rsidR="008B7C8C" w:rsidRPr="002A0245" w:rsidRDefault="008B7C8C" w:rsidP="002A0245">
      <w:pPr>
        <w:pStyle w:val="NormalWeb"/>
        <w:shd w:val="clear" w:color="auto" w:fill="FCFCFC"/>
        <w:spacing w:after="150" w:line="480" w:lineRule="auto"/>
        <w:rPr>
          <w:rFonts w:ascii="Arial" w:hAnsi="Arial" w:cs="Arial"/>
          <w:b/>
          <w:bCs/>
          <w:color w:val="000000"/>
        </w:rPr>
      </w:pPr>
      <w:r w:rsidRPr="00182F33">
        <w:rPr>
          <w:rStyle w:val="Strong"/>
          <w:rFonts w:ascii="Arial" w:hAnsi="Arial" w:cs="Arial"/>
          <w:color w:val="000000"/>
        </w:rPr>
        <w:t>Objective</w:t>
      </w:r>
      <w:r w:rsidR="00F02FCE">
        <w:rPr>
          <w:rStyle w:val="Strong"/>
          <w:rFonts w:ascii="Arial" w:hAnsi="Arial" w:cs="Arial"/>
          <w:color w:val="000000"/>
        </w:rPr>
        <w:t>:</w:t>
      </w:r>
      <w:r w:rsidR="00F02FCE">
        <w:rPr>
          <w:rFonts w:ascii="Arial" w:hAnsi="Arial" w:cs="Arial"/>
          <w:b/>
          <w:bCs/>
          <w:color w:val="000000"/>
        </w:rPr>
        <w:t xml:space="preserve"> </w:t>
      </w:r>
      <w:r w:rsidR="002A0245" w:rsidRPr="002A0245">
        <w:rPr>
          <w:rFonts w:ascii="Arial" w:hAnsi="Arial" w:cs="Arial"/>
          <w:color w:val="000000"/>
        </w:rPr>
        <w:t xml:space="preserve">Arthroscopic joint evaluation and treatment is a critical skill for a Diplomate Veterinary Surgeon. Arthroscopy results in faster patient recovery, increased postoperative patient comfort, and more thorough joint evaluation and treatment than open joint surgery. Arthroscopy skills are currently </w:t>
      </w:r>
      <w:r w:rsidR="002A0245" w:rsidRPr="002A0245">
        <w:rPr>
          <w:rFonts w:ascii="Arial" w:hAnsi="Arial" w:cs="Arial"/>
          <w:color w:val="000000"/>
        </w:rPr>
        <w:t xml:space="preserve">predominantly </w:t>
      </w:r>
      <w:r w:rsidR="002A0245" w:rsidRPr="002A0245">
        <w:rPr>
          <w:rFonts w:ascii="Arial" w:hAnsi="Arial" w:cs="Arial"/>
          <w:color w:val="000000"/>
        </w:rPr>
        <w:t>learned during residency training through on-</w:t>
      </w:r>
      <w:proofErr w:type="gramStart"/>
      <w:r w:rsidR="002A0245" w:rsidRPr="002A0245">
        <w:rPr>
          <w:rFonts w:ascii="Arial" w:hAnsi="Arial" w:cs="Arial"/>
          <w:color w:val="000000"/>
        </w:rPr>
        <w:t>clinic</w:t>
      </w:r>
      <w:proofErr w:type="gramEnd"/>
      <w:r w:rsidR="002A0245" w:rsidRPr="002A0245">
        <w:rPr>
          <w:rFonts w:ascii="Arial" w:hAnsi="Arial" w:cs="Arial"/>
          <w:color w:val="000000"/>
        </w:rPr>
        <w:t xml:space="preserve"> learning on clinical patients. Non-proficient resident-learners however increase patient morbidity through longer procedure times and therefore anesthesia </w:t>
      </w:r>
      <w:proofErr w:type="gramStart"/>
      <w:r w:rsidR="002A0245" w:rsidRPr="002A0245">
        <w:rPr>
          <w:rFonts w:ascii="Arial" w:hAnsi="Arial" w:cs="Arial"/>
          <w:color w:val="000000"/>
        </w:rPr>
        <w:t>times, and</w:t>
      </w:r>
      <w:proofErr w:type="gramEnd"/>
      <w:r w:rsidR="002A0245" w:rsidRPr="002A0245">
        <w:rPr>
          <w:rFonts w:ascii="Arial" w:hAnsi="Arial" w:cs="Arial"/>
          <w:color w:val="000000"/>
        </w:rPr>
        <w:t xml:space="preserve"> often cause inadvertent cartilage damage from rough instrument use. Cadaver training is no longer easily accessible or financially available for many residency training centers. Simulation training is an emerging field in veterinary medicine, with dry models being used as an intermediate step between book-learning and live-patient surgery. </w:t>
      </w:r>
      <w:r w:rsidRPr="002A0245">
        <w:rPr>
          <w:rFonts w:ascii="Arial" w:eastAsia="Aptos" w:hAnsi="Arial" w:cs="Arial"/>
        </w:rPr>
        <w:t xml:space="preserve">The aim </w:t>
      </w:r>
      <w:r w:rsidR="002A0245" w:rsidRPr="002A0245">
        <w:rPr>
          <w:rFonts w:ascii="Arial" w:eastAsia="Aptos" w:hAnsi="Arial" w:cs="Arial"/>
        </w:rPr>
        <w:t xml:space="preserve">of this study </w:t>
      </w:r>
      <w:r w:rsidRPr="002A0245">
        <w:rPr>
          <w:rFonts w:ascii="Arial" w:eastAsia="Aptos" w:hAnsi="Arial" w:cs="Arial"/>
        </w:rPr>
        <w:t>was to validate canine arthroscopy simulation models</w:t>
      </w:r>
      <w:r w:rsidR="002A0245" w:rsidRPr="002A0245">
        <w:rPr>
          <w:rFonts w:ascii="Arial" w:eastAsia="Aptos" w:hAnsi="Arial" w:cs="Arial"/>
        </w:rPr>
        <w:t xml:space="preserve">, with the hypothesis that the newly developed stifle, elbow and shoulder joint models have good to excellent face validity as scored by experts. </w:t>
      </w:r>
    </w:p>
    <w:p w14:paraId="72F986A4" w14:textId="33FC7553" w:rsidR="008B7C8C" w:rsidRPr="00182F33" w:rsidRDefault="008B7C8C" w:rsidP="00CE1972">
      <w:pPr>
        <w:spacing w:line="480" w:lineRule="auto"/>
        <w:rPr>
          <w:rFonts w:ascii="Arial" w:eastAsia="Aptos" w:hAnsi="Arial" w:cs="Arial"/>
          <w:color w:val="000000" w:themeColor="text1"/>
        </w:rPr>
      </w:pPr>
      <w:r w:rsidRPr="00182F33">
        <w:rPr>
          <w:rStyle w:val="Strong"/>
          <w:rFonts w:ascii="Arial" w:hAnsi="Arial" w:cs="Arial"/>
          <w:color w:val="000000"/>
        </w:rPr>
        <w:t>Study Design: </w:t>
      </w:r>
      <w:r w:rsidRPr="00182F33">
        <w:rPr>
          <w:rFonts w:ascii="Arial" w:eastAsia="Aptos" w:hAnsi="Arial" w:cs="Arial"/>
          <w:color w:val="000000" w:themeColor="text1"/>
        </w:rPr>
        <w:t>Joint models were developed (stifle, elbow, shoulder), with replaceable pathology lesions and portal entry sites, and lettered landmarks for identification during arthroscopy. Models were tested by nine experts (DACVS)</w:t>
      </w:r>
      <w:r w:rsidR="002A0245">
        <w:rPr>
          <w:rFonts w:ascii="Arial" w:eastAsia="Aptos" w:hAnsi="Arial" w:cs="Arial"/>
          <w:color w:val="000000" w:themeColor="text1"/>
        </w:rPr>
        <w:t xml:space="preserve"> in six domains: visual appearance, external landmark palpation, joint entry and portal placement, intra-articular visual and tactile feel and instrument navigation. </w:t>
      </w:r>
      <w:r w:rsidR="002A0245" w:rsidRPr="002A0245">
        <w:rPr>
          <w:rFonts w:ascii="Arial" w:eastAsia="Aptos" w:hAnsi="Arial" w:cs="Arial"/>
          <w:color w:val="000000" w:themeColor="text1"/>
        </w:rPr>
        <w:t>The models were scored on a VAS, with scores &gt;8</w:t>
      </w:r>
      <w:r w:rsidR="002A0245">
        <w:rPr>
          <w:rFonts w:ascii="Arial" w:eastAsia="Aptos" w:hAnsi="Arial" w:cs="Arial"/>
          <w:color w:val="000000" w:themeColor="text1"/>
        </w:rPr>
        <w:t>0</w:t>
      </w:r>
      <w:r w:rsidR="002A0245" w:rsidRPr="002A0245">
        <w:rPr>
          <w:rFonts w:ascii="Arial" w:eastAsia="Aptos" w:hAnsi="Arial" w:cs="Arial"/>
          <w:color w:val="000000" w:themeColor="text1"/>
        </w:rPr>
        <w:t> indicating excellent, 6</w:t>
      </w:r>
      <w:r w:rsidR="002A0245">
        <w:rPr>
          <w:rFonts w:ascii="Arial" w:eastAsia="Aptos" w:hAnsi="Arial" w:cs="Arial"/>
          <w:color w:val="000000" w:themeColor="text1"/>
        </w:rPr>
        <w:t>0</w:t>
      </w:r>
      <w:r w:rsidR="002A0245" w:rsidRPr="002A0245">
        <w:rPr>
          <w:rFonts w:ascii="Arial" w:eastAsia="Aptos" w:hAnsi="Arial" w:cs="Arial"/>
          <w:color w:val="000000" w:themeColor="text1"/>
        </w:rPr>
        <w:t>-</w:t>
      </w:r>
      <w:r w:rsidR="002A0245">
        <w:rPr>
          <w:rFonts w:ascii="Arial" w:eastAsia="Aptos" w:hAnsi="Arial" w:cs="Arial"/>
          <w:color w:val="000000" w:themeColor="text1"/>
        </w:rPr>
        <w:t>79</w:t>
      </w:r>
      <w:r w:rsidR="002A0245" w:rsidRPr="002A0245">
        <w:rPr>
          <w:rFonts w:ascii="Arial" w:eastAsia="Aptos" w:hAnsi="Arial" w:cs="Arial"/>
          <w:color w:val="000000" w:themeColor="text1"/>
        </w:rPr>
        <w:t> very good, 4</w:t>
      </w:r>
      <w:r w:rsidR="002A0245">
        <w:rPr>
          <w:rFonts w:ascii="Arial" w:eastAsia="Aptos" w:hAnsi="Arial" w:cs="Arial"/>
          <w:color w:val="000000" w:themeColor="text1"/>
        </w:rPr>
        <w:t>0</w:t>
      </w:r>
      <w:r w:rsidR="002A0245" w:rsidRPr="002A0245">
        <w:rPr>
          <w:rFonts w:ascii="Arial" w:eastAsia="Aptos" w:hAnsi="Arial" w:cs="Arial"/>
          <w:color w:val="000000" w:themeColor="text1"/>
        </w:rPr>
        <w:t>-</w:t>
      </w:r>
      <w:r w:rsidR="002A0245">
        <w:rPr>
          <w:rFonts w:ascii="Arial" w:eastAsia="Aptos" w:hAnsi="Arial" w:cs="Arial"/>
          <w:color w:val="000000" w:themeColor="text1"/>
        </w:rPr>
        <w:t>59</w:t>
      </w:r>
      <w:r w:rsidR="002A0245" w:rsidRPr="002A0245">
        <w:rPr>
          <w:rFonts w:ascii="Arial" w:eastAsia="Aptos" w:hAnsi="Arial" w:cs="Arial"/>
          <w:color w:val="000000" w:themeColor="text1"/>
        </w:rPr>
        <w:t> good, 2</w:t>
      </w:r>
      <w:r w:rsidR="002A0245">
        <w:rPr>
          <w:rFonts w:ascii="Arial" w:eastAsia="Aptos" w:hAnsi="Arial" w:cs="Arial"/>
          <w:color w:val="000000" w:themeColor="text1"/>
        </w:rPr>
        <w:t>0</w:t>
      </w:r>
      <w:r w:rsidR="002A0245" w:rsidRPr="002A0245">
        <w:rPr>
          <w:rFonts w:ascii="Arial" w:eastAsia="Aptos" w:hAnsi="Arial" w:cs="Arial"/>
          <w:color w:val="000000" w:themeColor="text1"/>
        </w:rPr>
        <w:t>-</w:t>
      </w:r>
      <w:r w:rsidR="002A0245">
        <w:rPr>
          <w:rFonts w:ascii="Arial" w:eastAsia="Aptos" w:hAnsi="Arial" w:cs="Arial"/>
          <w:color w:val="000000" w:themeColor="text1"/>
        </w:rPr>
        <w:t>39</w:t>
      </w:r>
      <w:r w:rsidR="002A0245" w:rsidRPr="002A0245">
        <w:rPr>
          <w:rFonts w:ascii="Arial" w:eastAsia="Aptos" w:hAnsi="Arial" w:cs="Arial"/>
          <w:color w:val="000000" w:themeColor="text1"/>
        </w:rPr>
        <w:t> fair and &lt;2</w:t>
      </w:r>
      <w:r w:rsidR="002A0245">
        <w:rPr>
          <w:rFonts w:ascii="Arial" w:eastAsia="Aptos" w:hAnsi="Arial" w:cs="Arial"/>
          <w:color w:val="000000" w:themeColor="text1"/>
        </w:rPr>
        <w:t>0</w:t>
      </w:r>
      <w:r w:rsidR="002A0245" w:rsidRPr="002A0245">
        <w:rPr>
          <w:rFonts w:ascii="Arial" w:eastAsia="Aptos" w:hAnsi="Arial" w:cs="Arial"/>
          <w:color w:val="000000" w:themeColor="text1"/>
        </w:rPr>
        <w:t> poor model scores.</w:t>
      </w:r>
      <w:r w:rsidRPr="00182F33">
        <w:rPr>
          <w:rFonts w:ascii="Arial" w:eastAsia="Aptos" w:hAnsi="Arial" w:cs="Arial"/>
          <w:color w:val="000000" w:themeColor="text1"/>
        </w:rPr>
        <w:t xml:space="preserve"> </w:t>
      </w:r>
      <w:r w:rsidR="002A0245">
        <w:rPr>
          <w:rFonts w:ascii="Arial" w:eastAsia="Aptos" w:hAnsi="Arial" w:cs="Arial"/>
          <w:color w:val="000000" w:themeColor="text1"/>
        </w:rPr>
        <w:t xml:space="preserve">A general survey was also </w:t>
      </w:r>
      <w:proofErr w:type="gramStart"/>
      <w:r w:rsidR="002A0245">
        <w:rPr>
          <w:rFonts w:ascii="Arial" w:eastAsia="Aptos" w:hAnsi="Arial" w:cs="Arial"/>
          <w:color w:val="000000" w:themeColor="text1"/>
        </w:rPr>
        <w:t>conducted to</w:t>
      </w:r>
      <w:proofErr w:type="gramEnd"/>
      <w:r w:rsidR="002A0245">
        <w:rPr>
          <w:rFonts w:ascii="Arial" w:eastAsia="Aptos" w:hAnsi="Arial" w:cs="Arial"/>
          <w:color w:val="000000" w:themeColor="text1"/>
        </w:rPr>
        <w:t xml:space="preserve"> with questions relating </w:t>
      </w:r>
      <w:r w:rsidR="002A0245">
        <w:rPr>
          <w:rFonts w:ascii="Arial" w:eastAsia="Aptos" w:hAnsi="Arial" w:cs="Arial"/>
          <w:color w:val="000000" w:themeColor="text1"/>
        </w:rPr>
        <w:lastRenderedPageBreak/>
        <w:t xml:space="preserve">to current arthroscopy training methods and how </w:t>
      </w:r>
      <w:proofErr w:type="gramStart"/>
      <w:r w:rsidR="002A0245">
        <w:rPr>
          <w:rFonts w:ascii="Arial" w:eastAsia="Aptos" w:hAnsi="Arial" w:cs="Arial"/>
          <w:color w:val="000000" w:themeColor="text1"/>
        </w:rPr>
        <w:t>the simulation</w:t>
      </w:r>
      <w:proofErr w:type="gramEnd"/>
      <w:r w:rsidR="002A0245">
        <w:rPr>
          <w:rFonts w:ascii="Arial" w:eastAsia="Aptos" w:hAnsi="Arial" w:cs="Arial"/>
          <w:color w:val="000000" w:themeColor="text1"/>
        </w:rPr>
        <w:t xml:space="preserve"> models were seen to benefit training.</w:t>
      </w:r>
    </w:p>
    <w:p w14:paraId="6892FFCD" w14:textId="385956F6" w:rsidR="008B7C8C" w:rsidRDefault="008B7C8C" w:rsidP="00CE1972">
      <w:pPr>
        <w:spacing w:line="480" w:lineRule="auto"/>
        <w:rPr>
          <w:rFonts w:ascii="Arial" w:eastAsia="Aptos" w:hAnsi="Arial" w:cs="Arial"/>
          <w:color w:val="000000" w:themeColor="text1"/>
        </w:rPr>
      </w:pPr>
      <w:r w:rsidRPr="00182F33">
        <w:rPr>
          <w:rStyle w:val="Strong"/>
          <w:rFonts w:ascii="Arial" w:hAnsi="Arial" w:cs="Arial"/>
          <w:color w:val="000000"/>
        </w:rPr>
        <w:t>Results: </w:t>
      </w:r>
      <w:r w:rsidR="002A0245" w:rsidRPr="002A0245">
        <w:rPr>
          <w:rStyle w:val="Strong"/>
          <w:rFonts w:ascii="Arial" w:hAnsi="Arial" w:cs="Arial"/>
          <w:b w:val="0"/>
          <w:bCs w:val="0"/>
          <w:color w:val="000000"/>
        </w:rPr>
        <w:t xml:space="preserve">The models were scored by 9 </w:t>
      </w:r>
      <w:r w:rsidR="002A0245">
        <w:rPr>
          <w:rStyle w:val="Strong"/>
          <w:rFonts w:ascii="Arial" w:hAnsi="Arial" w:cs="Arial"/>
          <w:b w:val="0"/>
          <w:bCs w:val="0"/>
          <w:color w:val="000000"/>
        </w:rPr>
        <w:t>ACVS diplomates</w:t>
      </w:r>
      <w:r w:rsidR="002A0245" w:rsidRPr="002A0245">
        <w:rPr>
          <w:rStyle w:val="Strong"/>
          <w:rFonts w:ascii="Arial" w:hAnsi="Arial" w:cs="Arial"/>
          <w:b w:val="0"/>
          <w:bCs w:val="0"/>
          <w:color w:val="000000"/>
        </w:rPr>
        <w:t>.</w:t>
      </w:r>
      <w:r w:rsidR="002A0245">
        <w:rPr>
          <w:rStyle w:val="Strong"/>
          <w:rFonts w:ascii="Arial" w:hAnsi="Arial" w:cs="Arial"/>
          <w:color w:val="000000"/>
        </w:rPr>
        <w:t xml:space="preserve"> </w:t>
      </w:r>
      <w:r w:rsidR="002A0245">
        <w:rPr>
          <w:rFonts w:ascii="Arial" w:eastAsia="Aptos" w:hAnsi="Arial" w:cs="Arial"/>
          <w:color w:val="000000" w:themeColor="text1"/>
        </w:rPr>
        <w:t>The e</w:t>
      </w:r>
      <w:r w:rsidRPr="00182F33">
        <w:rPr>
          <w:rFonts w:ascii="Arial" w:eastAsia="Aptos" w:hAnsi="Arial" w:cs="Arial"/>
          <w:color w:val="000000" w:themeColor="text1"/>
        </w:rPr>
        <w:t xml:space="preserve">lbow model had very good visual appearance (68.22) and joint entry and portal placement (60.67). Ease of external landmark palpation scored good (50.22). Intra-articular visual and tactile feel were excellent (83) and very good (66.63). Instrument navigation was excellent (83.63). </w:t>
      </w:r>
      <w:r w:rsidR="002A0245">
        <w:rPr>
          <w:rFonts w:ascii="Arial" w:eastAsia="Aptos" w:hAnsi="Arial" w:cs="Arial"/>
          <w:color w:val="000000" w:themeColor="text1"/>
        </w:rPr>
        <w:t>The s</w:t>
      </w:r>
      <w:r w:rsidRPr="00182F33">
        <w:rPr>
          <w:rFonts w:ascii="Arial" w:eastAsia="Aptos" w:hAnsi="Arial" w:cs="Arial"/>
          <w:color w:val="000000" w:themeColor="text1"/>
        </w:rPr>
        <w:t>tifle model had excellent visual (84.75) and tactile (84.75) representation of intra-articular structures, and instrument navigation (84.75). Visual appearance (79.50), ease of joint entry and portal placement (79.38), tactile representation of intra-articular structures (79.88) and external landmark palpation (62) were very good. Shoulder model had very good joint entry and portal placement (64.88), visual (62) and tactile (64.43) representation of intra-articular structures. Visual appearance (59.25), palpation of external landmarks (43.88) was graded good. Instrument navigation scored excellent (78).</w:t>
      </w:r>
    </w:p>
    <w:p w14:paraId="7A46DE9F" w14:textId="6E9B0D13" w:rsidR="00B931ED" w:rsidRPr="00B931ED" w:rsidRDefault="00B931ED" w:rsidP="00B931ED">
      <w:pPr>
        <w:spacing w:line="480" w:lineRule="auto"/>
        <w:rPr>
          <w:rFonts w:ascii="Arial" w:eastAsia="Aptos" w:hAnsi="Arial" w:cs="Arial"/>
          <w:color w:val="000000" w:themeColor="text1"/>
        </w:rPr>
      </w:pPr>
      <w:r w:rsidRPr="00B931ED">
        <w:rPr>
          <w:rFonts w:ascii="Arial" w:eastAsia="Aptos" w:hAnsi="Arial" w:cs="Arial"/>
          <w:color w:val="000000" w:themeColor="text1"/>
        </w:rPr>
        <w:t>All participants (9) agreed that simulation models are useful for the training of diagnostic and therapeutic joint arthroscopy (80.33</w:t>
      </w:r>
      <w:r>
        <w:rPr>
          <w:rFonts w:ascii="Arial" w:eastAsia="Aptos" w:hAnsi="Arial" w:cs="Arial"/>
          <w:color w:val="000000" w:themeColor="text1"/>
        </w:rPr>
        <w:t xml:space="preserve">). </w:t>
      </w:r>
      <w:r w:rsidRPr="00B931ED">
        <w:rPr>
          <w:rFonts w:ascii="Arial" w:eastAsia="Aptos" w:hAnsi="Arial" w:cs="Arial"/>
          <w:color w:val="000000" w:themeColor="text1"/>
        </w:rPr>
        <w:t>There was excellent agreement in the statements that access to simulation models should be offered (97.13), obligatory (91) or recommended (94.88) to all novices for pretraining before performing surgery on clinical cases. The simulation models provided a non-threatening learning environment and </w:t>
      </w:r>
      <w:proofErr w:type="gramStart"/>
      <w:r w:rsidRPr="00B931ED">
        <w:rPr>
          <w:rFonts w:ascii="Arial" w:eastAsia="Aptos" w:hAnsi="Arial" w:cs="Arial"/>
          <w:color w:val="000000" w:themeColor="text1"/>
        </w:rPr>
        <w:t>was</w:t>
      </w:r>
      <w:proofErr w:type="gramEnd"/>
      <w:r w:rsidRPr="00B931ED">
        <w:rPr>
          <w:rFonts w:ascii="Arial" w:eastAsia="Aptos" w:hAnsi="Arial" w:cs="Arial"/>
          <w:color w:val="000000" w:themeColor="text1"/>
        </w:rPr>
        <w:t> enjoyable to perform (97.25). Most participants </w:t>
      </w:r>
      <w:proofErr w:type="gramStart"/>
      <w:r w:rsidRPr="00B931ED">
        <w:rPr>
          <w:rFonts w:ascii="Arial" w:eastAsia="Aptos" w:hAnsi="Arial" w:cs="Arial"/>
          <w:color w:val="000000" w:themeColor="text1"/>
        </w:rPr>
        <w:t>agreed that</w:t>
      </w:r>
      <w:proofErr w:type="gramEnd"/>
      <w:r w:rsidRPr="00B931ED">
        <w:rPr>
          <w:rFonts w:ascii="Arial" w:eastAsia="Aptos" w:hAnsi="Arial" w:cs="Arial"/>
          <w:color w:val="000000" w:themeColor="text1"/>
        </w:rPr>
        <w:t> that simulation training should be integrated into the curriculum of training orthopedic surgeons (85.75). Most participants would recommend the simulation models to their colleagues or trainees (84.56</w:t>
      </w:r>
      <w:proofErr w:type="gramStart"/>
      <w:r w:rsidRPr="00B931ED">
        <w:rPr>
          <w:rFonts w:ascii="Arial" w:eastAsia="Aptos" w:hAnsi="Arial" w:cs="Arial"/>
          <w:color w:val="000000" w:themeColor="text1"/>
        </w:rPr>
        <w:t>) .</w:t>
      </w:r>
      <w:proofErr w:type="gramEnd"/>
      <w:r w:rsidRPr="00B931ED">
        <w:rPr>
          <w:rFonts w:ascii="Arial" w:eastAsia="Aptos" w:hAnsi="Arial" w:cs="Arial"/>
          <w:color w:val="000000" w:themeColor="text1"/>
        </w:rPr>
        <w:t xml:space="preserve"> They believed that using </w:t>
      </w:r>
      <w:proofErr w:type="gramStart"/>
      <w:r w:rsidRPr="00B931ED">
        <w:rPr>
          <w:rFonts w:ascii="Arial" w:eastAsia="Aptos" w:hAnsi="Arial" w:cs="Arial"/>
          <w:color w:val="000000" w:themeColor="text1"/>
        </w:rPr>
        <w:t>the simulation</w:t>
      </w:r>
      <w:proofErr w:type="gramEnd"/>
      <w:r w:rsidRPr="00B931ED">
        <w:rPr>
          <w:rFonts w:ascii="Arial" w:eastAsia="Aptos" w:hAnsi="Arial" w:cs="Arial"/>
          <w:color w:val="000000" w:themeColor="text1"/>
        </w:rPr>
        <w:t xml:space="preserve"> models would have a </w:t>
      </w:r>
      <w:r w:rsidRPr="00B931ED">
        <w:rPr>
          <w:rFonts w:ascii="Arial" w:eastAsia="Aptos" w:hAnsi="Arial" w:cs="Arial"/>
          <w:color w:val="000000" w:themeColor="text1"/>
        </w:rPr>
        <w:lastRenderedPageBreak/>
        <w:t>positive effect on patient outcomes of veterinary surgeons performing their first arthroscopic examination (81.63). </w:t>
      </w:r>
    </w:p>
    <w:p w14:paraId="18DEEE9D" w14:textId="58ADA83D" w:rsidR="008B7C8C" w:rsidRPr="00182F33" w:rsidRDefault="008B7C8C" w:rsidP="00CE1972">
      <w:pPr>
        <w:pStyle w:val="NormalWeb"/>
        <w:shd w:val="clear" w:color="auto" w:fill="FCFCFC"/>
        <w:spacing w:before="0" w:beforeAutospacing="0" w:after="150" w:afterAutospacing="0" w:line="480" w:lineRule="auto"/>
        <w:rPr>
          <w:rFonts w:ascii="Arial" w:hAnsi="Arial" w:cs="Arial"/>
          <w:color w:val="444444"/>
        </w:rPr>
      </w:pPr>
      <w:r w:rsidRPr="00182F33">
        <w:rPr>
          <w:rStyle w:val="Strong"/>
          <w:rFonts w:ascii="Arial" w:hAnsi="Arial" w:cs="Arial"/>
          <w:color w:val="000000"/>
        </w:rPr>
        <w:t>Conclusion: </w:t>
      </w:r>
      <w:r w:rsidRPr="00182F33">
        <w:rPr>
          <w:rFonts w:ascii="Arial" w:eastAsia="Aptos" w:hAnsi="Arial" w:cs="Arial"/>
          <w:color w:val="000000" w:themeColor="text1"/>
        </w:rPr>
        <w:t>Canine joint models are easily accessible, low-cost, low-maintenance and safe alternative to cadaver or in-clinic training on patients.</w:t>
      </w:r>
      <w:r w:rsidR="00B931ED">
        <w:rPr>
          <w:rFonts w:ascii="Arial" w:hAnsi="Arial" w:cs="Arial"/>
          <w:color w:val="444444"/>
        </w:rPr>
        <w:t xml:space="preserve"> We accept our hypothesis that </w:t>
      </w:r>
      <w:r w:rsidR="00B931ED">
        <w:rPr>
          <w:rFonts w:ascii="Arial" w:eastAsia="Aptos" w:hAnsi="Arial" w:cs="Arial"/>
          <w:color w:val="000000" w:themeColor="text1"/>
        </w:rPr>
        <w:t>c</w:t>
      </w:r>
      <w:r w:rsidRPr="00182F33">
        <w:rPr>
          <w:rFonts w:ascii="Arial" w:eastAsia="Aptos" w:hAnsi="Arial" w:cs="Arial"/>
          <w:color w:val="000000" w:themeColor="text1"/>
        </w:rPr>
        <w:t>anine stifle, elbow and shoulder joint models show good</w:t>
      </w:r>
      <w:r w:rsidR="00182F33" w:rsidRPr="00182F33">
        <w:rPr>
          <w:rFonts w:ascii="Arial" w:eastAsia="Aptos" w:hAnsi="Arial" w:cs="Arial"/>
          <w:color w:val="000000" w:themeColor="text1"/>
        </w:rPr>
        <w:t xml:space="preserve"> to </w:t>
      </w:r>
      <w:r w:rsidRPr="00182F33">
        <w:rPr>
          <w:rFonts w:ascii="Arial" w:eastAsia="Aptos" w:hAnsi="Arial" w:cs="Arial"/>
          <w:color w:val="000000" w:themeColor="text1"/>
        </w:rPr>
        <w:t>excellent face validity</w:t>
      </w:r>
      <w:r w:rsidR="00B931ED">
        <w:rPr>
          <w:rFonts w:ascii="Arial" w:eastAsia="Aptos" w:hAnsi="Arial" w:cs="Arial"/>
          <w:color w:val="000000" w:themeColor="text1"/>
        </w:rPr>
        <w:t xml:space="preserve"> as scored by experts. Most experts agree that simulation training should be incorporated into ACVS training. The main limitation consists of </w:t>
      </w:r>
      <w:r w:rsidRPr="00182F33">
        <w:rPr>
          <w:rFonts w:ascii="Arial" w:eastAsia="Aptos" w:hAnsi="Arial" w:cs="Arial"/>
          <w:color w:val="000000" w:themeColor="text1"/>
        </w:rPr>
        <w:t>small number of participants for both survey and model testing</w:t>
      </w:r>
      <w:r w:rsidR="00B931ED">
        <w:rPr>
          <w:rFonts w:ascii="Arial" w:eastAsia="Aptos" w:hAnsi="Arial" w:cs="Arial"/>
          <w:color w:val="000000" w:themeColor="text1"/>
        </w:rPr>
        <w:t xml:space="preserve">, and therefore additional recruitment events are planned to gather further information. Model construct validation will also need to be performed prior to adopting these models to training programs. </w:t>
      </w:r>
    </w:p>
    <w:p w14:paraId="777B8AA9" w14:textId="3C0C2659" w:rsidR="008B7C8C" w:rsidRPr="00182F33" w:rsidRDefault="008B7C8C" w:rsidP="00CE1972">
      <w:pPr>
        <w:pStyle w:val="NormalWeb"/>
        <w:shd w:val="clear" w:color="auto" w:fill="FCFCFC"/>
        <w:spacing w:before="0" w:beforeAutospacing="0" w:after="150" w:afterAutospacing="0" w:line="480" w:lineRule="auto"/>
        <w:rPr>
          <w:rFonts w:ascii="Arial" w:hAnsi="Arial" w:cs="Arial"/>
          <w:color w:val="444444"/>
        </w:rPr>
      </w:pPr>
      <w:r w:rsidRPr="00182F33">
        <w:rPr>
          <w:rStyle w:val="Strong"/>
          <w:rFonts w:ascii="Arial" w:hAnsi="Arial" w:cs="Arial"/>
          <w:color w:val="000000"/>
        </w:rPr>
        <w:t>Acknowledgements: </w:t>
      </w:r>
      <w:r w:rsidR="00F02FCE">
        <w:rPr>
          <w:rFonts w:ascii="Arial" w:hAnsi="Arial" w:cs="Arial"/>
          <w:color w:val="000000"/>
        </w:rPr>
        <w:t xml:space="preserve">Authors have developed </w:t>
      </w:r>
      <w:proofErr w:type="gramStart"/>
      <w:r w:rsidR="00F02FCE">
        <w:rPr>
          <w:rFonts w:ascii="Arial" w:hAnsi="Arial" w:cs="Arial"/>
          <w:color w:val="000000"/>
        </w:rPr>
        <w:t>the stifle</w:t>
      </w:r>
      <w:proofErr w:type="gramEnd"/>
      <w:r w:rsidR="00F02FCE">
        <w:rPr>
          <w:rFonts w:ascii="Arial" w:hAnsi="Arial" w:cs="Arial"/>
          <w:color w:val="000000"/>
        </w:rPr>
        <w:t xml:space="preserve"> and elbow arthroscopy models. XXX grant was awarded for further development of the joint models.</w:t>
      </w:r>
      <w:r w:rsidRPr="00182F33">
        <w:rPr>
          <w:rFonts w:ascii="Arial" w:hAnsi="Arial" w:cs="Arial"/>
          <w:color w:val="000000"/>
        </w:rPr>
        <w:t xml:space="preserve"> The shoulder arthroscopy model was donated by </w:t>
      </w:r>
      <w:r w:rsidR="002A0245">
        <w:rPr>
          <w:rFonts w:ascii="Arial" w:hAnsi="Arial" w:cs="Arial"/>
          <w:color w:val="000000"/>
        </w:rPr>
        <w:t>XXX</w:t>
      </w:r>
      <w:r w:rsidRPr="00182F33">
        <w:rPr>
          <w:rFonts w:ascii="Arial" w:hAnsi="Arial" w:cs="Arial"/>
          <w:color w:val="000000"/>
        </w:rPr>
        <w:t xml:space="preserve"> for this project.</w:t>
      </w:r>
    </w:p>
    <w:p w14:paraId="1E1CF99B" w14:textId="77777777" w:rsidR="008B7C8C" w:rsidRPr="00182F33" w:rsidRDefault="008B7C8C" w:rsidP="00CE1972">
      <w:pPr>
        <w:spacing w:line="480" w:lineRule="auto"/>
        <w:rPr>
          <w:rFonts w:ascii="Arial" w:eastAsia="Aptos" w:hAnsi="Arial" w:cs="Arial"/>
          <w:color w:val="000000" w:themeColor="text1"/>
        </w:rPr>
      </w:pPr>
    </w:p>
    <w:sectPr w:rsidR="008B7C8C" w:rsidRPr="00182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1EC08"/>
    <w:multiLevelType w:val="hybridMultilevel"/>
    <w:tmpl w:val="2AD8E93C"/>
    <w:lvl w:ilvl="0" w:tplc="4CF6DD6C">
      <w:start w:val="1"/>
      <w:numFmt w:val="decimal"/>
      <w:lvlText w:val="%1."/>
      <w:lvlJc w:val="left"/>
      <w:pPr>
        <w:ind w:left="720" w:hanging="360"/>
      </w:pPr>
    </w:lvl>
    <w:lvl w:ilvl="1" w:tplc="39D296D6">
      <w:start w:val="1"/>
      <w:numFmt w:val="lowerLetter"/>
      <w:lvlText w:val="%2."/>
      <w:lvlJc w:val="left"/>
      <w:pPr>
        <w:ind w:left="1440" w:hanging="360"/>
      </w:pPr>
    </w:lvl>
    <w:lvl w:ilvl="2" w:tplc="F886EC5E">
      <w:start w:val="1"/>
      <w:numFmt w:val="lowerRoman"/>
      <w:lvlText w:val="%3."/>
      <w:lvlJc w:val="right"/>
      <w:pPr>
        <w:ind w:left="2160" w:hanging="180"/>
      </w:pPr>
    </w:lvl>
    <w:lvl w:ilvl="3" w:tplc="83D87E5E">
      <w:start w:val="1"/>
      <w:numFmt w:val="decimal"/>
      <w:lvlText w:val="%4."/>
      <w:lvlJc w:val="left"/>
      <w:pPr>
        <w:ind w:left="2880" w:hanging="360"/>
      </w:pPr>
    </w:lvl>
    <w:lvl w:ilvl="4" w:tplc="4C2480FE">
      <w:start w:val="1"/>
      <w:numFmt w:val="lowerLetter"/>
      <w:lvlText w:val="%5."/>
      <w:lvlJc w:val="left"/>
      <w:pPr>
        <w:ind w:left="3600" w:hanging="360"/>
      </w:pPr>
    </w:lvl>
    <w:lvl w:ilvl="5" w:tplc="FC3AF566">
      <w:start w:val="1"/>
      <w:numFmt w:val="lowerRoman"/>
      <w:lvlText w:val="%6."/>
      <w:lvlJc w:val="right"/>
      <w:pPr>
        <w:ind w:left="4320" w:hanging="180"/>
      </w:pPr>
    </w:lvl>
    <w:lvl w:ilvl="6" w:tplc="F4F4E700">
      <w:start w:val="1"/>
      <w:numFmt w:val="decimal"/>
      <w:lvlText w:val="%7."/>
      <w:lvlJc w:val="left"/>
      <w:pPr>
        <w:ind w:left="5040" w:hanging="360"/>
      </w:pPr>
    </w:lvl>
    <w:lvl w:ilvl="7" w:tplc="690C8A5A">
      <w:start w:val="1"/>
      <w:numFmt w:val="lowerLetter"/>
      <w:lvlText w:val="%8."/>
      <w:lvlJc w:val="left"/>
      <w:pPr>
        <w:ind w:left="5760" w:hanging="360"/>
      </w:pPr>
    </w:lvl>
    <w:lvl w:ilvl="8" w:tplc="43DA6F36">
      <w:start w:val="1"/>
      <w:numFmt w:val="lowerRoman"/>
      <w:lvlText w:val="%9."/>
      <w:lvlJc w:val="right"/>
      <w:pPr>
        <w:ind w:left="6480" w:hanging="180"/>
      </w:pPr>
    </w:lvl>
  </w:abstractNum>
  <w:abstractNum w:abstractNumId="1" w15:restartNumberingAfterBreak="0">
    <w:nsid w:val="671C450C"/>
    <w:multiLevelType w:val="hybridMultilevel"/>
    <w:tmpl w:val="D00E36E2"/>
    <w:lvl w:ilvl="0" w:tplc="F33E4C22">
      <w:start w:val="1"/>
      <w:numFmt w:val="decimal"/>
      <w:lvlText w:val="%1."/>
      <w:lvlJc w:val="left"/>
      <w:pPr>
        <w:ind w:left="720" w:hanging="360"/>
      </w:pPr>
    </w:lvl>
    <w:lvl w:ilvl="1" w:tplc="21C4B008">
      <w:start w:val="1"/>
      <w:numFmt w:val="lowerLetter"/>
      <w:lvlText w:val="%2."/>
      <w:lvlJc w:val="left"/>
      <w:pPr>
        <w:ind w:left="1440" w:hanging="360"/>
      </w:pPr>
    </w:lvl>
    <w:lvl w:ilvl="2" w:tplc="C4322E6A">
      <w:start w:val="1"/>
      <w:numFmt w:val="lowerRoman"/>
      <w:lvlText w:val="%3."/>
      <w:lvlJc w:val="right"/>
      <w:pPr>
        <w:ind w:left="2160" w:hanging="180"/>
      </w:pPr>
    </w:lvl>
    <w:lvl w:ilvl="3" w:tplc="FEDCF5B2">
      <w:start w:val="1"/>
      <w:numFmt w:val="decimal"/>
      <w:lvlText w:val="%4."/>
      <w:lvlJc w:val="left"/>
      <w:pPr>
        <w:ind w:left="2880" w:hanging="360"/>
      </w:pPr>
    </w:lvl>
    <w:lvl w:ilvl="4" w:tplc="79424CDA">
      <w:start w:val="1"/>
      <w:numFmt w:val="lowerLetter"/>
      <w:lvlText w:val="%5."/>
      <w:lvlJc w:val="left"/>
      <w:pPr>
        <w:ind w:left="3600" w:hanging="360"/>
      </w:pPr>
    </w:lvl>
    <w:lvl w:ilvl="5" w:tplc="BAE8C85C">
      <w:start w:val="1"/>
      <w:numFmt w:val="lowerRoman"/>
      <w:lvlText w:val="%6."/>
      <w:lvlJc w:val="right"/>
      <w:pPr>
        <w:ind w:left="4320" w:hanging="180"/>
      </w:pPr>
    </w:lvl>
    <w:lvl w:ilvl="6" w:tplc="29227EB8">
      <w:start w:val="1"/>
      <w:numFmt w:val="decimal"/>
      <w:lvlText w:val="%7."/>
      <w:lvlJc w:val="left"/>
      <w:pPr>
        <w:ind w:left="5040" w:hanging="360"/>
      </w:pPr>
    </w:lvl>
    <w:lvl w:ilvl="7" w:tplc="DE2494FA">
      <w:start w:val="1"/>
      <w:numFmt w:val="lowerLetter"/>
      <w:lvlText w:val="%8."/>
      <w:lvlJc w:val="left"/>
      <w:pPr>
        <w:ind w:left="5760" w:hanging="360"/>
      </w:pPr>
    </w:lvl>
    <w:lvl w:ilvl="8" w:tplc="DF403856">
      <w:start w:val="1"/>
      <w:numFmt w:val="lowerRoman"/>
      <w:lvlText w:val="%9."/>
      <w:lvlJc w:val="right"/>
      <w:pPr>
        <w:ind w:left="6480" w:hanging="180"/>
      </w:pPr>
    </w:lvl>
  </w:abstractNum>
  <w:num w:numId="1" w16cid:durableId="867451788">
    <w:abstractNumId w:val="0"/>
  </w:num>
  <w:num w:numId="2" w16cid:durableId="735052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44C0DD"/>
    <w:rsid w:val="00182F33"/>
    <w:rsid w:val="002A0245"/>
    <w:rsid w:val="002F0B59"/>
    <w:rsid w:val="00822529"/>
    <w:rsid w:val="008B7C8C"/>
    <w:rsid w:val="00B04427"/>
    <w:rsid w:val="00B931ED"/>
    <w:rsid w:val="00BB644E"/>
    <w:rsid w:val="00CE1972"/>
    <w:rsid w:val="00E307CE"/>
    <w:rsid w:val="00EC03F6"/>
    <w:rsid w:val="00F02FCE"/>
    <w:rsid w:val="024E347B"/>
    <w:rsid w:val="08F69F2C"/>
    <w:rsid w:val="099B5100"/>
    <w:rsid w:val="09DE5FB7"/>
    <w:rsid w:val="0B22CAF5"/>
    <w:rsid w:val="0B70FD6A"/>
    <w:rsid w:val="0C7FCBF4"/>
    <w:rsid w:val="0E5C44A6"/>
    <w:rsid w:val="0EE47ECF"/>
    <w:rsid w:val="0F8AF229"/>
    <w:rsid w:val="0FBAC316"/>
    <w:rsid w:val="105E1F30"/>
    <w:rsid w:val="108DB9AA"/>
    <w:rsid w:val="11172E8C"/>
    <w:rsid w:val="14B97651"/>
    <w:rsid w:val="17365F48"/>
    <w:rsid w:val="1A481E7C"/>
    <w:rsid w:val="1AE0CCF4"/>
    <w:rsid w:val="1B9E614D"/>
    <w:rsid w:val="20300C5F"/>
    <w:rsid w:val="215B2C94"/>
    <w:rsid w:val="257E4C68"/>
    <w:rsid w:val="263830C7"/>
    <w:rsid w:val="27A08D9C"/>
    <w:rsid w:val="2D55329F"/>
    <w:rsid w:val="2D95F5B5"/>
    <w:rsid w:val="2F7B7658"/>
    <w:rsid w:val="33B36961"/>
    <w:rsid w:val="3605AE24"/>
    <w:rsid w:val="3682CB82"/>
    <w:rsid w:val="36A26BC1"/>
    <w:rsid w:val="3967CD6D"/>
    <w:rsid w:val="3A1736A4"/>
    <w:rsid w:val="3A412709"/>
    <w:rsid w:val="3CC62A8F"/>
    <w:rsid w:val="3D9E3B0A"/>
    <w:rsid w:val="3EDCC00F"/>
    <w:rsid w:val="3EF29748"/>
    <w:rsid w:val="42BC7B7F"/>
    <w:rsid w:val="42D751A9"/>
    <w:rsid w:val="434D623D"/>
    <w:rsid w:val="43587528"/>
    <w:rsid w:val="447739AB"/>
    <w:rsid w:val="458D3762"/>
    <w:rsid w:val="45DF8597"/>
    <w:rsid w:val="46488DDA"/>
    <w:rsid w:val="469A07DD"/>
    <w:rsid w:val="46C99585"/>
    <w:rsid w:val="47ABF261"/>
    <w:rsid w:val="4892E56C"/>
    <w:rsid w:val="48DD9F11"/>
    <w:rsid w:val="49F3B3BE"/>
    <w:rsid w:val="4AAB5994"/>
    <w:rsid w:val="4D3D0D93"/>
    <w:rsid w:val="4DC22CCF"/>
    <w:rsid w:val="4E16D2E2"/>
    <w:rsid w:val="50C7DEB8"/>
    <w:rsid w:val="50D241B8"/>
    <w:rsid w:val="518125C2"/>
    <w:rsid w:val="51F59A28"/>
    <w:rsid w:val="52AEC6FA"/>
    <w:rsid w:val="5312852C"/>
    <w:rsid w:val="53869D71"/>
    <w:rsid w:val="541B7B92"/>
    <w:rsid w:val="5525A36F"/>
    <w:rsid w:val="56EADB10"/>
    <w:rsid w:val="58462D10"/>
    <w:rsid w:val="590A8899"/>
    <w:rsid w:val="59175541"/>
    <w:rsid w:val="59AA3BD2"/>
    <w:rsid w:val="5AA4D6A7"/>
    <w:rsid w:val="5ACB736E"/>
    <w:rsid w:val="5AE54D35"/>
    <w:rsid w:val="5C1F27A2"/>
    <w:rsid w:val="5E84A2C6"/>
    <w:rsid w:val="6072D055"/>
    <w:rsid w:val="60B566A5"/>
    <w:rsid w:val="6254776D"/>
    <w:rsid w:val="65C7FC7C"/>
    <w:rsid w:val="660A8C2F"/>
    <w:rsid w:val="684AB0C0"/>
    <w:rsid w:val="6AC0566F"/>
    <w:rsid w:val="6AEE0BBC"/>
    <w:rsid w:val="6B05FA68"/>
    <w:rsid w:val="6C525015"/>
    <w:rsid w:val="6CF7DA74"/>
    <w:rsid w:val="6F8C8A92"/>
    <w:rsid w:val="6FE3FFA5"/>
    <w:rsid w:val="7282879E"/>
    <w:rsid w:val="72DB825F"/>
    <w:rsid w:val="7433D47C"/>
    <w:rsid w:val="74F59AD0"/>
    <w:rsid w:val="7579E7A7"/>
    <w:rsid w:val="7581A2A0"/>
    <w:rsid w:val="768A0E5C"/>
    <w:rsid w:val="76C7F14D"/>
    <w:rsid w:val="773259C7"/>
    <w:rsid w:val="787C96A8"/>
    <w:rsid w:val="78A40368"/>
    <w:rsid w:val="7AC324B4"/>
    <w:rsid w:val="7BA68156"/>
    <w:rsid w:val="7C4E8445"/>
    <w:rsid w:val="7EDD2FE9"/>
    <w:rsid w:val="7F44C0DD"/>
    <w:rsid w:val="7FD41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4C0DD"/>
  <w15:chartTrackingRefBased/>
  <w15:docId w15:val="{1B9497DD-5187-41D6-A623-5EF82E119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8F69F2C"/>
    <w:pPr>
      <w:ind w:left="720"/>
      <w:contextualSpacing/>
    </w:pPr>
  </w:style>
  <w:style w:type="character" w:styleId="Hyperlink">
    <w:name w:val="Hyperlink"/>
    <w:basedOn w:val="DefaultParagraphFont"/>
    <w:uiPriority w:val="99"/>
    <w:unhideWhenUsed/>
    <w:rsid w:val="08F69F2C"/>
    <w:rPr>
      <w:color w:val="467886"/>
      <w:u w:val="single"/>
    </w:rPr>
  </w:style>
  <w:style w:type="paragraph" w:styleId="NormalWeb">
    <w:name w:val="Normal (Web)"/>
    <w:basedOn w:val="Normal"/>
    <w:uiPriority w:val="99"/>
    <w:unhideWhenUsed/>
    <w:rsid w:val="008B7C8C"/>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8B7C8C"/>
    <w:rPr>
      <w:b/>
      <w:bCs/>
    </w:rPr>
  </w:style>
  <w:style w:type="character" w:styleId="UnresolvedMention">
    <w:name w:val="Unresolved Mention"/>
    <w:basedOn w:val="DefaultParagraphFont"/>
    <w:uiPriority w:val="99"/>
    <w:semiHidden/>
    <w:unhideWhenUsed/>
    <w:rsid w:val="008B7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637</Words>
  <Characters>3953</Characters>
  <Application>Microsoft Office Word</Application>
  <DocSecurity>0</DocSecurity>
  <Lines>58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Darveshi, Bettina RM</dc:creator>
  <cp:keywords/>
  <dc:description/>
  <cp:lastModifiedBy>Darveshi, Bettina RM</cp:lastModifiedBy>
  <cp:revision>4</cp:revision>
  <dcterms:created xsi:type="dcterms:W3CDTF">2025-11-01T14:21:00Z</dcterms:created>
  <dcterms:modified xsi:type="dcterms:W3CDTF">2025-11-01T14:24:00Z</dcterms:modified>
</cp:coreProperties>
</file>