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7B42" w14:textId="08A5FB0B" w:rsidR="037785D3" w:rsidRDefault="037785D3" w:rsidP="69F08E27">
      <w:pPr>
        <w:spacing w:after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69F08E27">
        <w:rPr>
          <w:rFonts w:ascii="Times New Roman" w:hAnsi="Times New Roman"/>
          <w:b/>
          <w:bCs/>
          <w:sz w:val="20"/>
          <w:szCs w:val="20"/>
        </w:rPr>
        <w:t xml:space="preserve">Accelerating Flaw Detection of Ultrasonic C-Scans with </w:t>
      </w:r>
      <w:r w:rsidR="007F6A38" w:rsidRPr="002F5B81">
        <w:rPr>
          <w:rFonts w:ascii="Times New Roman" w:hAnsi="Times New Roman"/>
          <w:b/>
          <w:bCs/>
          <w:sz w:val="20"/>
          <w:szCs w:val="20"/>
        </w:rPr>
        <w:t>Enhanced Data Analytics</w:t>
      </w:r>
    </w:p>
    <w:p w14:paraId="3B49D663" w14:textId="4548B9AF" w:rsidR="00E95530" w:rsidRDefault="0CD82695" w:rsidP="6E0487AA">
      <w:pPr>
        <w:jc w:val="center"/>
        <w:rPr>
          <w:rFonts w:ascii="Times New Roman" w:hAnsi="Times New Roman"/>
          <w:sz w:val="20"/>
          <w:szCs w:val="20"/>
        </w:rPr>
      </w:pPr>
      <w:r w:rsidRPr="6E0487AA">
        <w:rPr>
          <w:rFonts w:ascii="Times New Roman" w:hAnsi="Times New Roman"/>
          <w:sz w:val="20"/>
          <w:szCs w:val="20"/>
        </w:rPr>
        <w:t>Charlie Tran</w:t>
      </w:r>
      <w:r w:rsidR="00831549" w:rsidRPr="6E0487AA">
        <w:rPr>
          <w:rStyle w:val="FootnoteReference"/>
          <w:rFonts w:ascii="Times New Roman" w:hAnsi="Times New Roman"/>
          <w:sz w:val="20"/>
          <w:szCs w:val="20"/>
        </w:rPr>
        <w:footnoteReference w:id="2"/>
      </w:r>
      <w:r w:rsidRPr="6E0487AA">
        <w:rPr>
          <w:rFonts w:ascii="Times New Roman" w:hAnsi="Times New Roman"/>
          <w:sz w:val="20"/>
          <w:szCs w:val="20"/>
        </w:rPr>
        <w:t>, Jesse Weber</w:t>
      </w:r>
      <w:r w:rsidR="5832C7BD" w:rsidRPr="6E0487AA">
        <w:rPr>
          <w:rFonts w:ascii="Times New Roman" w:hAnsi="Times New Roman"/>
          <w:sz w:val="20"/>
          <w:szCs w:val="20"/>
          <w:vertAlign w:val="superscript"/>
        </w:rPr>
        <w:t>1</w:t>
      </w:r>
      <w:r w:rsidRPr="6E0487AA">
        <w:rPr>
          <w:rFonts w:ascii="Times New Roman" w:hAnsi="Times New Roman"/>
          <w:sz w:val="20"/>
          <w:szCs w:val="20"/>
        </w:rPr>
        <w:t>, Jack Wardlaw</w:t>
      </w:r>
      <w:r w:rsidR="05B7991F" w:rsidRPr="6E0487AA">
        <w:rPr>
          <w:rFonts w:ascii="Times New Roman" w:hAnsi="Times New Roman"/>
          <w:sz w:val="20"/>
          <w:szCs w:val="20"/>
          <w:vertAlign w:val="superscript"/>
        </w:rPr>
        <w:t>1</w:t>
      </w:r>
      <w:r w:rsidRPr="6E0487AA">
        <w:rPr>
          <w:rFonts w:ascii="Times New Roman" w:hAnsi="Times New Roman"/>
          <w:sz w:val="20"/>
          <w:szCs w:val="20"/>
        </w:rPr>
        <w:t>, Cameron Noriega</w:t>
      </w:r>
      <w:r w:rsidR="1C50B3ED" w:rsidRPr="6E0487AA">
        <w:rPr>
          <w:rFonts w:ascii="Times New Roman" w:hAnsi="Times New Roman"/>
          <w:sz w:val="20"/>
          <w:szCs w:val="20"/>
          <w:vertAlign w:val="superscript"/>
        </w:rPr>
        <w:t>2</w:t>
      </w:r>
      <w:r w:rsidRPr="6E0487AA">
        <w:rPr>
          <w:rFonts w:ascii="Times New Roman" w:hAnsi="Times New Roman"/>
          <w:sz w:val="20"/>
          <w:szCs w:val="20"/>
        </w:rPr>
        <w:t>, Ajay Shah</w:t>
      </w:r>
      <w:r w:rsidR="053F8735" w:rsidRPr="6E0487AA">
        <w:rPr>
          <w:rFonts w:ascii="Times New Roman" w:hAnsi="Times New Roman"/>
          <w:sz w:val="20"/>
          <w:szCs w:val="20"/>
          <w:vertAlign w:val="superscript"/>
        </w:rPr>
        <w:t>2</w:t>
      </w:r>
      <w:r w:rsidRPr="6E0487AA">
        <w:rPr>
          <w:rFonts w:ascii="Times New Roman" w:hAnsi="Times New Roman"/>
          <w:sz w:val="20"/>
          <w:szCs w:val="20"/>
        </w:rPr>
        <w:t>, Jennifer Flores-Lamb</w:t>
      </w:r>
      <w:r w:rsidR="3FB22E83" w:rsidRPr="6E0487AA">
        <w:rPr>
          <w:rFonts w:ascii="Times New Roman" w:hAnsi="Times New Roman"/>
          <w:sz w:val="20"/>
          <w:szCs w:val="20"/>
          <w:vertAlign w:val="superscript"/>
        </w:rPr>
        <w:t>2</w:t>
      </w:r>
      <w:r w:rsidRPr="6E0487AA">
        <w:rPr>
          <w:rFonts w:ascii="Times New Roman" w:hAnsi="Times New Roman"/>
          <w:sz w:val="20"/>
          <w:szCs w:val="20"/>
        </w:rPr>
        <w:t>, John Aldrin</w:t>
      </w:r>
      <w:r w:rsidR="2BDBEEE0" w:rsidRPr="6E0487AA">
        <w:rPr>
          <w:rFonts w:ascii="Times New Roman" w:hAnsi="Times New Roman"/>
          <w:sz w:val="20"/>
          <w:szCs w:val="20"/>
          <w:vertAlign w:val="superscript"/>
        </w:rPr>
        <w:t>3</w:t>
      </w:r>
      <w:r w:rsidRPr="6E0487AA">
        <w:rPr>
          <w:rFonts w:ascii="Times New Roman" w:hAnsi="Times New Roman"/>
          <w:sz w:val="20"/>
          <w:szCs w:val="20"/>
        </w:rPr>
        <w:t>, Doyle Motes</w:t>
      </w:r>
      <w:r w:rsidR="4FE394D1" w:rsidRPr="6E0487AA">
        <w:rPr>
          <w:rFonts w:ascii="Times New Roman" w:hAnsi="Times New Roman"/>
          <w:sz w:val="20"/>
          <w:szCs w:val="20"/>
          <w:vertAlign w:val="superscript"/>
        </w:rPr>
        <w:t>2</w:t>
      </w:r>
      <w:r w:rsidRPr="6E0487AA">
        <w:rPr>
          <w:rFonts w:ascii="Times New Roman" w:hAnsi="Times New Roman"/>
          <w:sz w:val="20"/>
          <w:szCs w:val="20"/>
        </w:rPr>
        <w:t xml:space="preserve">, Joel </w:t>
      </w:r>
      <w:r w:rsidR="5B977387" w:rsidRPr="6E0487AA">
        <w:rPr>
          <w:rFonts w:ascii="Times New Roman" w:hAnsi="Times New Roman"/>
          <w:sz w:val="20"/>
          <w:szCs w:val="20"/>
        </w:rPr>
        <w:t xml:space="preserve">B. </w:t>
      </w:r>
      <w:r w:rsidRPr="6E0487AA">
        <w:rPr>
          <w:rFonts w:ascii="Times New Roman" w:hAnsi="Times New Roman"/>
          <w:sz w:val="20"/>
          <w:szCs w:val="20"/>
        </w:rPr>
        <w:t>Harley</w:t>
      </w:r>
      <w:r w:rsidR="22981672" w:rsidRPr="6E0487AA">
        <w:rPr>
          <w:rFonts w:ascii="Times New Roman" w:hAnsi="Times New Roman"/>
          <w:sz w:val="20"/>
          <w:szCs w:val="20"/>
          <w:vertAlign w:val="superscript"/>
        </w:rPr>
        <w:t>1</w:t>
      </w:r>
    </w:p>
    <w:p w14:paraId="08C7BF9E" w14:textId="77777777" w:rsidR="00831549" w:rsidRDefault="00831549" w:rsidP="3F47A2E1">
      <w:pPr>
        <w:jc w:val="center"/>
        <w:rPr>
          <w:rFonts w:ascii="Times New Roman" w:hAnsi="Times New Roman"/>
          <w:sz w:val="20"/>
          <w:szCs w:val="20"/>
        </w:rPr>
      </w:pPr>
    </w:p>
    <w:p w14:paraId="50CF78F0" w14:textId="77777777" w:rsidR="00831549" w:rsidRPr="009C165E" w:rsidRDefault="00831549" w:rsidP="00831549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University of Florida</w:t>
      </w:r>
    </w:p>
    <w:p w14:paraId="425F7BFC" w14:textId="77777777" w:rsidR="00831549" w:rsidRPr="009C165E" w:rsidRDefault="00831549" w:rsidP="00831549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Department of Electrical and Computer Engineering</w:t>
      </w:r>
    </w:p>
    <w:p w14:paraId="6424427E" w14:textId="77777777" w:rsidR="00831549" w:rsidRPr="009C165E" w:rsidRDefault="00831549" w:rsidP="00831549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University of Florida, Gainesville, FL </w:t>
      </w:r>
      <w:r w:rsidRPr="00347AFA">
        <w:rPr>
          <w:rFonts w:ascii="Times New Roman" w:hAnsi="Times New Roman"/>
          <w:sz w:val="20"/>
          <w:szCs w:val="20"/>
        </w:rPr>
        <w:t>32603</w:t>
      </w:r>
    </w:p>
    <w:p w14:paraId="5E17D4B5" w14:textId="77777777" w:rsidR="00831549" w:rsidRPr="009C165E" w:rsidRDefault="00831549" w:rsidP="00831549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 xml:space="preserve">email </w:t>
      </w:r>
      <w:r>
        <w:rPr>
          <w:rFonts w:ascii="Times New Roman" w:hAnsi="Times New Roman"/>
          <w:sz w:val="20"/>
          <w:szCs w:val="20"/>
        </w:rPr>
        <w:t>joel.harley@ufl.edu</w:t>
      </w:r>
    </w:p>
    <w:p w14:paraId="53480409" w14:textId="77777777" w:rsidR="00831549" w:rsidRPr="009C165E" w:rsidRDefault="00831549" w:rsidP="00831549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7A9CA709" w14:textId="120D772C" w:rsidR="61EB9A3B" w:rsidRDefault="61EB9A3B" w:rsidP="6E0487AA">
      <w:pPr>
        <w:spacing w:line="240" w:lineRule="exact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6E0487AA">
        <w:rPr>
          <w:rFonts w:ascii="Times New Roman" w:eastAsia="Times New Roman" w:hAnsi="Times New Roman"/>
          <w:color w:val="000000" w:themeColor="text1"/>
          <w:sz w:val="20"/>
          <w:szCs w:val="20"/>
          <w:vertAlign w:val="superscript"/>
        </w:rPr>
        <w:t xml:space="preserve">2 </w:t>
      </w:r>
      <w:r w:rsidRPr="6E0487AA">
        <w:rPr>
          <w:rFonts w:ascii="Times New Roman" w:eastAsia="Times New Roman" w:hAnsi="Times New Roman"/>
          <w:color w:val="000000" w:themeColor="text1"/>
          <w:sz w:val="20"/>
          <w:szCs w:val="20"/>
        </w:rPr>
        <w:t>TRI Austin</w:t>
      </w:r>
    </w:p>
    <w:p w14:paraId="00DFA6F7" w14:textId="73C94AB4" w:rsidR="61EB9A3B" w:rsidRDefault="61EB9A3B" w:rsidP="6E0487AA">
      <w:pPr>
        <w:spacing w:line="240" w:lineRule="exact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6E0487AA">
        <w:rPr>
          <w:rFonts w:ascii="Times New Roman" w:eastAsia="Times New Roman" w:hAnsi="Times New Roman"/>
          <w:color w:val="000000" w:themeColor="text1"/>
          <w:sz w:val="20"/>
          <w:szCs w:val="20"/>
        </w:rPr>
        <w:t>Austin, TX 78746</w:t>
      </w:r>
    </w:p>
    <w:p w14:paraId="448B9174" w14:textId="67DB99FB" w:rsidR="6E0487AA" w:rsidRDefault="6E0487AA" w:rsidP="6E0487AA">
      <w:pPr>
        <w:spacing w:line="240" w:lineRule="exact"/>
        <w:jc w:val="center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0CCFB6C6" w14:textId="344A9327" w:rsidR="00831549" w:rsidRPr="009C165E" w:rsidRDefault="61EB9A3B" w:rsidP="00831549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6E0487AA">
        <w:rPr>
          <w:rFonts w:ascii="Times New Roman" w:hAnsi="Times New Roman"/>
          <w:sz w:val="20"/>
          <w:szCs w:val="20"/>
          <w:vertAlign w:val="superscript"/>
        </w:rPr>
        <w:t>3</w:t>
      </w:r>
      <w:r w:rsidR="4008C049" w:rsidRPr="6E0487AA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4008C049" w:rsidRPr="6E0487AA">
        <w:rPr>
          <w:rFonts w:ascii="Times New Roman" w:hAnsi="Times New Roman"/>
          <w:sz w:val="20"/>
          <w:szCs w:val="20"/>
        </w:rPr>
        <w:t>Computational Tools</w:t>
      </w:r>
    </w:p>
    <w:p w14:paraId="17A373D1" w14:textId="77777777" w:rsidR="00831549" w:rsidRPr="009C165E" w:rsidRDefault="00831549" w:rsidP="00831549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Gurnee IL, 60031</w:t>
      </w:r>
    </w:p>
    <w:p w14:paraId="749EE101" w14:textId="77777777" w:rsidR="00831549" w:rsidRPr="009C165E" w:rsidRDefault="679EF87D" w:rsidP="00831549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3F47A2E1">
        <w:rPr>
          <w:rFonts w:ascii="Times New Roman" w:hAnsi="Times New Roman"/>
          <w:sz w:val="20"/>
          <w:szCs w:val="20"/>
        </w:rPr>
        <w:t>email: aldrin@computationaltools.com</w:t>
      </w:r>
    </w:p>
    <w:p w14:paraId="0E2AD987" w14:textId="77777777" w:rsidR="00831549" w:rsidRDefault="00831549" w:rsidP="00831549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5DC8F249" w14:textId="35B81A8B" w:rsidR="6E0487AA" w:rsidRDefault="6E0487AA" w:rsidP="6E0487AA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01B413AC" w14:textId="64DDAB55" w:rsidR="3844A488" w:rsidRDefault="3844A488" w:rsidP="69F08E27">
      <w:pPr>
        <w:pStyle w:val="SUBHEAD1PAPERSUMMARY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>
        <w:t xml:space="preserve">ABSTRACT </w:t>
      </w:r>
    </w:p>
    <w:p w14:paraId="5031A316" w14:textId="626717A4" w:rsidR="02930C7D" w:rsidRDefault="007F6A38" w:rsidP="6E0487AA">
      <w:pPr>
        <w:pStyle w:val="SUBHEAD1PAPERSUMMARY"/>
        <w:jc w:val="both"/>
        <w:rPr>
          <w:rFonts w:ascii="Arial" w:eastAsia="Arial" w:hAnsi="Arial" w:cs="Arial"/>
          <w:b w:val="0"/>
          <w:sz w:val="20"/>
          <w:szCs w:val="20"/>
        </w:rPr>
      </w:pPr>
      <w:r w:rsidRPr="002F5B81">
        <w:rPr>
          <w:rFonts w:ascii="Arial" w:eastAsia="Arial" w:hAnsi="Arial" w:cs="Arial"/>
          <w:b w:val="0"/>
          <w:color w:val="000000" w:themeColor="text1"/>
          <w:sz w:val="19"/>
          <w:szCs w:val="19"/>
        </w:rPr>
        <w:t>Enhanced data analysis</w:t>
      </w:r>
      <w:r w:rsidR="5CD07957" w:rsidRPr="002F5B81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algorithms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are a desired tool to assist human inspectors in detecting anomalous indications </w:t>
      </w:r>
      <w:r w:rsidR="4AC3008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in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ultrasonic </w:t>
      </w:r>
      <w:r w:rsidR="5CD1F478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data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. Assisted data analysis (ADA) </w:t>
      </w:r>
      <w:r w:rsidR="1B9199A4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algorithms provide 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an efficient process of parsing long sections of ultrasonic C-scan</w:t>
      </w:r>
      <w:r w:rsidR="4D68C61E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data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and minimiz</w:t>
      </w:r>
      <w:r w:rsidR="2F1F15AC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e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subjectivity under variations in indication geometr</w:t>
      </w:r>
      <w:r w:rsidR="694FDB45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y</w:t>
      </w:r>
      <w:r w:rsidR="29C972FD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,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and challenges with data</w:t>
      </w:r>
      <w:r w:rsidR="69A15A4E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of varying quality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. To identify indications, two </w:t>
      </w:r>
      <w:r w:rsidRPr="002F5B81">
        <w:rPr>
          <w:rFonts w:ascii="Arial" w:eastAsia="Arial" w:hAnsi="Arial" w:cs="Arial"/>
          <w:b w:val="0"/>
          <w:color w:val="000000" w:themeColor="text1"/>
          <w:sz w:val="19"/>
          <w:szCs w:val="19"/>
        </w:rPr>
        <w:t>enhanced data analytic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approaches</w:t>
      </w:r>
      <w:r w:rsidR="7BE2E140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are </w:t>
      </w:r>
      <w:r w:rsidR="48292319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frequently </w:t>
      </w:r>
      <w:r w:rsidR="7BE2E140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used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. </w:t>
      </w:r>
      <w:r w:rsidR="259A0140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The first approach is unsupervised algorithms which leverage a rule-based design based on expert domain knowledge.</w:t>
      </w:r>
      <w:r w:rsidR="5FA963E6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The second </w:t>
      </w:r>
      <w:r w:rsidR="341DA3CA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approach </w:t>
      </w:r>
      <w:r w:rsidR="34641E84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is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</w:t>
      </w:r>
      <w:r w:rsidR="5CD07957" w:rsidRPr="002F5B81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supervised </w:t>
      </w:r>
      <w:r w:rsidRPr="002F5B81">
        <w:rPr>
          <w:rFonts w:ascii="Arial" w:eastAsia="Arial" w:hAnsi="Arial" w:cs="Arial"/>
          <w:b w:val="0"/>
          <w:color w:val="000000" w:themeColor="text1"/>
          <w:sz w:val="19"/>
          <w:szCs w:val="19"/>
        </w:rPr>
        <w:t>enhanced data analysis</w:t>
      </w:r>
      <w:r w:rsidR="7986690D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that identify anomalous indications using costly labeled data. We consider two C-scan datasets labeled by expert inspectors, termed “Component 1” with 63 labeled indications and “Component 2” with 209 labeled indications, primarily consisting of </w:t>
      </w:r>
      <w:proofErr w:type="spellStart"/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disbonds</w:t>
      </w:r>
      <w:proofErr w:type="spellEnd"/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, porosity, and noodle indications. In this work, we present an experimental investigation of two unsupervised algorithms termed Segmentation-ADA and Blob-Detector. Segmentation-ADA operates by determining statistically local and global anomalous regions achieved by segmentation-based zoning of the data. Blob-detector is a traditional technique adopted from the computer vision field which finds connected anomalies by sequential thresholding of the data. Both algorithms utilize a </w:t>
      </w:r>
      <w:proofErr w:type="gramStart"/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geometric-filtration</w:t>
      </w:r>
      <w:proofErr w:type="gramEnd"/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check to ensure the candidate indications fit reasonable criteria of anomalous behavior. We also present a family of supervised deep learning YOLOv5 architectures for anomaly detection known for its capabilities in real-time-detection. </w:t>
      </w:r>
      <w:r w:rsidR="7CD41F6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In Component 1, we obtain true call rates</w:t>
      </w:r>
      <w:r w:rsidR="3804E17D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(</w:t>
      </w:r>
      <w:r w:rsidR="7FCEFA1C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# </w:t>
      </w:r>
      <w:r w:rsidR="3804E17D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number of predictions)</w:t>
      </w:r>
      <w:r w:rsidR="7CD41F6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of </w:t>
      </w:r>
      <w:commentRangeStart w:id="0"/>
      <w:commentRangeStart w:id="1"/>
      <w:commentRangeStart w:id="2"/>
      <w:r w:rsidR="7CD41F6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71.43%</w:t>
      </w:r>
      <w:r w:rsidR="13131364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(1</w:t>
      </w:r>
      <w:r w:rsidR="1C87146E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227</w:t>
      </w:r>
      <w:r w:rsidR="13131364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)</w:t>
      </w:r>
      <w:r w:rsidR="7CD41F6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, 82.54%</w:t>
      </w:r>
      <w:r w:rsidR="5766F1A3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(</w:t>
      </w:r>
      <w:r w:rsidR="5F90D546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4474</w:t>
      </w:r>
      <w:r w:rsidR="5766F1A3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)</w:t>
      </w:r>
      <w:r w:rsidR="7CD41F6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, and </w:t>
      </w:r>
      <w:r w:rsidR="5214D7A9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8</w:t>
      </w:r>
      <w:r w:rsidR="56A99D38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5.71</w:t>
      </w:r>
      <w:r w:rsidR="7CD41F6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%</w:t>
      </w:r>
      <w:r w:rsidR="563A2581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(</w:t>
      </w:r>
      <w:r w:rsidR="1B88307C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6601)</w:t>
      </w:r>
      <w:r w:rsidR="014701AE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</w:t>
      </w:r>
      <w:commentRangeEnd w:id="0"/>
      <w:r w:rsidR="02930C7D">
        <w:commentReference w:id="0"/>
      </w:r>
      <w:commentRangeEnd w:id="1"/>
      <w:r w:rsidR="02930C7D">
        <w:commentReference w:id="1"/>
      </w:r>
      <w:commentRangeEnd w:id="2"/>
      <w:r w:rsidR="02930C7D">
        <w:commentReference w:id="2"/>
      </w:r>
      <w:r w:rsidR="014701AE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by </w:t>
      </w:r>
      <w:r w:rsidR="7CD41F6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Segmentation-ADA, Blob-Detector, and YOLOv5 respectively. In Component 2, we obtain true call rates </w:t>
      </w:r>
      <w:r w:rsidR="7790878C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(</w:t>
      </w:r>
      <w:r w:rsidR="7519AF6B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# </w:t>
      </w:r>
      <w:r w:rsidR="7790878C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number of predictions) </w:t>
      </w:r>
      <w:r w:rsidR="7CD41F6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of 67.94%</w:t>
      </w:r>
      <w:r w:rsidR="23AB0378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(1066)</w:t>
      </w:r>
      <w:r w:rsidR="7CD41F6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, 70.33%</w:t>
      </w:r>
      <w:r w:rsidR="4517297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(2090)</w:t>
      </w:r>
      <w:r w:rsidR="7CD41F6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, and 87.56% </w:t>
      </w:r>
      <w:r w:rsidR="63D52288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(6085) </w:t>
      </w:r>
      <w:r w:rsidR="7CD41F6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by Segmentation-ADA, Blob-Detector, and YOLOv5</w:t>
      </w:r>
      <w:r w:rsidR="349639CD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, </w:t>
      </w:r>
      <w:r w:rsidR="7CD41F62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respectively.</w:t>
      </w:r>
      <w:r w:rsidR="0F168C43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</w:t>
      </w:r>
      <w:r w:rsidR="6B6C50DB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Further analysis on the trade-off between true-call rates and precision is provided. </w:t>
      </w:r>
      <w:r w:rsidR="5F1673FB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We showcase three advantages to assisting human-inspectors: 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(1) missed calls can be </w:t>
      </w:r>
      <w:r w:rsidR="3D3E323C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mitigated 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by</w:t>
      </w:r>
      <w:r w:rsidR="4FFAEC7B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marginally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 increasing the detection radius around each indication, (2) each algorithm can generate </w:t>
      </w:r>
      <w:r w:rsidR="50C65806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effective 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sizing estimates of each indication and (3) </w:t>
      </w:r>
      <w:r w:rsidR="5E408580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a substantial amount of flaw indications can be </w:t>
      </w:r>
      <w:r w:rsidR="701DE2EB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evaluated </w:t>
      </w:r>
      <w:r w:rsidR="5E408580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in real time. </w:t>
      </w:r>
      <w:r w:rsidR="5CD07957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Our results have implications in improving the efficacy and assurance of non-destructive evaluation techniques and bridging the gap between human</w:t>
      </w:r>
      <w:r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s and </w:t>
      </w:r>
      <w:r w:rsidRPr="002F5B81">
        <w:rPr>
          <w:rFonts w:ascii="Arial" w:eastAsia="Arial" w:hAnsi="Arial" w:cs="Arial"/>
          <w:b w:val="0"/>
          <w:color w:val="000000" w:themeColor="text1"/>
          <w:sz w:val="19"/>
          <w:szCs w:val="19"/>
        </w:rPr>
        <w:t>advanced data analytics</w:t>
      </w:r>
      <w:r w:rsidR="31048D68" w:rsidRPr="6E0487AA">
        <w:rPr>
          <w:rFonts w:ascii="Arial" w:eastAsia="Arial" w:hAnsi="Arial" w:cs="Arial"/>
          <w:b w:val="0"/>
          <w:color w:val="000000" w:themeColor="text1"/>
          <w:sz w:val="19"/>
          <w:szCs w:val="19"/>
        </w:rPr>
        <w:t>.</w:t>
      </w:r>
    </w:p>
    <w:p w14:paraId="361F1E24" w14:textId="1AAB2DB5" w:rsidR="6E0487AA" w:rsidRDefault="6E0487AA" w:rsidP="6E0487AA">
      <w:pPr>
        <w:pStyle w:val="SUBHEAD1PAPERSUMMARY"/>
        <w:jc w:val="both"/>
        <w:rPr>
          <w:rFonts w:ascii="Arial" w:eastAsia="Arial" w:hAnsi="Arial" w:cs="Arial"/>
          <w:b w:val="0"/>
          <w:color w:val="000000" w:themeColor="text1"/>
          <w:sz w:val="19"/>
          <w:szCs w:val="19"/>
        </w:rPr>
      </w:pPr>
    </w:p>
    <w:p w14:paraId="42900DBF" w14:textId="312A31C3" w:rsidR="6E0487AA" w:rsidRDefault="00C603B1" w:rsidP="6E0487AA">
      <w:pPr>
        <w:pStyle w:val="SUBHEAD1PAPERSUMMARY"/>
        <w:jc w:val="both"/>
        <w:rPr>
          <w:rFonts w:ascii="Arial" w:eastAsia="Arial" w:hAnsi="Arial" w:cs="Arial"/>
          <w:b w:val="0"/>
          <w:color w:val="000000" w:themeColor="text1"/>
          <w:sz w:val="19"/>
          <w:szCs w:val="19"/>
        </w:rPr>
      </w:pPr>
      <w:r>
        <w:rPr>
          <w:rFonts w:ascii="Arial" w:eastAsia="Arial" w:hAnsi="Arial" w:cs="Arial"/>
          <w:b w:val="0"/>
          <w:color w:val="000000" w:themeColor="text1"/>
          <w:sz w:val="19"/>
          <w:szCs w:val="19"/>
        </w:rPr>
        <w:t xml:space="preserve">This work was supported through an USAF/AFRL/RXNW funded effort, FA2394-23-C-B023 </w:t>
      </w:r>
      <w:r w:rsidR="007F6A38">
        <w:rPr>
          <w:rFonts w:ascii="Arial" w:eastAsia="Arial" w:hAnsi="Arial" w:cs="Arial"/>
          <w:b w:val="0"/>
          <w:color w:val="000000" w:themeColor="text1"/>
          <w:sz w:val="19"/>
          <w:szCs w:val="19"/>
        </w:rPr>
        <w:t>“</w:t>
      </w:r>
      <w:r w:rsidRPr="002F5B81">
        <w:rPr>
          <w:rFonts w:ascii="Arial" w:eastAsia="Arial" w:hAnsi="Arial" w:cs="Arial"/>
          <w:b w:val="0"/>
          <w:color w:val="000000" w:themeColor="text1"/>
          <w:sz w:val="19"/>
          <w:szCs w:val="19"/>
        </w:rPr>
        <w:t>Assisted Data Analysis of In-Field Data from Complex Composite Structures”.</w:t>
      </w:r>
    </w:p>
    <w:p w14:paraId="07886D84" w14:textId="27AB6710" w:rsidR="6E0487AA" w:rsidRDefault="6E0487AA" w:rsidP="6E0487AA">
      <w:pPr>
        <w:pStyle w:val="SUBHEAD1PAPERSUMMARY"/>
        <w:jc w:val="both"/>
        <w:rPr>
          <w:rFonts w:ascii="Arial" w:eastAsia="Arial" w:hAnsi="Arial" w:cs="Arial"/>
          <w:b w:val="0"/>
          <w:color w:val="000000" w:themeColor="text1"/>
          <w:sz w:val="19"/>
          <w:szCs w:val="19"/>
        </w:rPr>
      </w:pPr>
    </w:p>
    <w:p w14:paraId="7E69A12C" w14:textId="77777777" w:rsidR="003E24BC" w:rsidRDefault="003E24BC" w:rsidP="6E0487AA">
      <w:pPr>
        <w:pStyle w:val="SUBHEAD1PAPERSUMMARY"/>
        <w:jc w:val="both"/>
        <w:rPr>
          <w:rFonts w:ascii="Arial" w:eastAsia="Arial" w:hAnsi="Arial" w:cs="Arial"/>
          <w:b w:val="0"/>
          <w:color w:val="000000" w:themeColor="text1"/>
          <w:sz w:val="19"/>
          <w:szCs w:val="19"/>
        </w:rPr>
      </w:pPr>
    </w:p>
    <w:sectPr w:rsidR="003E24B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drin@computationaltools.com" w:date="2024-02-07T09:50:00Z" w:initials="al">
    <w:p w14:paraId="1A9C598D" w14:textId="134946A4" w:rsidR="6E0487AA" w:rsidRDefault="6E0487AA">
      <w:r>
        <w:t xml:space="preserve">OK, now I see what Doyle was bringing up.  I think we need some number of false calls here across these three algorithms too.   The 100% performing YOLOv5 algorithm is definitely making way more false calls than the other two.  Maybe just a sentence discussing this issue.  I'm worried we are overselling performance for our AFRL customer without proper disclaimers. </w:t>
      </w:r>
      <w:r>
        <w:annotationRef/>
      </w:r>
    </w:p>
  </w:comment>
  <w:comment w:id="1" w:author="aldrin@computationaltools.com" w:date="2024-02-07T14:06:00Z" w:initials="al">
    <w:p w14:paraId="6781809F" w14:textId="59B7551A" w:rsidR="6E0487AA" w:rsidRDefault="6E0487AA">
      <w:r>
        <w:t>These changes look good to me.</w:t>
      </w:r>
      <w:r>
        <w:annotationRef/>
      </w:r>
    </w:p>
  </w:comment>
  <w:comment w:id="2" w:author="charlietran@ufl.edu" w:date="2024-02-07T15:06:00Z" w:initials="ch">
    <w:p w14:paraId="71CB293E" w14:textId="7F7CE2CE" w:rsidR="6E0487AA" w:rsidRDefault="6E0487AA">
      <w:r>
        <w:t xml:space="preserve">I just decided to re-train the model. The original model at that confidence of the YOLO was disgustingly poor. </w:t>
      </w:r>
      <w:r>
        <w:annotationRef/>
      </w:r>
    </w:p>
    <w:p w14:paraId="698D1429" w14:textId="685207FD" w:rsidR="6E0487AA" w:rsidRDefault="6E0487AA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9C598D" w15:done="1"/>
  <w15:commentEx w15:paraId="6781809F" w15:paraIdParent="1A9C598D" w15:done="1"/>
  <w15:commentEx w15:paraId="698D1429" w15:paraIdParent="1A9C598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B613DF7" w16cex:dateUtc="2024-02-07T15:50:00Z">
    <w16cex:extLst>
      <w16:ext xmlns:cr="http://schemas.microsoft.com/office/comments/2020/reactions" xmlns="" w16:uri="{CE6994B0-6A32-4C9F-8C6B-6E91EDA988CE}">
        <cr:reactions xmlns:cr="http://schemas.microsoft.com/office/comments/2020/reactions">
          <cr:reaction reactionType="1">
            <cr:reactionInfo dateUtc="2024-02-07T20:17:57Z">
              <cr:user userId="S::urn:spo:guest#charlietran@ufl.edu::" userProvider="AD" userName="charlietran@ufl.edu"/>
            </cr:reactionInfo>
          </cr:reaction>
        </cr:reactions>
      </w16:ext>
    </w16cex:extLst>
  </w16cex:commentExtensible>
  <w16cex:commentExtensible w16cex:durableId="32D6F3BF" w16cex:dateUtc="2024-02-07T20:06:00Z"/>
  <w16cex:commentExtensible w16cex:durableId="0C9A365D" w16cex:dateUtc="2024-02-07T20:06:00Z">
    <w16cex:extLst>
      <w16:ext xmlns:cr="http://schemas.microsoft.com/office/comments/2020/reactions" xmlns="" w16:uri="{CE6994B0-6A32-4C9F-8C6B-6E91EDA988CE}">
        <cr:reactions xmlns:cr="http://schemas.microsoft.com/office/comments/2020/reactions">
          <cr:reaction reactionType="1">
            <cr:reactionInfo dateUtc="2024-02-07T20:07:04Z">
              <cr:user userId="S::urn:spo:guest#aldrin@computationaltools.com::" userProvider="AD" userName="aldrin@computationaltools.com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C598D" w16cid:durableId="5B613DF7"/>
  <w16cid:commentId w16cid:paraId="6781809F" w16cid:durableId="32D6F3BF"/>
  <w16cid:commentId w16cid:paraId="698D1429" w16cid:durableId="0C9A36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50D7" w14:textId="77777777" w:rsidR="000B1D96" w:rsidRDefault="000B1D96" w:rsidP="00831549">
      <w:r>
        <w:separator/>
      </w:r>
    </w:p>
  </w:endnote>
  <w:endnote w:type="continuationSeparator" w:id="0">
    <w:p w14:paraId="0775F8AB" w14:textId="77777777" w:rsidR="000B1D96" w:rsidRDefault="000B1D96" w:rsidP="00831549">
      <w:r>
        <w:continuationSeparator/>
      </w:r>
    </w:p>
  </w:endnote>
  <w:endnote w:type="continuationNotice" w:id="1">
    <w:p w14:paraId="24503BCC" w14:textId="77777777" w:rsidR="000B1D96" w:rsidRDefault="000B1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AEB0" w14:textId="77777777" w:rsidR="006F0689" w:rsidRDefault="006F0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ACA4" w14:textId="1C009069" w:rsidR="006F0689" w:rsidRDefault="007361AA">
    <w:pPr>
      <w:pStyle w:val="Footer"/>
    </w:pPr>
    <w:r>
      <w:t>Distribution Statement A:  Approved for Public Release.  Distribution is unlimited.</w:t>
    </w:r>
  </w:p>
  <w:p w14:paraId="326FF076" w14:textId="409C4DD2" w:rsidR="3F47A2E1" w:rsidRDefault="3F47A2E1" w:rsidP="3F47A2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4E74" w14:textId="77777777" w:rsidR="006F0689" w:rsidRDefault="006F0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3525" w14:textId="77777777" w:rsidR="000B1D96" w:rsidRDefault="000B1D96" w:rsidP="00831549">
      <w:r>
        <w:separator/>
      </w:r>
    </w:p>
  </w:footnote>
  <w:footnote w:type="continuationSeparator" w:id="0">
    <w:p w14:paraId="6F4FCFE7" w14:textId="77777777" w:rsidR="000B1D96" w:rsidRDefault="000B1D96" w:rsidP="00831549">
      <w:r>
        <w:continuationSeparator/>
      </w:r>
    </w:p>
  </w:footnote>
  <w:footnote w:type="continuationNotice" w:id="1">
    <w:p w14:paraId="4F8501A0" w14:textId="77777777" w:rsidR="000B1D96" w:rsidRDefault="000B1D96"/>
  </w:footnote>
  <w:footnote w:id="2">
    <w:p w14:paraId="201085DF" w14:textId="58F69CA9" w:rsidR="6E0487AA" w:rsidRDefault="6E0487AA" w:rsidP="6E0487AA">
      <w:pPr>
        <w:pStyle w:val="FootnoteText"/>
      </w:pPr>
      <w:r w:rsidRPr="6E0487AA"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244F" w14:textId="77777777" w:rsidR="006F0689" w:rsidRDefault="006F0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47A2E1" w14:paraId="53C3A664" w14:textId="77777777" w:rsidTr="3F47A2E1">
      <w:trPr>
        <w:trHeight w:val="300"/>
      </w:trPr>
      <w:tc>
        <w:tcPr>
          <w:tcW w:w="3120" w:type="dxa"/>
        </w:tcPr>
        <w:p w14:paraId="453CE15C" w14:textId="66A305E0" w:rsidR="3F47A2E1" w:rsidRDefault="3F47A2E1" w:rsidP="3F47A2E1">
          <w:pPr>
            <w:pStyle w:val="Header"/>
            <w:ind w:left="-115"/>
          </w:pPr>
        </w:p>
      </w:tc>
      <w:tc>
        <w:tcPr>
          <w:tcW w:w="3120" w:type="dxa"/>
        </w:tcPr>
        <w:p w14:paraId="5247FF53" w14:textId="0073E29F" w:rsidR="3F47A2E1" w:rsidRDefault="3F47A2E1" w:rsidP="3F47A2E1">
          <w:pPr>
            <w:pStyle w:val="Header"/>
            <w:jc w:val="center"/>
          </w:pPr>
        </w:p>
      </w:tc>
      <w:tc>
        <w:tcPr>
          <w:tcW w:w="3120" w:type="dxa"/>
        </w:tcPr>
        <w:p w14:paraId="7485253F" w14:textId="23A30878" w:rsidR="3F47A2E1" w:rsidRDefault="3F47A2E1" w:rsidP="3F47A2E1">
          <w:pPr>
            <w:pStyle w:val="Header"/>
            <w:ind w:right="-115"/>
            <w:jc w:val="right"/>
          </w:pPr>
        </w:p>
      </w:tc>
    </w:tr>
  </w:tbl>
  <w:p w14:paraId="4A448626" w14:textId="0B744078" w:rsidR="3F47A2E1" w:rsidRDefault="3F47A2E1" w:rsidP="3F47A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CC7D" w14:textId="77777777" w:rsidR="006F0689" w:rsidRDefault="006F068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B80gWTenGBwMb" int2:id="fnY3T7P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158E"/>
    <w:multiLevelType w:val="hybridMultilevel"/>
    <w:tmpl w:val="FFFFFFFF"/>
    <w:lvl w:ilvl="0" w:tplc="EC6EEC9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39361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E8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C0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0C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6C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C1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42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44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B157"/>
    <w:multiLevelType w:val="hybridMultilevel"/>
    <w:tmpl w:val="FFFFFFFF"/>
    <w:lvl w:ilvl="0" w:tplc="EF60F9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9C4C4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C62E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10FB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EEC8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2CB4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8AD3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0ED4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4AA78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EB565"/>
    <w:multiLevelType w:val="hybridMultilevel"/>
    <w:tmpl w:val="FFFFFFFF"/>
    <w:lvl w:ilvl="0" w:tplc="39FA7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248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20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E8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E8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2E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E3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83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CC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9F4E6"/>
    <w:multiLevelType w:val="hybridMultilevel"/>
    <w:tmpl w:val="FFFFFFFF"/>
    <w:lvl w:ilvl="0" w:tplc="755A6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7C9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EB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82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E0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A2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E2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87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08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53743"/>
    <w:multiLevelType w:val="hybridMultilevel"/>
    <w:tmpl w:val="7092F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35F25"/>
    <w:multiLevelType w:val="hybridMultilevel"/>
    <w:tmpl w:val="FFFFFFFF"/>
    <w:lvl w:ilvl="0" w:tplc="8108A95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7EA1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2B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CD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2D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25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4D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43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A6DD3"/>
    <w:multiLevelType w:val="hybridMultilevel"/>
    <w:tmpl w:val="FFFFFFFF"/>
    <w:lvl w:ilvl="0" w:tplc="9F620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0AF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42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49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EE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EC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8D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41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83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FE0E9"/>
    <w:multiLevelType w:val="hybridMultilevel"/>
    <w:tmpl w:val="FFFFFFFF"/>
    <w:lvl w:ilvl="0" w:tplc="8320F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66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40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A5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40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83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E6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84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C6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74227">
    <w:abstractNumId w:val="3"/>
  </w:num>
  <w:num w:numId="2" w16cid:durableId="965620253">
    <w:abstractNumId w:val="6"/>
  </w:num>
  <w:num w:numId="3" w16cid:durableId="819080711">
    <w:abstractNumId w:val="5"/>
  </w:num>
  <w:num w:numId="4" w16cid:durableId="1781338703">
    <w:abstractNumId w:val="0"/>
  </w:num>
  <w:num w:numId="5" w16cid:durableId="2048411452">
    <w:abstractNumId w:val="1"/>
  </w:num>
  <w:num w:numId="6" w16cid:durableId="1811361530">
    <w:abstractNumId w:val="2"/>
  </w:num>
  <w:num w:numId="7" w16cid:durableId="919414759">
    <w:abstractNumId w:val="7"/>
  </w:num>
  <w:num w:numId="8" w16cid:durableId="17199760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drin@computationaltools.com">
    <w15:presenceInfo w15:providerId="AD" w15:userId="S::urn:spo:guest#aldrin@computationaltools.com::"/>
  </w15:person>
  <w15:person w15:author="charlietran@ufl.edu">
    <w15:presenceInfo w15:providerId="AD" w15:userId="S::urn:spo:guest#charlietran@ufl.edu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49"/>
    <w:rsid w:val="0007021D"/>
    <w:rsid w:val="000B1D96"/>
    <w:rsid w:val="000F3AB9"/>
    <w:rsid w:val="00120AEC"/>
    <w:rsid w:val="0013E668"/>
    <w:rsid w:val="00167606"/>
    <w:rsid w:val="001E3609"/>
    <w:rsid w:val="001F54B0"/>
    <w:rsid w:val="00204605"/>
    <w:rsid w:val="002F5B81"/>
    <w:rsid w:val="00315ADB"/>
    <w:rsid w:val="003E24BC"/>
    <w:rsid w:val="004635E2"/>
    <w:rsid w:val="00509DF7"/>
    <w:rsid w:val="0052029A"/>
    <w:rsid w:val="005E14C0"/>
    <w:rsid w:val="006F0689"/>
    <w:rsid w:val="007361AA"/>
    <w:rsid w:val="00757546"/>
    <w:rsid w:val="00760BB2"/>
    <w:rsid w:val="007F6A38"/>
    <w:rsid w:val="00831549"/>
    <w:rsid w:val="009A7084"/>
    <w:rsid w:val="009D1A13"/>
    <w:rsid w:val="00A41460"/>
    <w:rsid w:val="00A92150"/>
    <w:rsid w:val="00AF82CF"/>
    <w:rsid w:val="00BC11D8"/>
    <w:rsid w:val="00BE609E"/>
    <w:rsid w:val="00C014EA"/>
    <w:rsid w:val="00C1C760"/>
    <w:rsid w:val="00C603B1"/>
    <w:rsid w:val="00C81B6B"/>
    <w:rsid w:val="00CE28E7"/>
    <w:rsid w:val="00E95530"/>
    <w:rsid w:val="00F346B3"/>
    <w:rsid w:val="014701AE"/>
    <w:rsid w:val="01A109EE"/>
    <w:rsid w:val="028949AD"/>
    <w:rsid w:val="02930C7D"/>
    <w:rsid w:val="0295AD2A"/>
    <w:rsid w:val="03223CBB"/>
    <w:rsid w:val="0342D69F"/>
    <w:rsid w:val="03544271"/>
    <w:rsid w:val="037785D3"/>
    <w:rsid w:val="03794362"/>
    <w:rsid w:val="03BF784C"/>
    <w:rsid w:val="03C5D140"/>
    <w:rsid w:val="03D2E29D"/>
    <w:rsid w:val="04770EF7"/>
    <w:rsid w:val="04C1B38F"/>
    <w:rsid w:val="053F8735"/>
    <w:rsid w:val="0566EF6B"/>
    <w:rsid w:val="0590D513"/>
    <w:rsid w:val="05ACE279"/>
    <w:rsid w:val="05B7991F"/>
    <w:rsid w:val="05D134BA"/>
    <w:rsid w:val="063B5935"/>
    <w:rsid w:val="064C6C80"/>
    <w:rsid w:val="06A5C4D8"/>
    <w:rsid w:val="06B7AD52"/>
    <w:rsid w:val="0708B419"/>
    <w:rsid w:val="075026FD"/>
    <w:rsid w:val="07F05C3D"/>
    <w:rsid w:val="07FDE7D8"/>
    <w:rsid w:val="0825DE21"/>
    <w:rsid w:val="083DB40E"/>
    <w:rsid w:val="088BF490"/>
    <w:rsid w:val="08EA7788"/>
    <w:rsid w:val="08FDA005"/>
    <w:rsid w:val="0A910701"/>
    <w:rsid w:val="0B0A7EE3"/>
    <w:rsid w:val="0B255007"/>
    <w:rsid w:val="0B7AAB32"/>
    <w:rsid w:val="0B8CD94A"/>
    <w:rsid w:val="0C0F7CAD"/>
    <w:rsid w:val="0C1CB5DE"/>
    <w:rsid w:val="0C30695C"/>
    <w:rsid w:val="0C48959A"/>
    <w:rsid w:val="0C78183A"/>
    <w:rsid w:val="0CCFAB62"/>
    <w:rsid w:val="0CD82695"/>
    <w:rsid w:val="0CF68C5E"/>
    <w:rsid w:val="0CFA5AB4"/>
    <w:rsid w:val="0D1253DB"/>
    <w:rsid w:val="0D43F5A1"/>
    <w:rsid w:val="0D64B7F0"/>
    <w:rsid w:val="0DAFD502"/>
    <w:rsid w:val="0DB36C6A"/>
    <w:rsid w:val="0DD431DA"/>
    <w:rsid w:val="0E5400FF"/>
    <w:rsid w:val="0E76C2D8"/>
    <w:rsid w:val="0E9BD70D"/>
    <w:rsid w:val="0EA81AB1"/>
    <w:rsid w:val="0F168C43"/>
    <w:rsid w:val="0F2585C5"/>
    <w:rsid w:val="0F5FEAC2"/>
    <w:rsid w:val="0F9626F7"/>
    <w:rsid w:val="1031F6BD"/>
    <w:rsid w:val="105D3629"/>
    <w:rsid w:val="107A0E00"/>
    <w:rsid w:val="10BEC2CD"/>
    <w:rsid w:val="10CF671B"/>
    <w:rsid w:val="126E5161"/>
    <w:rsid w:val="128C71EC"/>
    <w:rsid w:val="1299B4D4"/>
    <w:rsid w:val="12C41B9A"/>
    <w:rsid w:val="12EC792A"/>
    <w:rsid w:val="13131364"/>
    <w:rsid w:val="13F0F3ED"/>
    <w:rsid w:val="1469FBE3"/>
    <w:rsid w:val="147B0AC3"/>
    <w:rsid w:val="1490C2F6"/>
    <w:rsid w:val="14A432B8"/>
    <w:rsid w:val="15098510"/>
    <w:rsid w:val="1540DCF3"/>
    <w:rsid w:val="15476A72"/>
    <w:rsid w:val="1573ED22"/>
    <w:rsid w:val="15CAF3C9"/>
    <w:rsid w:val="1629FFE6"/>
    <w:rsid w:val="164B3A7B"/>
    <w:rsid w:val="16AAFA3F"/>
    <w:rsid w:val="16B27318"/>
    <w:rsid w:val="1747FEAF"/>
    <w:rsid w:val="17D5A1DE"/>
    <w:rsid w:val="19209150"/>
    <w:rsid w:val="19638A93"/>
    <w:rsid w:val="1969E482"/>
    <w:rsid w:val="19F4FE9B"/>
    <w:rsid w:val="1A475E45"/>
    <w:rsid w:val="1A50B958"/>
    <w:rsid w:val="1A7642F2"/>
    <w:rsid w:val="1AAC4B3E"/>
    <w:rsid w:val="1AB37399"/>
    <w:rsid w:val="1B7A0F7F"/>
    <w:rsid w:val="1B88307C"/>
    <w:rsid w:val="1B9199A4"/>
    <w:rsid w:val="1BE6D519"/>
    <w:rsid w:val="1C19B14B"/>
    <w:rsid w:val="1C50B3ED"/>
    <w:rsid w:val="1C661330"/>
    <w:rsid w:val="1C678CDE"/>
    <w:rsid w:val="1C6D0A4B"/>
    <w:rsid w:val="1C87146E"/>
    <w:rsid w:val="1CB453B2"/>
    <w:rsid w:val="1CFAD759"/>
    <w:rsid w:val="1D13AB8B"/>
    <w:rsid w:val="1D49DAB3"/>
    <w:rsid w:val="1D5B4ED6"/>
    <w:rsid w:val="1D699A51"/>
    <w:rsid w:val="1DA3F7CB"/>
    <w:rsid w:val="1DB03601"/>
    <w:rsid w:val="1DF4844E"/>
    <w:rsid w:val="1E2ABD80"/>
    <w:rsid w:val="1ED657BE"/>
    <w:rsid w:val="1F1C449F"/>
    <w:rsid w:val="1F33878B"/>
    <w:rsid w:val="1F3A1DE8"/>
    <w:rsid w:val="1F62D598"/>
    <w:rsid w:val="1F86E4BC"/>
    <w:rsid w:val="20976D04"/>
    <w:rsid w:val="214584DA"/>
    <w:rsid w:val="214884CA"/>
    <w:rsid w:val="2150B377"/>
    <w:rsid w:val="21617423"/>
    <w:rsid w:val="216CD70B"/>
    <w:rsid w:val="217C0714"/>
    <w:rsid w:val="2249A123"/>
    <w:rsid w:val="22550A78"/>
    <w:rsid w:val="2271E84B"/>
    <w:rsid w:val="22981672"/>
    <w:rsid w:val="22B7C1FD"/>
    <w:rsid w:val="22DAC820"/>
    <w:rsid w:val="22FD857F"/>
    <w:rsid w:val="22FE2EA3"/>
    <w:rsid w:val="2347DA2A"/>
    <w:rsid w:val="23998A29"/>
    <w:rsid w:val="23AB0378"/>
    <w:rsid w:val="23C671C6"/>
    <w:rsid w:val="24780630"/>
    <w:rsid w:val="24956C78"/>
    <w:rsid w:val="24AE2AC0"/>
    <w:rsid w:val="250837D2"/>
    <w:rsid w:val="25809B62"/>
    <w:rsid w:val="258BC0E4"/>
    <w:rsid w:val="259A0140"/>
    <w:rsid w:val="2640482E"/>
    <w:rsid w:val="265B35F8"/>
    <w:rsid w:val="2673072C"/>
    <w:rsid w:val="2741DEA8"/>
    <w:rsid w:val="27B76243"/>
    <w:rsid w:val="27CFCF0C"/>
    <w:rsid w:val="28084130"/>
    <w:rsid w:val="28F470AC"/>
    <w:rsid w:val="2924DE58"/>
    <w:rsid w:val="293ABB9F"/>
    <w:rsid w:val="294EE207"/>
    <w:rsid w:val="29C972FD"/>
    <w:rsid w:val="2A19F71A"/>
    <w:rsid w:val="2AE7D995"/>
    <w:rsid w:val="2AF550C5"/>
    <w:rsid w:val="2B5E50F9"/>
    <w:rsid w:val="2BDBEEE0"/>
    <w:rsid w:val="2BFFBED5"/>
    <w:rsid w:val="2C2ABB40"/>
    <w:rsid w:val="2CD82B37"/>
    <w:rsid w:val="2CDFB2D5"/>
    <w:rsid w:val="2D4E6F53"/>
    <w:rsid w:val="2D61D694"/>
    <w:rsid w:val="2DBBE148"/>
    <w:rsid w:val="2E40ED3E"/>
    <w:rsid w:val="2EBA6AA4"/>
    <w:rsid w:val="2EC08B95"/>
    <w:rsid w:val="2ED5AC98"/>
    <w:rsid w:val="2F0635EF"/>
    <w:rsid w:val="2F1F15AC"/>
    <w:rsid w:val="2F7ABA16"/>
    <w:rsid w:val="30523CE2"/>
    <w:rsid w:val="307F412B"/>
    <w:rsid w:val="308E7252"/>
    <w:rsid w:val="30AC5B53"/>
    <w:rsid w:val="30CC788F"/>
    <w:rsid w:val="30FE2C63"/>
    <w:rsid w:val="31048D68"/>
    <w:rsid w:val="313B45D2"/>
    <w:rsid w:val="31CE5CC6"/>
    <w:rsid w:val="3202D491"/>
    <w:rsid w:val="3202F857"/>
    <w:rsid w:val="32160274"/>
    <w:rsid w:val="33287E29"/>
    <w:rsid w:val="33B54A39"/>
    <w:rsid w:val="33B683C1"/>
    <w:rsid w:val="33ECB12F"/>
    <w:rsid w:val="33FA2482"/>
    <w:rsid w:val="341DA3CA"/>
    <w:rsid w:val="34641E84"/>
    <w:rsid w:val="3490B541"/>
    <w:rsid w:val="34946779"/>
    <w:rsid w:val="349639CD"/>
    <w:rsid w:val="34AB262D"/>
    <w:rsid w:val="34B12C88"/>
    <w:rsid w:val="34BF4F82"/>
    <w:rsid w:val="34E71E47"/>
    <w:rsid w:val="350142C3"/>
    <w:rsid w:val="35412F76"/>
    <w:rsid w:val="355161DC"/>
    <w:rsid w:val="3595362D"/>
    <w:rsid w:val="3601158E"/>
    <w:rsid w:val="36042AAE"/>
    <w:rsid w:val="362C2E48"/>
    <w:rsid w:val="363D439B"/>
    <w:rsid w:val="370701DC"/>
    <w:rsid w:val="3722249D"/>
    <w:rsid w:val="375D45F6"/>
    <w:rsid w:val="37AFF1C6"/>
    <w:rsid w:val="37B140C3"/>
    <w:rsid w:val="3804E17D"/>
    <w:rsid w:val="3844A488"/>
    <w:rsid w:val="38A3A308"/>
    <w:rsid w:val="395F5122"/>
    <w:rsid w:val="39B2CE21"/>
    <w:rsid w:val="3B37E5CD"/>
    <w:rsid w:val="3B3AD51F"/>
    <w:rsid w:val="3B853D9E"/>
    <w:rsid w:val="3BAE2528"/>
    <w:rsid w:val="3BBBA65A"/>
    <w:rsid w:val="3C0AD203"/>
    <w:rsid w:val="3CB451E2"/>
    <w:rsid w:val="3CCF8849"/>
    <w:rsid w:val="3CF93904"/>
    <w:rsid w:val="3D13AEBC"/>
    <w:rsid w:val="3D3E323C"/>
    <w:rsid w:val="3D5C2C7F"/>
    <w:rsid w:val="3D939375"/>
    <w:rsid w:val="3DFE01BC"/>
    <w:rsid w:val="3E3B6F0D"/>
    <w:rsid w:val="3E7846E6"/>
    <w:rsid w:val="3F35DC25"/>
    <w:rsid w:val="3F47A2E1"/>
    <w:rsid w:val="3FB22E83"/>
    <w:rsid w:val="4008C049"/>
    <w:rsid w:val="4038E0B6"/>
    <w:rsid w:val="4083D5CB"/>
    <w:rsid w:val="40E8B46C"/>
    <w:rsid w:val="41C5564B"/>
    <w:rsid w:val="4229BF21"/>
    <w:rsid w:val="4257FAFD"/>
    <w:rsid w:val="42E6CB24"/>
    <w:rsid w:val="42FFF3C9"/>
    <w:rsid w:val="4340D734"/>
    <w:rsid w:val="434F4FEA"/>
    <w:rsid w:val="441835D2"/>
    <w:rsid w:val="4436B42A"/>
    <w:rsid w:val="44550C81"/>
    <w:rsid w:val="447C6D3E"/>
    <w:rsid w:val="44BFB90C"/>
    <w:rsid w:val="44D1DDAA"/>
    <w:rsid w:val="45172972"/>
    <w:rsid w:val="451EC2AD"/>
    <w:rsid w:val="455746EE"/>
    <w:rsid w:val="463E6196"/>
    <w:rsid w:val="46D7829D"/>
    <w:rsid w:val="47C62BBB"/>
    <w:rsid w:val="481EA23E"/>
    <w:rsid w:val="48292319"/>
    <w:rsid w:val="4841FAF4"/>
    <w:rsid w:val="485AFD07"/>
    <w:rsid w:val="488EF402"/>
    <w:rsid w:val="4901B007"/>
    <w:rsid w:val="49638420"/>
    <w:rsid w:val="4983754C"/>
    <w:rsid w:val="498AD651"/>
    <w:rsid w:val="4A7309BE"/>
    <w:rsid w:val="4A7BF363"/>
    <w:rsid w:val="4AC2595A"/>
    <w:rsid w:val="4AC30082"/>
    <w:rsid w:val="4AD05429"/>
    <w:rsid w:val="4AE471EB"/>
    <w:rsid w:val="4B002962"/>
    <w:rsid w:val="4B431C80"/>
    <w:rsid w:val="4B5B48BE"/>
    <w:rsid w:val="4B9DBA8F"/>
    <w:rsid w:val="4C141429"/>
    <w:rsid w:val="4C3C9C80"/>
    <w:rsid w:val="4C785525"/>
    <w:rsid w:val="4C988A94"/>
    <w:rsid w:val="4CD51769"/>
    <w:rsid w:val="4D14982C"/>
    <w:rsid w:val="4D67F93E"/>
    <w:rsid w:val="4D68C61E"/>
    <w:rsid w:val="4DB1A4C5"/>
    <w:rsid w:val="4DBF1818"/>
    <w:rsid w:val="4E550A3B"/>
    <w:rsid w:val="4E5FCF78"/>
    <w:rsid w:val="4E796714"/>
    <w:rsid w:val="4EDC6E8C"/>
    <w:rsid w:val="4F2E5EA9"/>
    <w:rsid w:val="4F3B7006"/>
    <w:rsid w:val="4F7E0F42"/>
    <w:rsid w:val="4FC91E44"/>
    <w:rsid w:val="4FE394D1"/>
    <w:rsid w:val="4FFAEC7B"/>
    <w:rsid w:val="50161E64"/>
    <w:rsid w:val="501D7973"/>
    <w:rsid w:val="5034F62F"/>
    <w:rsid w:val="50712BB2"/>
    <w:rsid w:val="50A3B8DA"/>
    <w:rsid w:val="50AAF8BD"/>
    <w:rsid w:val="50C65806"/>
    <w:rsid w:val="50D59943"/>
    <w:rsid w:val="514BC648"/>
    <w:rsid w:val="5214D7A9"/>
    <w:rsid w:val="52236C81"/>
    <w:rsid w:val="52A2A42D"/>
    <w:rsid w:val="52CE9721"/>
    <w:rsid w:val="52D72461"/>
    <w:rsid w:val="53062A04"/>
    <w:rsid w:val="536B035A"/>
    <w:rsid w:val="5371DE96"/>
    <w:rsid w:val="53B241FE"/>
    <w:rsid w:val="53BA7BF8"/>
    <w:rsid w:val="53EA2365"/>
    <w:rsid w:val="54708C4A"/>
    <w:rsid w:val="5481A19D"/>
    <w:rsid w:val="548339A7"/>
    <w:rsid w:val="548DA25D"/>
    <w:rsid w:val="54D8B957"/>
    <w:rsid w:val="54E345E4"/>
    <w:rsid w:val="54E91D45"/>
    <w:rsid w:val="550CC2D0"/>
    <w:rsid w:val="55449CD5"/>
    <w:rsid w:val="5555E244"/>
    <w:rsid w:val="55651A45"/>
    <w:rsid w:val="55B441E8"/>
    <w:rsid w:val="55E9A0FE"/>
    <w:rsid w:val="5631B75D"/>
    <w:rsid w:val="563A2581"/>
    <w:rsid w:val="56733E22"/>
    <w:rsid w:val="568E7ABB"/>
    <w:rsid w:val="56A99D38"/>
    <w:rsid w:val="56E3389B"/>
    <w:rsid w:val="57098F6C"/>
    <w:rsid w:val="5766F1A3"/>
    <w:rsid w:val="58201784"/>
    <w:rsid w:val="582F9021"/>
    <w:rsid w:val="5831B79E"/>
    <w:rsid w:val="5832C7BD"/>
    <w:rsid w:val="5849BB07"/>
    <w:rsid w:val="58AC7198"/>
    <w:rsid w:val="58E8DFCB"/>
    <w:rsid w:val="599FAA68"/>
    <w:rsid w:val="5ACE8615"/>
    <w:rsid w:val="5B4C43A4"/>
    <w:rsid w:val="5B977387"/>
    <w:rsid w:val="5B9A8426"/>
    <w:rsid w:val="5BD3497F"/>
    <w:rsid w:val="5C966675"/>
    <w:rsid w:val="5C9F81F0"/>
    <w:rsid w:val="5CD07957"/>
    <w:rsid w:val="5CD1F478"/>
    <w:rsid w:val="5CFD839B"/>
    <w:rsid w:val="5D7132E1"/>
    <w:rsid w:val="5DB01F58"/>
    <w:rsid w:val="5E14E507"/>
    <w:rsid w:val="5E1FC8B0"/>
    <w:rsid w:val="5E408580"/>
    <w:rsid w:val="5E731B8B"/>
    <w:rsid w:val="5EA685CD"/>
    <w:rsid w:val="5EB8333D"/>
    <w:rsid w:val="5F1673FB"/>
    <w:rsid w:val="5F90D546"/>
    <w:rsid w:val="5F935AB3"/>
    <w:rsid w:val="5FA963E6"/>
    <w:rsid w:val="5FB16653"/>
    <w:rsid w:val="5FEC89B4"/>
    <w:rsid w:val="5FFE7E80"/>
    <w:rsid w:val="6045B28C"/>
    <w:rsid w:val="606DF549"/>
    <w:rsid w:val="60737EBC"/>
    <w:rsid w:val="60788190"/>
    <w:rsid w:val="608A1AE1"/>
    <w:rsid w:val="611B9716"/>
    <w:rsid w:val="612C5262"/>
    <w:rsid w:val="61488FDF"/>
    <w:rsid w:val="616B061C"/>
    <w:rsid w:val="6179AEF4"/>
    <w:rsid w:val="6183D84E"/>
    <w:rsid w:val="61EB9A3B"/>
    <w:rsid w:val="61F7DD30"/>
    <w:rsid w:val="622405D1"/>
    <w:rsid w:val="62652186"/>
    <w:rsid w:val="62DAAD4D"/>
    <w:rsid w:val="62F59B17"/>
    <w:rsid w:val="637533F2"/>
    <w:rsid w:val="63BE25F5"/>
    <w:rsid w:val="63D52288"/>
    <w:rsid w:val="64BA0844"/>
    <w:rsid w:val="64D357DF"/>
    <w:rsid w:val="65275E96"/>
    <w:rsid w:val="6563EB25"/>
    <w:rsid w:val="65956D23"/>
    <w:rsid w:val="65D2B868"/>
    <w:rsid w:val="66286FA2"/>
    <w:rsid w:val="66760E14"/>
    <w:rsid w:val="66855FFE"/>
    <w:rsid w:val="66C55F07"/>
    <w:rsid w:val="66DDC98A"/>
    <w:rsid w:val="67181527"/>
    <w:rsid w:val="67964D3C"/>
    <w:rsid w:val="679EF87D"/>
    <w:rsid w:val="67C14156"/>
    <w:rsid w:val="67E330B6"/>
    <w:rsid w:val="6801F351"/>
    <w:rsid w:val="684CBCCF"/>
    <w:rsid w:val="6871691F"/>
    <w:rsid w:val="68E6A98C"/>
    <w:rsid w:val="693A3CF9"/>
    <w:rsid w:val="694FDB45"/>
    <w:rsid w:val="6979E610"/>
    <w:rsid w:val="69A15A4E"/>
    <w:rsid w:val="69D8A20C"/>
    <w:rsid w:val="69F08E27"/>
    <w:rsid w:val="6AD8D8BF"/>
    <w:rsid w:val="6AE6B05A"/>
    <w:rsid w:val="6B10EBB4"/>
    <w:rsid w:val="6B3174B7"/>
    <w:rsid w:val="6B6C50DB"/>
    <w:rsid w:val="6BD1EA58"/>
    <w:rsid w:val="6C1C7389"/>
    <w:rsid w:val="6C782084"/>
    <w:rsid w:val="6C7CC87C"/>
    <w:rsid w:val="6CB07023"/>
    <w:rsid w:val="6CBCFACD"/>
    <w:rsid w:val="6CE736C3"/>
    <w:rsid w:val="6D202DF2"/>
    <w:rsid w:val="6D7D1E4E"/>
    <w:rsid w:val="6DDE83D1"/>
    <w:rsid w:val="6E0487AA"/>
    <w:rsid w:val="6E0DAE1C"/>
    <w:rsid w:val="6E72BCD9"/>
    <w:rsid w:val="6EA17B2C"/>
    <w:rsid w:val="6ED18D40"/>
    <w:rsid w:val="6FF64B09"/>
    <w:rsid w:val="701DE2EB"/>
    <w:rsid w:val="703831B8"/>
    <w:rsid w:val="71BAA7E6"/>
    <w:rsid w:val="71E17B2F"/>
    <w:rsid w:val="72416D9B"/>
    <w:rsid w:val="7256771E"/>
    <w:rsid w:val="7290266D"/>
    <w:rsid w:val="739A0144"/>
    <w:rsid w:val="73C5E639"/>
    <w:rsid w:val="74000DB9"/>
    <w:rsid w:val="74DCD459"/>
    <w:rsid w:val="7519AF6B"/>
    <w:rsid w:val="75C59F3E"/>
    <w:rsid w:val="75E32BF8"/>
    <w:rsid w:val="7611B22D"/>
    <w:rsid w:val="762208F2"/>
    <w:rsid w:val="76BC2E78"/>
    <w:rsid w:val="76F5C2FE"/>
    <w:rsid w:val="77596F4C"/>
    <w:rsid w:val="778BAAAB"/>
    <w:rsid w:val="7790878C"/>
    <w:rsid w:val="77B3C619"/>
    <w:rsid w:val="7863F2E3"/>
    <w:rsid w:val="786ACE1F"/>
    <w:rsid w:val="78DBB8D6"/>
    <w:rsid w:val="78FAD10D"/>
    <w:rsid w:val="791C049A"/>
    <w:rsid w:val="792FBF8D"/>
    <w:rsid w:val="7986690D"/>
    <w:rsid w:val="7AA49454"/>
    <w:rsid w:val="7B6AD77D"/>
    <w:rsid w:val="7B742B29"/>
    <w:rsid w:val="7BE2E140"/>
    <w:rsid w:val="7C203B09"/>
    <w:rsid w:val="7C25BD32"/>
    <w:rsid w:val="7C7B430F"/>
    <w:rsid w:val="7CCC2393"/>
    <w:rsid w:val="7CD41F62"/>
    <w:rsid w:val="7CE008BE"/>
    <w:rsid w:val="7D3F78CA"/>
    <w:rsid w:val="7D9D0B36"/>
    <w:rsid w:val="7DCE4230"/>
    <w:rsid w:val="7DD29694"/>
    <w:rsid w:val="7DE46F02"/>
    <w:rsid w:val="7E6B9A67"/>
    <w:rsid w:val="7E7091E0"/>
    <w:rsid w:val="7EA2F311"/>
    <w:rsid w:val="7EAB0C48"/>
    <w:rsid w:val="7EE51249"/>
    <w:rsid w:val="7F10D643"/>
    <w:rsid w:val="7F394AD6"/>
    <w:rsid w:val="7F53C961"/>
    <w:rsid w:val="7F7317E1"/>
    <w:rsid w:val="7F979BF8"/>
    <w:rsid w:val="7FB43D76"/>
    <w:rsid w:val="7FCEF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A7A7"/>
  <w15:chartTrackingRefBased/>
  <w15:docId w15:val="{C89A8BC0-D7B0-4EE0-AB2B-1820309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4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PAPERSUMMARY">
    <w:name w:val="BODY TEXT PAPER SUMMARY"/>
    <w:basedOn w:val="Normal"/>
    <w:qFormat/>
    <w:rsid w:val="00831549"/>
    <w:pPr>
      <w:spacing w:line="276" w:lineRule="auto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1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549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1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549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customStyle="1" w:styleId="SUBHEAD1PAPERSUMMARY">
    <w:name w:val="SUBHEAD 1 PAPER SUMMARY"/>
    <w:basedOn w:val="Normal"/>
    <w:qFormat/>
    <w:rsid w:val="00831549"/>
    <w:pPr>
      <w:spacing w:line="276" w:lineRule="auto"/>
    </w:pPr>
    <w:rPr>
      <w:rFonts w:ascii="Times New Roman" w:hAnsi="Times New Roman"/>
      <w:b/>
    </w:rPr>
  </w:style>
  <w:style w:type="paragraph" w:styleId="ListParagraph">
    <w:name w:val="List Paragraph"/>
    <w:basedOn w:val="Normal"/>
    <w:uiPriority w:val="34"/>
    <w:qFormat/>
    <w:rsid w:val="00315AD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mbria" w:eastAsia="MS Mincho" w:hAnsi="Cambria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7FAA0FB5FCE4BBCF3FEA474CEB044" ma:contentTypeVersion="17" ma:contentTypeDescription="Create a new document." ma:contentTypeScope="" ma:versionID="d7f06a86d449669df0f783ccd2b0b107">
  <xsd:schema xmlns:xsd="http://www.w3.org/2001/XMLSchema" xmlns:xs="http://www.w3.org/2001/XMLSchema" xmlns:p="http://schemas.microsoft.com/office/2006/metadata/properties" xmlns:ns2="8357ea91-3842-44f3-8233-5a2e4d529929" xmlns:ns3="4114f280-61a2-4408-bd17-37e926ab0346" targetNamespace="http://schemas.microsoft.com/office/2006/metadata/properties" ma:root="true" ma:fieldsID="74d76df438f47b80a992959d92fcbf85" ns2:_="" ns3:_="">
    <xsd:import namespace="8357ea91-3842-44f3-8233-5a2e4d529929"/>
    <xsd:import namespace="4114f280-61a2-4408-bd17-37e926ab0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7ea91-3842-44f3-8233-5a2e4d529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6238b8-5c8c-497d-b10d-cb0e1c1292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f280-61a2-4408-bd17-37e926ab03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c12b97-45c4-48ee-9e04-983bc3f823fd}" ma:internalName="TaxCatchAll" ma:showField="CatchAllData" ma:web="4114f280-61a2-4408-bd17-37e926ab0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4f280-61a2-4408-bd17-37e926ab0346" xsi:nil="true"/>
    <Hyperlink xmlns="8357ea91-3842-44f3-8233-5a2e4d529929">
      <Url xsi:nil="true"/>
      <Description xsi:nil="true"/>
    </Hyperlink>
    <lcf76f155ced4ddcb4097134ff3c332f xmlns="8357ea91-3842-44f3-8233-5a2e4d5299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2B0FB-AD88-44C6-AC97-CC3FC818C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7ea91-3842-44f3-8233-5a2e4d529929"/>
    <ds:schemaRef ds:uri="4114f280-61a2-4408-bd17-37e926ab0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231C3-BEEA-4378-ADDE-ED8277E17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C4CCE-16B1-4ECC-B0C9-AEB269E732B1}">
  <ds:schemaRefs>
    <ds:schemaRef ds:uri="http://schemas.microsoft.com/office/2006/metadata/properties"/>
    <ds:schemaRef ds:uri="http://schemas.microsoft.com/office/infopath/2007/PartnerControls"/>
    <ds:schemaRef ds:uri="4114f280-61a2-4408-bd17-37e926ab0346"/>
    <ds:schemaRef ds:uri="8357ea91-3842-44f3-8233-5a2e4d529929"/>
  </ds:schemaRefs>
</ds:datastoreItem>
</file>

<file path=customXml/itemProps4.xml><?xml version="1.0" encoding="utf-8"?>
<ds:datastoreItem xmlns:ds="http://schemas.openxmlformats.org/officeDocument/2006/customXml" ds:itemID="{A8AC65D3-5D98-4D73-9FF5-B076FFDF31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Tran,Charlie T</dc:creator>
  <cp:keywords/>
  <dc:description/>
  <cp:lastModifiedBy>Weber, Jesse C.</cp:lastModifiedBy>
  <cp:revision>3</cp:revision>
  <dcterms:created xsi:type="dcterms:W3CDTF">2024-02-12T15:54:00Z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0x010100B0D7FAA0FB5FCE4BBCF3FEA474CEB044</vt:lpwstr>
  </property>
  <property fmtid="{D5CDD505-2E9C-101B-9397-08002B2CF9AE}" pid="3" name="MediaServiceImageTags">
    <vt:lpwstr/>
  </property>
</Properties>
</file>