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9C29" w14:textId="31483F07" w:rsidR="00AF5D00" w:rsidRPr="00AF5D00" w:rsidRDefault="008D230B" w:rsidP="00AF5D00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Cantilevered Resonators for Determining Single Crystal Elastic Properties by Resonant Ultrasound Spectroscopy</w:t>
      </w:r>
    </w:p>
    <w:p w14:paraId="1745B7A0" w14:textId="3BEF384B" w:rsidR="00AF5D00" w:rsidRDefault="00EA1763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Tyler</w:t>
      </w:r>
      <w:r w:rsidR="005B36A0">
        <w:rPr>
          <w:rFonts w:ascii="Times New Roman" w:hAnsi="Times New Roman"/>
          <w:b/>
          <w:sz w:val="20"/>
          <w:szCs w:val="20"/>
        </w:rPr>
        <w:t xml:space="preserve"> J.</w:t>
      </w:r>
      <w:r>
        <w:rPr>
          <w:rFonts w:ascii="Times New Roman" w:hAnsi="Times New Roman"/>
          <w:b/>
          <w:sz w:val="20"/>
          <w:szCs w:val="20"/>
        </w:rPr>
        <w:t xml:space="preserve"> Lesthaeghe</w:t>
      </w:r>
      <w:r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BD005A">
        <w:rPr>
          <w:rFonts w:ascii="Times New Roman" w:hAnsi="Times New Roman"/>
          <w:b/>
          <w:sz w:val="20"/>
          <w:szCs w:val="20"/>
        </w:rPr>
        <w:t xml:space="preserve"> </w:t>
      </w:r>
      <w:r w:rsidR="00AF5D00">
        <w:rPr>
          <w:rFonts w:ascii="Times New Roman" w:hAnsi="Times New Roman"/>
          <w:b/>
          <w:sz w:val="20"/>
          <w:szCs w:val="20"/>
        </w:rPr>
        <w:t xml:space="preserve">and </w:t>
      </w:r>
      <w:r w:rsidR="005B36A0">
        <w:rPr>
          <w:rFonts w:ascii="Times New Roman" w:hAnsi="Times New Roman"/>
          <w:b/>
          <w:sz w:val="20"/>
          <w:szCs w:val="20"/>
        </w:rPr>
        <w:t>Stephen D. Holland</w:t>
      </w:r>
      <w:r>
        <w:rPr>
          <w:rFonts w:ascii="Times New Roman" w:hAnsi="Times New Roman"/>
          <w:b/>
          <w:sz w:val="20"/>
          <w:szCs w:val="20"/>
          <w:vertAlign w:val="superscript"/>
        </w:rPr>
        <w:t>2</w:t>
      </w:r>
    </w:p>
    <w:p w14:paraId="68A229B9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30278BAE" w14:textId="61F01F9D" w:rsidR="00AF5D00" w:rsidRPr="009C165E" w:rsidRDefault="009C165E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1</w:t>
      </w:r>
      <w:r w:rsidR="00EA1763">
        <w:rPr>
          <w:rFonts w:ascii="Times New Roman" w:hAnsi="Times New Roman"/>
          <w:sz w:val="20"/>
          <w:szCs w:val="20"/>
        </w:rPr>
        <w:t>University of Dayton Research Institute</w:t>
      </w:r>
    </w:p>
    <w:p w14:paraId="7EBA0908" w14:textId="5C6D7D00" w:rsidR="001F4D73" w:rsidRPr="009C165E" w:rsidRDefault="00EA1763" w:rsidP="00EA1763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Dayton, OH 45469</w:t>
      </w:r>
    </w:p>
    <w:p w14:paraId="41F96F1E" w14:textId="77777777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14:paraId="1928AB71" w14:textId="14365C31" w:rsidR="001F4D73" w:rsidRPr="009C165E" w:rsidRDefault="009C165E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2</w:t>
      </w:r>
      <w:r w:rsidR="005B36A0">
        <w:rPr>
          <w:rFonts w:ascii="Times New Roman" w:hAnsi="Times New Roman"/>
          <w:sz w:val="20"/>
          <w:szCs w:val="20"/>
        </w:rPr>
        <w:t>Iowa State University</w:t>
      </w:r>
    </w:p>
    <w:p w14:paraId="377745B5" w14:textId="34FCB77A" w:rsidR="001F4D73" w:rsidRPr="009C165E" w:rsidRDefault="005B36A0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Ames, IA</w:t>
      </w:r>
      <w:r w:rsidR="00EA176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50011</w:t>
      </w:r>
    </w:p>
    <w:p w14:paraId="7B3E3185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1BFEB36E" w14:textId="17A678AA" w:rsidR="001F4D73" w:rsidRPr="005B0798" w:rsidRDefault="001F4D73" w:rsidP="005B0798">
      <w:pPr>
        <w:pStyle w:val="SUBHEAD1PAPERSUMMARY"/>
      </w:pPr>
      <w:r w:rsidRPr="005B0798">
        <w:t>ABSTRACT</w:t>
      </w:r>
    </w:p>
    <w:p w14:paraId="2CAC926F" w14:textId="29DD3E42" w:rsidR="00BD005A" w:rsidRDefault="00247EC7" w:rsidP="00EA1763">
      <w:pPr>
        <w:pStyle w:val="BODYTEXTPAPERSUMMARY"/>
      </w:pPr>
      <w:r>
        <w:t xml:space="preserve">Single crystal elastic properties are critical to modeling material system performance.  Resonant ultrasound spectroscopy (RUS) is a measurement technique that uses the natural resonance behavior of a </w:t>
      </w:r>
      <w:r w:rsidR="003F5598">
        <w:t>specimen</w:t>
      </w:r>
      <w:r>
        <w:t xml:space="preserve"> to determine elastic properties.</w:t>
      </w:r>
      <w:r w:rsidR="009D286B">
        <w:t xml:space="preserve">  Typically, RUS employs analytic methods to predict the resonance behavior for a particular material with</w:t>
      </w:r>
      <w:r w:rsidR="00B11A99">
        <w:t xml:space="preserve"> a</w:t>
      </w:r>
      <w:r w:rsidR="009D286B">
        <w:t xml:space="preserve"> well-characterized</w:t>
      </w:r>
      <w:r w:rsidR="00B11A99">
        <w:t xml:space="preserve"> canonical</w:t>
      </w:r>
      <w:r w:rsidR="009D286B">
        <w:t xml:space="preserve"> geometry and density.</w:t>
      </w:r>
      <w:r w:rsidR="00B11A99">
        <w:t xml:space="preserve"> Optimization is then used to determine elastic properties from experimentally measured resonance.</w:t>
      </w:r>
      <w:r>
        <w:t xml:space="preserve">  However, determin</w:t>
      </w:r>
      <w:r w:rsidR="009D286B">
        <w:t>ing</w:t>
      </w:r>
      <w:r>
        <w:t xml:space="preserve"> single </w:t>
      </w:r>
      <w:r w:rsidR="009D286B">
        <w:t>crystal properties with</w:t>
      </w:r>
      <w:r>
        <w:t xml:space="preserve"> RUS generally re</w:t>
      </w:r>
      <w:r w:rsidR="009D286B">
        <w:t>quires</w:t>
      </w:r>
      <w:r>
        <w:t xml:space="preserve"> measurement of </w:t>
      </w:r>
      <w:r w:rsidR="00894F4E">
        <w:t xml:space="preserve">centimeter-scale </w:t>
      </w:r>
      <w:r>
        <w:t>single crystal</w:t>
      </w:r>
      <w:r w:rsidR="00894F4E">
        <w:t xml:space="preserve"> samples</w:t>
      </w:r>
      <w:r w:rsidR="00420EC1">
        <w:t xml:space="preserve"> [1]</w:t>
      </w:r>
      <w:r w:rsidR="009D286B">
        <w:t>.  These</w:t>
      </w:r>
      <w:r>
        <w:t xml:space="preserve"> are difficult, time consuming, and expensive to produc</w:t>
      </w:r>
      <w:r w:rsidR="00894F4E">
        <w:t xml:space="preserve">e.  </w:t>
      </w:r>
      <w:r w:rsidR="009D286B">
        <w:t>As such, i</w:t>
      </w:r>
      <w:r w:rsidR="00894F4E">
        <w:t xml:space="preserve">mproved techniques are needed </w:t>
      </w:r>
      <w:r w:rsidR="003F5598">
        <w:t>to measure single crystal elastic properties without the need for growing large single crystals.</w:t>
      </w:r>
    </w:p>
    <w:p w14:paraId="73720213" w14:textId="77777777" w:rsidR="003F5598" w:rsidRDefault="003F5598" w:rsidP="00EA1763">
      <w:pPr>
        <w:pStyle w:val="BODYTEXTPAPERSUMMARY"/>
      </w:pPr>
    </w:p>
    <w:p w14:paraId="128D103C" w14:textId="634473DB" w:rsidR="00420EC1" w:rsidRDefault="003F5598" w:rsidP="00EA1763">
      <w:pPr>
        <w:pStyle w:val="BODYTEXTPAPERSUMMARY"/>
      </w:pPr>
      <w:r>
        <w:t>In this work, we propose a</w:t>
      </w:r>
      <w:r w:rsidR="00B11A99">
        <w:t xml:space="preserve">n alternative </w:t>
      </w:r>
      <w:r>
        <w:t xml:space="preserve">specimen geometry </w:t>
      </w:r>
      <w:r w:rsidR="00B11A99">
        <w:t xml:space="preserve">for </w:t>
      </w:r>
      <w:r>
        <w:t>single crystals elastic propert</w:t>
      </w:r>
      <w:r w:rsidR="006B6E31">
        <w:t>y</w:t>
      </w:r>
      <w:r w:rsidR="00B11A99">
        <w:t xml:space="preserve"> measurement</w:t>
      </w:r>
      <w:r>
        <w:t xml:space="preserve"> at the scale of the typical grain size found in fine-grained aerospace alloys.  Standard material preparation techniques are employed to obtain a thin slice of a material of interest and generate cantilevered resonators contained within specific grains of a known orientation</w:t>
      </w:r>
      <w:r w:rsidR="004811E5">
        <w:t>, as determined by electron backscatter diffraction measurement</w:t>
      </w:r>
      <w:r>
        <w:t>.</w:t>
      </w:r>
      <w:r w:rsidR="00B11A99">
        <w:t xml:space="preserve">  Resonance measurements are then performed </w:t>
      </w:r>
      <w:r w:rsidR="000461C9">
        <w:t xml:space="preserve">to determine single crystal properties.  A damping material is applied to the surface of the cantilever </w:t>
      </w:r>
      <w:r w:rsidR="004811E5">
        <w:t xml:space="preserve">and substrate </w:t>
      </w:r>
      <w:r w:rsidR="000461C9">
        <w:t xml:space="preserve">to minimize the presence of wave modes </w:t>
      </w:r>
      <w:r w:rsidR="006B6E31">
        <w:t>not related to the resonator itself</w:t>
      </w:r>
      <w:r w:rsidR="000461C9">
        <w:t xml:space="preserve">.  </w:t>
      </w:r>
      <w:r w:rsidR="00420EC1">
        <w:t>The f</w:t>
      </w:r>
      <w:r w:rsidR="000461C9">
        <w:t>inite element m</w:t>
      </w:r>
      <w:r w:rsidR="00420EC1">
        <w:t>ethod</w:t>
      </w:r>
      <w:r w:rsidR="000461C9">
        <w:t xml:space="preserve"> is used to solve the forward problem and </w:t>
      </w:r>
      <w:r w:rsidR="00420EC1">
        <w:t>a hybrid Gauss-Newton/grid search method is used for optimization [2, 3].</w:t>
      </w:r>
      <w:r w:rsidR="004811E5">
        <w:t xml:space="preserve">  </w:t>
      </w:r>
      <w:r w:rsidR="00FB2BD1">
        <w:t>The viability of the technique is demonstrated</w:t>
      </w:r>
      <w:r w:rsidR="00420EC1">
        <w:t xml:space="preserve"> by performing a millimeter-scale </w:t>
      </w:r>
      <w:r w:rsidR="004811E5">
        <w:t xml:space="preserve">experimental </w:t>
      </w:r>
      <w:r w:rsidR="00420EC1">
        <w:t xml:space="preserve">demonstration </w:t>
      </w:r>
      <w:r w:rsidR="004811E5">
        <w:t>using</w:t>
      </w:r>
      <w:r w:rsidR="00420EC1">
        <w:t xml:space="preserve"> a sample of </w:t>
      </w:r>
      <w:r w:rsidR="00754742">
        <w:t>g</w:t>
      </w:r>
      <w:r w:rsidR="00420EC1">
        <w:t>alfenol, an iron-gallium alloy.</w:t>
      </w:r>
      <w:r w:rsidR="004811E5">
        <w:t xml:space="preserve"> </w:t>
      </w:r>
      <w:r w:rsidR="006B077A">
        <w:t>Relevant theory and m</w:t>
      </w:r>
      <w:r w:rsidR="004811E5">
        <w:t>odeling results will also be presented.</w:t>
      </w:r>
    </w:p>
    <w:p w14:paraId="227D8633" w14:textId="77777777" w:rsidR="005B36A0" w:rsidRDefault="005B36A0" w:rsidP="00EA1763">
      <w:pPr>
        <w:pStyle w:val="BODYTEXTPAPERSUMMARY"/>
      </w:pPr>
    </w:p>
    <w:p w14:paraId="4672E3F9" w14:textId="77777777" w:rsidR="005B36A0" w:rsidRDefault="00EA1763" w:rsidP="00D530D0">
      <w:pPr>
        <w:pStyle w:val="BODYTEXTPAPERSUMMARY"/>
      </w:pPr>
      <w:r>
        <w:t>This material is based in part upon work supported by the U.S. Air Force under Contract FA8650-19-D-5230.</w:t>
      </w:r>
    </w:p>
    <w:p w14:paraId="1969A302" w14:textId="77777777" w:rsidR="006B077A" w:rsidRDefault="006B077A" w:rsidP="00D530D0">
      <w:pPr>
        <w:pStyle w:val="BODYTEXTPAPERSUMMARY"/>
      </w:pPr>
    </w:p>
    <w:p w14:paraId="027B73CD" w14:textId="178EDC0B" w:rsidR="006B077A" w:rsidRPr="005B0798" w:rsidRDefault="006B077A" w:rsidP="006B077A">
      <w:pPr>
        <w:pStyle w:val="SUBHEAD1PAPERSUMMARY"/>
      </w:pPr>
      <w:r>
        <w:t>REFERENCES</w:t>
      </w:r>
    </w:p>
    <w:p w14:paraId="2993E4D9" w14:textId="3AA5EA20" w:rsidR="006B077A" w:rsidRDefault="006B077A" w:rsidP="006B077A">
      <w:pPr>
        <w:pStyle w:val="BODYTEXTPAPERSUMMARY"/>
        <w:ind w:left="450" w:hanging="450"/>
      </w:pPr>
      <w:r>
        <w:t xml:space="preserve">[1] – A. Migliori and J. L. Sarrao. </w:t>
      </w:r>
      <w:r>
        <w:rPr>
          <w:i/>
          <w:iCs/>
        </w:rPr>
        <w:t>Resonant Ultrasound Spectroscopy</w:t>
      </w:r>
      <w:r>
        <w:t>. Wiley, New York, 1996.</w:t>
      </w:r>
    </w:p>
    <w:p w14:paraId="21D7BDE8" w14:textId="5948E154" w:rsidR="006B077A" w:rsidRDefault="006B077A" w:rsidP="006B077A">
      <w:pPr>
        <w:pStyle w:val="BODYTEXTPAPERSUMMARY"/>
        <w:ind w:left="450" w:hanging="450"/>
      </w:pPr>
      <w:r>
        <w:t xml:space="preserve">[2] – C. T. Kelly. </w:t>
      </w:r>
      <w:r>
        <w:rPr>
          <w:i/>
          <w:iCs/>
        </w:rPr>
        <w:t>Implicit Filtering</w:t>
      </w:r>
      <w:r>
        <w:t>. Society for Industrial and Applied Mathematics, Philadelphia, 2011.</w:t>
      </w:r>
    </w:p>
    <w:p w14:paraId="025921B5" w14:textId="04E4EE1D" w:rsidR="006B077A" w:rsidRPr="006B077A" w:rsidRDefault="006B077A" w:rsidP="006B077A">
      <w:pPr>
        <w:pStyle w:val="BODYTEXTPAPERSUMMARY"/>
        <w:ind w:left="450" w:hanging="450"/>
      </w:pPr>
      <w:r>
        <w:t xml:space="preserve">[3] – T. J. Lesthaeghe, R. A. Adebisi, S. Sathish, M. R. Cherry, and P. A. Shade. Toward Characterization of Single Crystal Elastic Properties in Polycrystalline Materials using Resonant Ultrasound Spectroscopy. </w:t>
      </w:r>
      <w:r>
        <w:rPr>
          <w:i/>
          <w:iCs/>
        </w:rPr>
        <w:t>Materials Evaluation.</w:t>
      </w:r>
      <w:r>
        <w:t xml:space="preserve"> 75(7): 930-940</w:t>
      </w:r>
      <w:r w:rsidR="006B6E31">
        <w:t>, 2017.</w:t>
      </w:r>
    </w:p>
    <w:p w14:paraId="6EAEC2E4" w14:textId="77777777" w:rsidR="005B36A0" w:rsidRDefault="005B36A0" w:rsidP="00D530D0">
      <w:pPr>
        <w:pStyle w:val="BODYTEXTPAPERSUMMARY"/>
      </w:pPr>
    </w:p>
    <w:p w14:paraId="1F07E259" w14:textId="0AC07CA7" w:rsidR="001A6688" w:rsidRDefault="005B36A0" w:rsidP="00D530D0">
      <w:pPr>
        <w:pStyle w:val="BODYTEXTPAPERSUMMARY"/>
        <w:rPr>
          <w:b/>
        </w:rPr>
      </w:pPr>
      <w:r>
        <w:t>DISTRIBUTION STATEMENT A. Approved for public release: distribution unlimited.</w:t>
      </w:r>
      <w:r w:rsidR="00D530D0">
        <w:br/>
      </w:r>
    </w:p>
    <w:sectPr w:rsidR="001A6688" w:rsidSect="00D530D0">
      <w:headerReference w:type="default" r:id="rId8"/>
      <w:footerReference w:type="default" r:id="rId9"/>
      <w:pgSz w:w="12240" w:h="15840"/>
      <w:pgMar w:top="1440" w:right="1440" w:bottom="81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9E57" w14:textId="77777777" w:rsidR="009D5C17" w:rsidRDefault="009D5C17" w:rsidP="000947CE">
      <w:r>
        <w:separator/>
      </w:r>
    </w:p>
  </w:endnote>
  <w:endnote w:type="continuationSeparator" w:id="0">
    <w:p w14:paraId="79CD8D3F" w14:textId="77777777" w:rsidR="009D5C17" w:rsidRDefault="009D5C17" w:rsidP="0009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F22F" w14:textId="2736E935" w:rsidR="000A490E" w:rsidRDefault="006B7B98">
    <w:pPr>
      <w:pStyle w:val="Footer"/>
    </w:pPr>
    <w:r w:rsidRPr="006B7B98">
      <w:t>© 202</w:t>
    </w:r>
    <w:r w:rsidR="001E0D83">
      <w:t>4</w:t>
    </w:r>
    <w:r w:rsidRPr="006B7B98">
      <w:t>. This work is licensed under a </w:t>
    </w:r>
    <w:hyperlink r:id="rId1" w:history="1">
      <w:r w:rsidRPr="006B7B98">
        <w:rPr>
          <w:b/>
          <w:bCs/>
          <w:color w:val="0000FF"/>
          <w:u w:val="single"/>
        </w:rPr>
        <w:t>CC BY-ND 4.0 license</w:t>
      </w:r>
    </w:hyperlink>
    <w:r w:rsidRPr="006B7B9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464D" w14:textId="77777777" w:rsidR="009D5C17" w:rsidRDefault="009D5C17" w:rsidP="000947CE">
      <w:r>
        <w:separator/>
      </w:r>
    </w:p>
  </w:footnote>
  <w:footnote w:type="continuationSeparator" w:id="0">
    <w:p w14:paraId="6EF8A2AD" w14:textId="77777777" w:rsidR="009D5C17" w:rsidRDefault="009D5C17" w:rsidP="0009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9ED3" w14:textId="66B49F71" w:rsidR="000947CE" w:rsidRPr="00B83BB8" w:rsidRDefault="00B545F5" w:rsidP="00142834">
    <w:pPr>
      <w:pStyle w:val="Header"/>
      <w:numPr>
        <w:ilvl w:val="0"/>
        <w:numId w:val="0"/>
      </w:numPr>
      <w:rPr>
        <w:b/>
        <w:bCs/>
        <w:sz w:val="20"/>
        <w:szCs w:val="16"/>
      </w:rPr>
    </w:pPr>
    <w:r w:rsidRPr="00B83BB8">
      <w:rPr>
        <w:b/>
        <w:bCs/>
        <w:noProof/>
        <w:sz w:val="20"/>
        <w:szCs w:val="16"/>
      </w:rPr>
      <w:drawing>
        <wp:anchor distT="0" distB="0" distL="114300" distR="114300" simplePos="0" relativeHeight="251659776" behindDoc="1" locked="0" layoutInCell="1" allowOverlap="1" wp14:anchorId="7D6F7F48" wp14:editId="30D5BD7F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3248025" cy="461645"/>
          <wp:effectExtent l="0" t="0" r="9525" b="0"/>
          <wp:wrapThrough wrapText="bothSides">
            <wp:wrapPolygon edited="0">
              <wp:start x="0" y="0"/>
              <wp:lineTo x="0" y="20501"/>
              <wp:lineTo x="21537" y="20501"/>
              <wp:lineTo x="21537" y="0"/>
              <wp:lineTo x="0" y="0"/>
            </wp:wrapPolygon>
          </wp:wrapThrough>
          <wp:docPr id="1086480245" name="Picture 1086480245" descr="A blue background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2814" name="Picture 4" descr="A blue background with white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02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FE7" w:rsidRPr="00B83BB8">
      <w:rPr>
        <w:b/>
        <w:bCs/>
        <w:sz w:val="20"/>
        <w:szCs w:val="16"/>
      </w:rPr>
      <w:ptab w:relativeTo="margin" w:alignment="center" w:leader="none"/>
    </w:r>
    <w:r w:rsidR="00227FE7" w:rsidRPr="00B83BB8">
      <w:rPr>
        <w:b/>
        <w:bCs/>
        <w:sz w:val="20"/>
        <w:szCs w:val="16"/>
      </w:rPr>
      <w:t>Presented At</w:t>
    </w:r>
    <w:r w:rsidRPr="00B83BB8">
      <w:rPr>
        <w:b/>
        <w:bCs/>
        <w:sz w:val="20"/>
        <w:szCs w:val="16"/>
      </w:rPr>
      <w:t>:</w:t>
    </w:r>
    <w:r w:rsidR="00BE5F5A" w:rsidRPr="00B83BB8">
      <w:rPr>
        <w:b/>
        <w:bCs/>
        <w:sz w:val="20"/>
        <w:szCs w:val="16"/>
      </w:rPr>
      <w:t xml:space="preserve"> ASNT Research Symposium</w:t>
    </w:r>
    <w:r w:rsidR="00227FE7" w:rsidRPr="00B83BB8">
      <w:rPr>
        <w:b/>
        <w:bCs/>
        <w:sz w:val="20"/>
        <w:szCs w:val="16"/>
      </w:rPr>
      <w:t>:</w:t>
    </w:r>
    <w:r w:rsidR="00227FE7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25 – 28 June 2024</w:t>
    </w:r>
    <w:r w:rsidR="00330343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Pittsburgh</w:t>
    </w:r>
    <w:r w:rsidR="00330343" w:rsidRPr="00B83BB8">
      <w:rPr>
        <w:b/>
        <w:bCs/>
        <w:sz w:val="20"/>
        <w:szCs w:val="16"/>
      </w:rPr>
      <w:t>, Pennsylvania, USA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6E6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BodyTex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Header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Header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BalloonTex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BalloonTex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D7917"/>
    <w:multiLevelType w:val="hybridMultilevel"/>
    <w:tmpl w:val="8B26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C0B"/>
    <w:multiLevelType w:val="hybridMultilevel"/>
    <w:tmpl w:val="FFDA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21E1F"/>
    <w:multiLevelType w:val="hybridMultilevel"/>
    <w:tmpl w:val="9788AC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9839785">
    <w:abstractNumId w:val="0"/>
  </w:num>
  <w:num w:numId="2" w16cid:durableId="649093949">
    <w:abstractNumId w:val="3"/>
  </w:num>
  <w:num w:numId="3" w16cid:durableId="1497919914">
    <w:abstractNumId w:val="1"/>
  </w:num>
  <w:num w:numId="4" w16cid:durableId="192036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85"/>
    <w:rsid w:val="000461C9"/>
    <w:rsid w:val="000947CE"/>
    <w:rsid w:val="000A3936"/>
    <w:rsid w:val="000A490E"/>
    <w:rsid w:val="000F0044"/>
    <w:rsid w:val="000F4209"/>
    <w:rsid w:val="00102714"/>
    <w:rsid w:val="001167BD"/>
    <w:rsid w:val="00142834"/>
    <w:rsid w:val="001460BB"/>
    <w:rsid w:val="001504A7"/>
    <w:rsid w:val="001A6688"/>
    <w:rsid w:val="001E0D83"/>
    <w:rsid w:val="001F4D73"/>
    <w:rsid w:val="001F7A7B"/>
    <w:rsid w:val="0020722E"/>
    <w:rsid w:val="00220A52"/>
    <w:rsid w:val="00227FE7"/>
    <w:rsid w:val="00232365"/>
    <w:rsid w:val="00247EC7"/>
    <w:rsid w:val="002669F8"/>
    <w:rsid w:val="002725A4"/>
    <w:rsid w:val="002A3D7F"/>
    <w:rsid w:val="002C0980"/>
    <w:rsid w:val="00320020"/>
    <w:rsid w:val="00330343"/>
    <w:rsid w:val="0036434C"/>
    <w:rsid w:val="003B090B"/>
    <w:rsid w:val="003F5598"/>
    <w:rsid w:val="00404575"/>
    <w:rsid w:val="00420EC1"/>
    <w:rsid w:val="00450ACC"/>
    <w:rsid w:val="004811E5"/>
    <w:rsid w:val="004D282B"/>
    <w:rsid w:val="004D5608"/>
    <w:rsid w:val="004E47DF"/>
    <w:rsid w:val="00546959"/>
    <w:rsid w:val="00567B04"/>
    <w:rsid w:val="005813A0"/>
    <w:rsid w:val="00591A50"/>
    <w:rsid w:val="005B0798"/>
    <w:rsid w:val="005B22AC"/>
    <w:rsid w:val="005B36A0"/>
    <w:rsid w:val="006169FB"/>
    <w:rsid w:val="00656A31"/>
    <w:rsid w:val="00663A1D"/>
    <w:rsid w:val="006A2A9B"/>
    <w:rsid w:val="006B077A"/>
    <w:rsid w:val="006B6E31"/>
    <w:rsid w:val="006B7B98"/>
    <w:rsid w:val="00731B2F"/>
    <w:rsid w:val="00743F23"/>
    <w:rsid w:val="00754742"/>
    <w:rsid w:val="00793EDB"/>
    <w:rsid w:val="008026B6"/>
    <w:rsid w:val="00894F4E"/>
    <w:rsid w:val="00896C7C"/>
    <w:rsid w:val="008D230B"/>
    <w:rsid w:val="008F4AC1"/>
    <w:rsid w:val="00917510"/>
    <w:rsid w:val="009725BF"/>
    <w:rsid w:val="009C165E"/>
    <w:rsid w:val="009D286B"/>
    <w:rsid w:val="009D5C17"/>
    <w:rsid w:val="00A029EA"/>
    <w:rsid w:val="00A171AB"/>
    <w:rsid w:val="00A23F3B"/>
    <w:rsid w:val="00A72F48"/>
    <w:rsid w:val="00A77085"/>
    <w:rsid w:val="00A91D5C"/>
    <w:rsid w:val="00AA6170"/>
    <w:rsid w:val="00AC5C74"/>
    <w:rsid w:val="00AD64CD"/>
    <w:rsid w:val="00AF5D00"/>
    <w:rsid w:val="00B11985"/>
    <w:rsid w:val="00B11A99"/>
    <w:rsid w:val="00B25046"/>
    <w:rsid w:val="00B52AF7"/>
    <w:rsid w:val="00B545F5"/>
    <w:rsid w:val="00B570EF"/>
    <w:rsid w:val="00B83BB8"/>
    <w:rsid w:val="00BD005A"/>
    <w:rsid w:val="00BE5F5A"/>
    <w:rsid w:val="00C14653"/>
    <w:rsid w:val="00C33724"/>
    <w:rsid w:val="00C56D06"/>
    <w:rsid w:val="00C84C69"/>
    <w:rsid w:val="00CA0EFE"/>
    <w:rsid w:val="00CD3B3B"/>
    <w:rsid w:val="00CE2C18"/>
    <w:rsid w:val="00CF3C2D"/>
    <w:rsid w:val="00D530D0"/>
    <w:rsid w:val="00D539D4"/>
    <w:rsid w:val="00D64039"/>
    <w:rsid w:val="00D868BA"/>
    <w:rsid w:val="00DD79C8"/>
    <w:rsid w:val="00E94D76"/>
    <w:rsid w:val="00EA1763"/>
    <w:rsid w:val="00ED250E"/>
    <w:rsid w:val="00EE5B06"/>
    <w:rsid w:val="00F15AE8"/>
    <w:rsid w:val="00F320F2"/>
    <w:rsid w:val="00F525D3"/>
    <w:rsid w:val="00F84A5D"/>
    <w:rsid w:val="00FB2BD1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6ED184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20F2"/>
    <w:pPr>
      <w:keepNext/>
      <w:spacing w:before="240" w:after="60"/>
      <w:outlineLvl w:val="2"/>
    </w:pPr>
    <w:rPr>
      <w:rFonts w:ascii="Arial" w:eastAsia="Times New Roman" w:hAnsi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5D00"/>
    <w:pPr>
      <w:keepNext/>
      <w:keepLines/>
      <w:spacing w:before="200"/>
      <w:outlineLvl w:val="5"/>
    </w:pPr>
    <w:rPr>
      <w:rFonts w:ascii="Times New Roman" w:eastAsia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A6170"/>
    <w:pPr>
      <w:spacing w:before="240" w:after="60"/>
      <w:outlineLvl w:val="6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F5D00"/>
    <w:rPr>
      <w:rFonts w:ascii="Times New Roman" w:eastAsia="Times New Roman" w:hAnsi="Times New Roman" w:cs="Times New Roman"/>
      <w:b/>
      <w:sz w:val="22"/>
      <w:szCs w:val="22"/>
    </w:rPr>
  </w:style>
  <w:style w:type="paragraph" w:styleId="BodyText">
    <w:name w:val="Body Text"/>
    <w:basedOn w:val="Normal"/>
    <w:link w:val="BodyTextChar"/>
    <w:rsid w:val="00AF5D00"/>
    <w:pPr>
      <w:numPr>
        <w:ilvl w:val="2"/>
        <w:numId w:val="1"/>
      </w:numPr>
      <w:tabs>
        <w:tab w:val="clear" w:pos="1440"/>
      </w:tabs>
      <w:spacing w:line="360" w:lineRule="auto"/>
      <w:ind w:left="0" w:firstLine="0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AF5D0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F5D00"/>
    <w:pPr>
      <w:numPr>
        <w:ilvl w:val="4"/>
        <w:numId w:val="1"/>
      </w:numPr>
      <w:tabs>
        <w:tab w:val="clear" w:pos="2880"/>
        <w:tab w:val="center" w:pos="4320"/>
        <w:tab w:val="right" w:pos="8640"/>
      </w:tabs>
      <w:ind w:left="0" w:firstLine="0"/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link w:val="Header"/>
    <w:uiPriority w:val="99"/>
    <w:rsid w:val="00AF5D0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AF5D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D00"/>
    <w:pPr>
      <w:numPr>
        <w:ilvl w:val="7"/>
        <w:numId w:val="1"/>
      </w:numPr>
      <w:tabs>
        <w:tab w:val="clear" w:pos="5040"/>
      </w:tabs>
      <w:ind w:left="0" w:firstLin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5D00"/>
    <w:rPr>
      <w:rFonts w:ascii="Lucida Grande" w:hAnsi="Lucida Grande" w:cs="Lucida Grande"/>
      <w:sz w:val="18"/>
      <w:szCs w:val="18"/>
    </w:rPr>
  </w:style>
  <w:style w:type="character" w:customStyle="1" w:styleId="Heading7Char">
    <w:name w:val="Heading 7 Char"/>
    <w:link w:val="Heading7"/>
    <w:rsid w:val="00AA6170"/>
    <w:rPr>
      <w:rFonts w:ascii="Times New Roman" w:eastAsia="Times New Roman" w:hAnsi="Times New Roman" w:cs="Times New Roman"/>
    </w:rPr>
  </w:style>
  <w:style w:type="paragraph" w:customStyle="1" w:styleId="BODYTEXTPAPERSUMMARY">
    <w:name w:val="BODY TEXT PAPER SUMMARY"/>
    <w:basedOn w:val="Normal"/>
    <w:qFormat/>
    <w:rsid w:val="005B0798"/>
    <w:pPr>
      <w:spacing w:line="276" w:lineRule="auto"/>
    </w:pPr>
    <w:rPr>
      <w:rFonts w:ascii="Times New Roman" w:hAnsi="Times New Roman"/>
      <w:sz w:val="20"/>
      <w:szCs w:val="20"/>
    </w:rPr>
  </w:style>
  <w:style w:type="paragraph" w:customStyle="1" w:styleId="SUBHEAD1PAPERSUMMARY">
    <w:name w:val="SUBHEAD 1 PAPER SUMMARY"/>
    <w:basedOn w:val="Normal"/>
    <w:qFormat/>
    <w:rsid w:val="005B0798"/>
    <w:pPr>
      <w:spacing w:line="276" w:lineRule="auto"/>
    </w:pPr>
    <w:rPr>
      <w:rFonts w:ascii="Times New Roman" w:hAnsi="Times New Roman"/>
      <w:b/>
    </w:rPr>
  </w:style>
  <w:style w:type="paragraph" w:customStyle="1" w:styleId="SUBHEAD2PAPERSUMMARY">
    <w:name w:val="SUBHEAD 2 PAPER SUMMARY"/>
    <w:basedOn w:val="SUBHEAD1PAPERSUMMARY"/>
    <w:qFormat/>
    <w:rsid w:val="005B0798"/>
  </w:style>
  <w:style w:type="paragraph" w:customStyle="1" w:styleId="SUBHEAD3PAPERSUMMARY">
    <w:name w:val="SUBHEAD 3 PAPER SUMMARY"/>
    <w:basedOn w:val="SUBHEAD2PAPERSUMMARY"/>
    <w:qFormat/>
    <w:rsid w:val="005B0798"/>
    <w:rPr>
      <w:i/>
      <w:sz w:val="20"/>
      <w:szCs w:val="20"/>
    </w:rPr>
  </w:style>
  <w:style w:type="table" w:styleId="TableGrid">
    <w:name w:val="Table Grid"/>
    <w:basedOn w:val="TableNormal"/>
    <w:uiPriority w:val="59"/>
    <w:rsid w:val="00AA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PAPERSUMMARY">
    <w:name w:val="CAPTIONS PAPER SUMMARY"/>
    <w:basedOn w:val="BODYTEXTPAPERSUMMARY"/>
    <w:qFormat/>
    <w:rsid w:val="00AA6170"/>
    <w:rPr>
      <w:b/>
    </w:rPr>
  </w:style>
  <w:style w:type="character" w:customStyle="1" w:styleId="Heading3Char">
    <w:name w:val="Heading 3 Char"/>
    <w:link w:val="Heading3"/>
    <w:rsid w:val="00F320F2"/>
    <w:rPr>
      <w:rFonts w:ascii="Arial" w:eastAsia="Times New Roman" w:hAnsi="Arial" w:cs="Times New Roman"/>
      <w:b/>
      <w:sz w:val="26"/>
      <w:szCs w:val="26"/>
    </w:rPr>
  </w:style>
  <w:style w:type="paragraph" w:customStyle="1" w:styleId="TABLETEXTPAPERSUMMARY">
    <w:name w:val="TABLE TEXT PAPER SUMMARY"/>
    <w:basedOn w:val="CAPTIONSPAPERSUMMARY"/>
    <w:qFormat/>
    <w:rsid w:val="00C14653"/>
  </w:style>
  <w:style w:type="paragraph" w:styleId="Footer">
    <w:name w:val="footer"/>
    <w:basedOn w:val="Normal"/>
    <w:link w:val="FooterChar"/>
    <w:uiPriority w:val="99"/>
    <w:unhideWhenUsed/>
    <w:rsid w:val="00094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7CE"/>
  </w:style>
  <w:style w:type="character" w:styleId="UnresolvedMention">
    <w:name w:val="Unresolved Mention"/>
    <w:basedOn w:val="DefaultParagraphFont"/>
    <w:uiPriority w:val="99"/>
    <w:semiHidden/>
    <w:unhideWhenUsed/>
    <w:rsid w:val="001A6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d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A9FEF-646E-4FE6-97F1-7FFB2AFB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2024-02-29T20:22:00Z</dcterms:created>
  <dcterms:modified xsi:type="dcterms:W3CDTF">2024-02-29T20:22:00Z</dcterms:modified>
</cp:coreProperties>
</file>