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039B" w14:textId="5F031D51" w:rsidR="003B5395" w:rsidRDefault="00004AA8" w:rsidP="00DF1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Machinery </w:t>
      </w:r>
      <w:r w:rsidR="00CF4C03">
        <w:rPr>
          <w:rFonts w:ascii="Times New Roman" w:hAnsi="Times New Roman" w:cs="Times New Roman"/>
          <w:b/>
          <w:sz w:val="28"/>
          <w:szCs w:val="28"/>
        </w:rPr>
        <w:t>Diagnostics</w:t>
      </w:r>
      <w:r w:rsidR="003B5395" w:rsidRPr="003B5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C03">
        <w:rPr>
          <w:rFonts w:ascii="Times New Roman" w:hAnsi="Times New Roman" w:cs="Times New Roman"/>
          <w:b/>
          <w:sz w:val="28"/>
          <w:szCs w:val="28"/>
        </w:rPr>
        <w:t>with Physics and Machine Learning</w:t>
      </w:r>
      <w:r>
        <w:rPr>
          <w:rFonts w:ascii="Times New Roman" w:hAnsi="Times New Roman" w:cs="Times New Roman"/>
          <w:b/>
          <w:sz w:val="28"/>
          <w:szCs w:val="28"/>
        </w:rPr>
        <w:t>: A Perspective from Two Decades of Research</w:t>
      </w:r>
      <w:r w:rsidRPr="003B53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759F36" w14:textId="148DC3E6" w:rsidR="00DF17F3" w:rsidRPr="00BA7210" w:rsidRDefault="007252F8" w:rsidP="00DF17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F1AD9">
        <w:rPr>
          <w:rFonts w:ascii="Times New Roman" w:hAnsi="Times New Roman" w:cs="Times New Roman"/>
          <w:b/>
        </w:rPr>
        <w:t>C.</w:t>
      </w:r>
      <w:r w:rsidR="006B0749">
        <w:rPr>
          <w:rFonts w:ascii="Times New Roman" w:hAnsi="Times New Roman" w:cs="Times New Roman"/>
          <w:b/>
        </w:rPr>
        <w:t xml:space="preserve"> </w:t>
      </w:r>
      <w:r w:rsidR="00DF17F3" w:rsidRPr="00BA7210">
        <w:rPr>
          <w:rFonts w:ascii="Times New Roman" w:hAnsi="Times New Roman" w:cs="Times New Roman"/>
          <w:b/>
        </w:rPr>
        <w:t>Nataraj</w:t>
      </w:r>
      <w:r w:rsidR="00905E5B">
        <w:rPr>
          <w:rFonts w:ascii="Times New Roman" w:hAnsi="Times New Roman" w:cs="Times New Roman"/>
          <w:b/>
        </w:rPr>
        <w:t>, PhD, FASME</w:t>
      </w:r>
    </w:p>
    <w:p w14:paraId="3B699BF5" w14:textId="77777777" w:rsidR="00DF17F3" w:rsidRPr="00DF17F3" w:rsidRDefault="00D93163" w:rsidP="00DF17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Moritz </w:t>
      </w:r>
      <w:r w:rsidR="00DF17F3">
        <w:rPr>
          <w:rFonts w:ascii="Times New Roman" w:hAnsi="Times New Roman" w:cs="Times New Roman"/>
        </w:rPr>
        <w:t xml:space="preserve">Endowed </w:t>
      </w:r>
      <w:r>
        <w:rPr>
          <w:rFonts w:ascii="Times New Roman" w:hAnsi="Times New Roman" w:cs="Times New Roman"/>
        </w:rPr>
        <w:t xml:space="preserve">Chair </w:t>
      </w:r>
      <w:r w:rsidR="00DF17F3">
        <w:rPr>
          <w:rFonts w:ascii="Times New Roman" w:hAnsi="Times New Roman" w:cs="Times New Roman"/>
        </w:rPr>
        <w:t>Professor</w:t>
      </w:r>
      <w:r w:rsidR="00DF17F3" w:rsidRPr="00DF17F3">
        <w:rPr>
          <w:rFonts w:ascii="Times New Roman" w:hAnsi="Times New Roman" w:cs="Times New Roman"/>
        </w:rPr>
        <w:t xml:space="preserve"> in Engineered Systems</w:t>
      </w:r>
    </w:p>
    <w:p w14:paraId="5D90C877" w14:textId="77777777" w:rsidR="00DF17F3" w:rsidRPr="00DF17F3" w:rsidRDefault="000E43BF" w:rsidP="00DF17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 Villanova Center for Analytics of Dynamic Systems (VCADS)</w:t>
      </w:r>
    </w:p>
    <w:p w14:paraId="166766F5" w14:textId="0922DC19" w:rsidR="00DF17F3" w:rsidRDefault="00DF17F3" w:rsidP="00F2710C">
      <w:pPr>
        <w:spacing w:after="0"/>
        <w:jc w:val="center"/>
        <w:rPr>
          <w:rFonts w:ascii="Times New Roman" w:hAnsi="Times New Roman" w:cs="Times New Roman"/>
        </w:rPr>
      </w:pPr>
      <w:r w:rsidRPr="00DF17F3">
        <w:rPr>
          <w:rFonts w:ascii="Times New Roman" w:hAnsi="Times New Roman" w:cs="Times New Roman"/>
        </w:rPr>
        <w:t>Villanova</w:t>
      </w:r>
      <w:r w:rsidR="00F2710C">
        <w:rPr>
          <w:rFonts w:ascii="Times New Roman" w:hAnsi="Times New Roman" w:cs="Times New Roman"/>
        </w:rPr>
        <w:t xml:space="preserve"> University, </w:t>
      </w:r>
      <w:r>
        <w:rPr>
          <w:rFonts w:ascii="Times New Roman" w:hAnsi="Times New Roman" w:cs="Times New Roman"/>
        </w:rPr>
        <w:t>Villanova, USA</w:t>
      </w:r>
    </w:p>
    <w:p w14:paraId="17E583CC" w14:textId="77777777" w:rsidR="00DF17F3" w:rsidRDefault="00234BB5" w:rsidP="002F1AD9">
      <w:pPr>
        <w:spacing w:after="0"/>
        <w:jc w:val="center"/>
        <w:rPr>
          <w:rFonts w:ascii="Times New Roman" w:hAnsi="Times New Roman" w:cs="Times New Roman"/>
        </w:rPr>
      </w:pPr>
      <w:hyperlink r:id="rId7" w:history="1">
        <w:r w:rsidR="000E43BF" w:rsidRPr="00043650">
          <w:rPr>
            <w:rStyle w:val="Hyperlink"/>
            <w:rFonts w:ascii="Times New Roman" w:hAnsi="Times New Roman" w:cs="Times New Roman"/>
          </w:rPr>
          <w:t>http://vcads.org</w:t>
        </w:r>
      </w:hyperlink>
    </w:p>
    <w:p w14:paraId="5AFDE4D3" w14:textId="77777777" w:rsidR="002F1AD9" w:rsidRDefault="002F1AD9" w:rsidP="002F1AD9">
      <w:pPr>
        <w:spacing w:after="0"/>
        <w:jc w:val="center"/>
        <w:rPr>
          <w:rFonts w:ascii="Times New Roman" w:hAnsi="Times New Roman" w:cs="Times New Roman"/>
        </w:rPr>
      </w:pPr>
    </w:p>
    <w:p w14:paraId="2286F88E" w14:textId="6E2D88E5" w:rsidR="00CF4C03" w:rsidRPr="00CF4C03" w:rsidRDefault="00CF4C03" w:rsidP="00CF4C03">
      <w:pPr>
        <w:jc w:val="both"/>
        <w:rPr>
          <w:rFonts w:ascii="Times New Roman" w:hAnsi="Times New Roman" w:cs="Times New Roman"/>
        </w:rPr>
      </w:pPr>
      <w:r w:rsidRPr="00CF4C03">
        <w:rPr>
          <w:rFonts w:ascii="Times New Roman" w:hAnsi="Times New Roman" w:cs="Times New Roman"/>
        </w:rPr>
        <w:t xml:space="preserve">Modern </w:t>
      </w:r>
      <w:proofErr w:type="gramStart"/>
      <w:r w:rsidR="00004AA8">
        <w:rPr>
          <w:rFonts w:ascii="Times New Roman" w:hAnsi="Times New Roman" w:cs="Times New Roman"/>
        </w:rPr>
        <w:t>machinery</w:t>
      </w:r>
      <w:proofErr w:type="gramEnd"/>
      <w:r w:rsidRPr="00CF4C03">
        <w:rPr>
          <w:rFonts w:ascii="Times New Roman" w:hAnsi="Times New Roman" w:cs="Times New Roman"/>
        </w:rPr>
        <w:t xml:space="preserve"> </w:t>
      </w:r>
      <w:proofErr w:type="gramStart"/>
      <w:r w:rsidRPr="00CF4C03">
        <w:rPr>
          <w:rFonts w:ascii="Times New Roman" w:hAnsi="Times New Roman" w:cs="Times New Roman"/>
        </w:rPr>
        <w:t>are</w:t>
      </w:r>
      <w:proofErr w:type="gramEnd"/>
      <w:r w:rsidRPr="00CF4C03">
        <w:rPr>
          <w:rFonts w:ascii="Times New Roman" w:hAnsi="Times New Roman" w:cs="Times New Roman"/>
        </w:rPr>
        <w:t xml:space="preserve"> nonlinear and complex, and </w:t>
      </w:r>
      <w:r>
        <w:rPr>
          <w:rFonts w:ascii="Times New Roman" w:hAnsi="Times New Roman" w:cs="Times New Roman"/>
        </w:rPr>
        <w:t>identification of underlying faults</w:t>
      </w:r>
      <w:r w:rsidRPr="00CF4C03">
        <w:rPr>
          <w:rFonts w:ascii="Times New Roman" w:hAnsi="Times New Roman" w:cs="Times New Roman"/>
        </w:rPr>
        <w:t xml:space="preserve"> is of paramount importance to avoid unscheduled downtimes and catastrophic failures. Further, as we increas</w:t>
      </w:r>
      <w:r w:rsidR="008D1F7A">
        <w:rPr>
          <w:rFonts w:ascii="Times New Roman" w:hAnsi="Times New Roman" w:cs="Times New Roman"/>
        </w:rPr>
        <w:t>e</w:t>
      </w:r>
      <w:r w:rsidRPr="00CF4C03">
        <w:rPr>
          <w:rFonts w:ascii="Times New Roman" w:hAnsi="Times New Roman" w:cs="Times New Roman"/>
        </w:rPr>
        <w:t xml:space="preserve"> automat</w:t>
      </w:r>
      <w:r w:rsidR="008D1F7A">
        <w:rPr>
          <w:rFonts w:ascii="Times New Roman" w:hAnsi="Times New Roman" w:cs="Times New Roman"/>
        </w:rPr>
        <w:t>ion</w:t>
      </w:r>
      <w:r w:rsidRPr="00CF4C03">
        <w:rPr>
          <w:rFonts w:ascii="Times New Roman" w:hAnsi="Times New Roman" w:cs="Times New Roman"/>
        </w:rPr>
        <w:t xml:space="preserve"> the burden of additional reliability requires higher accuracy and confidence in our ability to find hidden faults and to map out their future failure paths.</w:t>
      </w:r>
    </w:p>
    <w:p w14:paraId="1FF32AC7" w14:textId="38F94FC3" w:rsidR="004F3A33" w:rsidRDefault="00CF4C03" w:rsidP="003B5395">
      <w:pPr>
        <w:jc w:val="both"/>
        <w:rPr>
          <w:rFonts w:ascii="Times New Roman" w:hAnsi="Times New Roman" w:cs="Times New Roman"/>
        </w:rPr>
      </w:pPr>
      <w:r w:rsidRPr="00CF4C03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 xml:space="preserve">then </w:t>
      </w:r>
      <w:r w:rsidRPr="00CF4C03">
        <w:rPr>
          <w:rFonts w:ascii="Times New Roman" w:hAnsi="Times New Roman" w:cs="Times New Roman"/>
        </w:rPr>
        <w:t xml:space="preserve">is the problem of </w:t>
      </w:r>
      <w:r w:rsidRPr="00CF4C03">
        <w:rPr>
          <w:rFonts w:ascii="Times New Roman" w:hAnsi="Times New Roman" w:cs="Times New Roman"/>
          <w:i/>
          <w:iCs/>
        </w:rPr>
        <w:t>diagnostics</w:t>
      </w:r>
      <w:r w:rsidRPr="00CF4C03">
        <w:rPr>
          <w:rFonts w:ascii="Times New Roman" w:hAnsi="Times New Roman" w:cs="Times New Roman"/>
        </w:rPr>
        <w:t>, which can be defined as the procedure of mapping the information obtained in the measurement space to the presence and magnitude of faults in the fault space.</w:t>
      </w:r>
      <w:r>
        <w:rPr>
          <w:rFonts w:ascii="Times New Roman" w:hAnsi="Times New Roman" w:cs="Times New Roman"/>
        </w:rPr>
        <w:t xml:space="preserve">  </w:t>
      </w:r>
      <w:r w:rsidR="008D1F7A">
        <w:rPr>
          <w:rFonts w:ascii="Times New Roman" w:hAnsi="Times New Roman" w:cs="Times New Roman"/>
        </w:rPr>
        <w:t xml:space="preserve">For almost </w:t>
      </w:r>
      <w:r w:rsidRPr="00CF4C03">
        <w:rPr>
          <w:rFonts w:ascii="Times New Roman" w:hAnsi="Times New Roman" w:cs="Times New Roman"/>
        </w:rPr>
        <w:t>two decades</w:t>
      </w:r>
      <w:r w:rsidR="008D1F7A">
        <w:rPr>
          <w:rFonts w:ascii="Times New Roman" w:hAnsi="Times New Roman" w:cs="Times New Roman"/>
        </w:rPr>
        <w:t>,</w:t>
      </w:r>
      <w:r w:rsidRPr="00CF4C03">
        <w:rPr>
          <w:rFonts w:ascii="Times New Roman" w:hAnsi="Times New Roman" w:cs="Times New Roman"/>
        </w:rPr>
        <w:t xml:space="preserve"> we have been developing and exploring </w:t>
      </w:r>
      <w:r>
        <w:rPr>
          <w:rFonts w:ascii="Times New Roman" w:hAnsi="Times New Roman" w:cs="Times New Roman"/>
        </w:rPr>
        <w:t xml:space="preserve">diagnostic </w:t>
      </w:r>
      <w:r w:rsidRPr="00CF4C03">
        <w:rPr>
          <w:rFonts w:ascii="Times New Roman" w:hAnsi="Times New Roman" w:cs="Times New Roman"/>
        </w:rPr>
        <w:t xml:space="preserve">techniques </w:t>
      </w:r>
      <w:r>
        <w:rPr>
          <w:rFonts w:ascii="Times New Roman" w:hAnsi="Times New Roman" w:cs="Times New Roman"/>
        </w:rPr>
        <w:t xml:space="preserve">which </w:t>
      </w:r>
      <w:r w:rsidRPr="00CF4C03">
        <w:rPr>
          <w:rFonts w:ascii="Times New Roman" w:hAnsi="Times New Roman" w:cs="Times New Roman"/>
        </w:rPr>
        <w:t xml:space="preserve">are fundamentally based on extracting appropriate features of </w:t>
      </w:r>
      <w:r w:rsidRPr="00004AA8">
        <w:rPr>
          <w:rFonts w:ascii="Times New Roman" w:hAnsi="Times New Roman" w:cs="Times New Roman"/>
          <w:i/>
          <w:iCs/>
        </w:rPr>
        <w:t>nonlinear</w:t>
      </w:r>
      <w:r w:rsidRPr="00CF4C03">
        <w:rPr>
          <w:rFonts w:ascii="Times New Roman" w:hAnsi="Times New Roman" w:cs="Times New Roman"/>
        </w:rPr>
        <w:t xml:space="preserve"> dynamical behavior of </w:t>
      </w:r>
      <w:r w:rsidR="00004AA8">
        <w:rPr>
          <w:rFonts w:ascii="Times New Roman" w:hAnsi="Times New Roman" w:cs="Times New Roman"/>
        </w:rPr>
        <w:t>machinery</w:t>
      </w:r>
      <w:r w:rsidRPr="00CF4C03">
        <w:rPr>
          <w:rFonts w:ascii="Times New Roman" w:hAnsi="Times New Roman" w:cs="Times New Roman"/>
        </w:rPr>
        <w:t xml:space="preserve"> systems</w:t>
      </w:r>
      <w:r>
        <w:rPr>
          <w:rFonts w:ascii="Times New Roman" w:hAnsi="Times New Roman" w:cs="Times New Roman"/>
        </w:rPr>
        <w:t xml:space="preserve"> and using a hybrid combination of physics and machine learning.  </w:t>
      </w:r>
      <w:r w:rsidR="003B5395" w:rsidRPr="003B5395">
        <w:rPr>
          <w:rFonts w:ascii="Times New Roman" w:hAnsi="Times New Roman" w:cs="Times New Roman"/>
        </w:rPr>
        <w:t xml:space="preserve">The </w:t>
      </w:r>
      <w:r w:rsidR="008D1F7A">
        <w:rPr>
          <w:rFonts w:ascii="Times New Roman" w:hAnsi="Times New Roman" w:cs="Times New Roman"/>
        </w:rPr>
        <w:t>intention</w:t>
      </w:r>
      <w:r>
        <w:rPr>
          <w:rFonts w:ascii="Times New Roman" w:hAnsi="Times New Roman" w:cs="Times New Roman"/>
        </w:rPr>
        <w:t xml:space="preserve"> </w:t>
      </w:r>
      <w:r w:rsidR="003B5395" w:rsidRPr="003B5395">
        <w:rPr>
          <w:rFonts w:ascii="Times New Roman" w:hAnsi="Times New Roman" w:cs="Times New Roman"/>
        </w:rPr>
        <w:t>is to combine the rigorous and mechanistic methodology of model-based reasoning with the statistical strength of data-driven techniques</w:t>
      </w:r>
      <w:r w:rsidR="00686BBA">
        <w:rPr>
          <w:rFonts w:ascii="Times New Roman" w:hAnsi="Times New Roman" w:cs="Times New Roman"/>
        </w:rPr>
        <w:t xml:space="preserve"> </w:t>
      </w:r>
      <w:proofErr w:type="gramStart"/>
      <w:r w:rsidR="00686BBA">
        <w:rPr>
          <w:rFonts w:ascii="Times New Roman" w:hAnsi="Times New Roman" w:cs="Times New Roman"/>
        </w:rPr>
        <w:t>in order to</w:t>
      </w:r>
      <w:proofErr w:type="gramEnd"/>
      <w:r w:rsidR="00686BBA">
        <w:rPr>
          <w:rFonts w:ascii="Times New Roman" w:hAnsi="Times New Roman" w:cs="Times New Roman"/>
        </w:rPr>
        <w:t xml:space="preserve"> improve</w:t>
      </w:r>
      <w:r w:rsidR="00686BBA" w:rsidRPr="003B5395">
        <w:rPr>
          <w:rFonts w:ascii="Times New Roman" w:hAnsi="Times New Roman" w:cs="Times New Roman"/>
        </w:rPr>
        <w:t xml:space="preserve"> performance measures, including consistency with physics, accuracy, generalizability, and extrapolation capability</w:t>
      </w:r>
      <w:r w:rsidR="003B5395" w:rsidRPr="003B5395">
        <w:rPr>
          <w:rFonts w:ascii="Times New Roman" w:hAnsi="Times New Roman" w:cs="Times New Roman"/>
        </w:rPr>
        <w:t xml:space="preserve">. </w:t>
      </w:r>
      <w:r w:rsidR="004F3A33">
        <w:rPr>
          <w:rFonts w:ascii="Times New Roman" w:hAnsi="Times New Roman" w:cs="Times New Roman"/>
        </w:rPr>
        <w:t>We have developed a spectrum of methods which I will discuss in this talk.</w:t>
      </w:r>
    </w:p>
    <w:p w14:paraId="56B003E2" w14:textId="3555EC9C" w:rsidR="009D3DCE" w:rsidRPr="009D3DCE" w:rsidRDefault="009D3DCE" w:rsidP="00DF17F3">
      <w:pPr>
        <w:jc w:val="both"/>
        <w:rPr>
          <w:rFonts w:ascii="Times New Roman" w:hAnsi="Times New Roman" w:cs="Times New Roman"/>
          <w:b/>
          <w:bCs/>
        </w:rPr>
      </w:pPr>
      <w:r w:rsidRPr="009D3DCE">
        <w:rPr>
          <w:rFonts w:ascii="Times New Roman" w:hAnsi="Times New Roman" w:cs="Times New Roman"/>
          <w:b/>
          <w:bCs/>
        </w:rPr>
        <w:t>Biography</w:t>
      </w:r>
    </w:p>
    <w:p w14:paraId="3991DD41" w14:textId="7A4C86FA" w:rsidR="009D3DCE" w:rsidRDefault="00B1003A" w:rsidP="009D3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366D384" wp14:editId="64E31CEE">
            <wp:simplePos x="0" y="0"/>
            <wp:positionH relativeFrom="margin">
              <wp:align>left</wp:align>
            </wp:positionH>
            <wp:positionV relativeFrom="paragraph">
              <wp:posOffset>65358</wp:posOffset>
            </wp:positionV>
            <wp:extent cx="1270635" cy="1052195"/>
            <wp:effectExtent l="0" t="0" r="5715" b="0"/>
            <wp:wrapTight wrapText="bothSides">
              <wp:wrapPolygon edited="0">
                <wp:start x="0" y="0"/>
                <wp:lineTo x="0" y="21118"/>
                <wp:lineTo x="21373" y="21118"/>
                <wp:lineTo x="213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44" cy="105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68F">
        <w:rPr>
          <w:rFonts w:ascii="Times New Roman" w:hAnsi="Times New Roman" w:cs="Times New Roman"/>
        </w:rPr>
        <w:t>D</w:t>
      </w:r>
      <w:r w:rsidR="00905E5B" w:rsidRPr="000E43BF">
        <w:rPr>
          <w:rFonts w:ascii="Times New Roman" w:hAnsi="Times New Roman" w:cs="Times New Roman"/>
        </w:rPr>
        <w:t>r. C. Nataraj (Nat) is th</w:t>
      </w:r>
      <w:r w:rsidR="00905E5B" w:rsidRPr="00072920">
        <w:rPr>
          <w:rFonts w:ascii="Times New Roman" w:hAnsi="Times New Roman" w:cs="Times New Roman"/>
        </w:rPr>
        <w:t>e Moritz Endowed Distinguished Professor in Engineered Systems and the Founding Director of the Villanova Center for Analytics of Dynamic Systems (</w:t>
      </w:r>
      <w:hyperlink r:id="rId9" w:history="1">
        <w:r w:rsidR="00905E5B" w:rsidRPr="00072920">
          <w:rPr>
            <w:rStyle w:val="Hyperlink"/>
            <w:rFonts w:ascii="Times New Roman" w:hAnsi="Times New Roman" w:cs="Times New Roman"/>
          </w:rPr>
          <w:t>http://vcads.org</w:t>
        </w:r>
      </w:hyperlink>
      <w:r w:rsidR="00905E5B" w:rsidRPr="00072920">
        <w:rPr>
          <w:rFonts w:ascii="Times New Roman" w:hAnsi="Times New Roman" w:cs="Times New Roman"/>
        </w:rPr>
        <w:t xml:space="preserve">) at Villanova University. </w:t>
      </w:r>
      <w:r w:rsidR="00004AA8">
        <w:rPr>
          <w:rFonts w:ascii="Times New Roman" w:hAnsi="Times New Roman" w:cs="Times New Roman"/>
        </w:rPr>
        <w:t>Nat</w:t>
      </w:r>
      <w:r w:rsidR="00905E5B" w:rsidRPr="00072920">
        <w:rPr>
          <w:rFonts w:ascii="Times New Roman" w:hAnsi="Times New Roman" w:cs="Times New Roman"/>
        </w:rPr>
        <w:t xml:space="preserve"> has</w:t>
      </w:r>
      <w:r w:rsidR="00004AA8">
        <w:rPr>
          <w:rFonts w:ascii="Times New Roman" w:hAnsi="Times New Roman" w:cs="Times New Roman"/>
        </w:rPr>
        <w:t xml:space="preserve"> served as </w:t>
      </w:r>
      <w:r w:rsidR="00905E5B" w:rsidRPr="00072920">
        <w:rPr>
          <w:rFonts w:ascii="Times New Roman" w:hAnsi="Times New Roman" w:cs="Times New Roman"/>
        </w:rPr>
        <w:t xml:space="preserve">Chair of Mechanical Engineering, and the founding Director of the </w:t>
      </w:r>
      <w:hyperlink r:id="rId10" w:history="1">
        <w:r w:rsidR="00905E5B" w:rsidRPr="00072920">
          <w:rPr>
            <w:rStyle w:val="Hyperlink"/>
            <w:rFonts w:ascii="Times New Roman" w:hAnsi="Times New Roman" w:cs="Times New Roman"/>
          </w:rPr>
          <w:t>Center for Nonlinear Dynamics &amp; Control</w:t>
        </w:r>
      </w:hyperlink>
      <w:r w:rsidR="00905E5B" w:rsidRPr="00072920">
        <w:rPr>
          <w:rFonts w:ascii="Times New Roman" w:hAnsi="Times New Roman" w:cs="Times New Roman"/>
        </w:rPr>
        <w:t xml:space="preserve">. Nat has developed and taught over 23 courses and has been a university runner up for the </w:t>
      </w:r>
      <w:r w:rsidR="00905E5B" w:rsidRPr="00072920">
        <w:rPr>
          <w:rFonts w:ascii="Times New Roman" w:hAnsi="Times New Roman" w:cs="Times New Roman"/>
          <w:i/>
          <w:iCs/>
        </w:rPr>
        <w:t>Outstanding Teaching Award</w:t>
      </w:r>
      <w:r w:rsidR="00905E5B" w:rsidRPr="00072920">
        <w:rPr>
          <w:rFonts w:ascii="Times New Roman" w:hAnsi="Times New Roman" w:cs="Times New Roman"/>
        </w:rPr>
        <w:t>.  He has published a text book and 2</w:t>
      </w:r>
      <w:r w:rsidR="00004AA8">
        <w:rPr>
          <w:rFonts w:ascii="Times New Roman" w:hAnsi="Times New Roman" w:cs="Times New Roman"/>
        </w:rPr>
        <w:t>5</w:t>
      </w:r>
      <w:r w:rsidR="00905E5B" w:rsidRPr="00072920">
        <w:rPr>
          <w:rFonts w:ascii="Times New Roman" w:hAnsi="Times New Roman" w:cs="Times New Roman"/>
        </w:rPr>
        <w:t xml:space="preserve">0+ peer-reviewed papers in dynamic systems, is a </w:t>
      </w:r>
      <w:r w:rsidR="00905E5B" w:rsidRPr="00072920">
        <w:rPr>
          <w:rFonts w:ascii="Times New Roman" w:hAnsi="Times New Roman" w:cs="Times New Roman"/>
          <w:i/>
          <w:iCs/>
        </w:rPr>
        <w:t>Life Fellow of ASME</w:t>
      </w:r>
      <w:r w:rsidR="00905E5B" w:rsidRPr="00072920">
        <w:rPr>
          <w:rFonts w:ascii="Times New Roman" w:hAnsi="Times New Roman" w:cs="Times New Roman"/>
        </w:rPr>
        <w:t xml:space="preserve">, the </w:t>
      </w:r>
      <w:r w:rsidR="00905E5B" w:rsidRPr="004F3A33">
        <w:rPr>
          <w:rFonts w:ascii="Times New Roman" w:hAnsi="Times New Roman" w:cs="Times New Roman"/>
          <w:b/>
          <w:bCs/>
        </w:rPr>
        <w:t>Editor-in-Chief</w:t>
      </w:r>
      <w:r w:rsidR="00905E5B" w:rsidRPr="00072920">
        <w:rPr>
          <w:rFonts w:ascii="Times New Roman" w:hAnsi="Times New Roman" w:cs="Times New Roman"/>
        </w:rPr>
        <w:t xml:space="preserve"> of</w:t>
      </w:r>
      <w:r w:rsidR="004F3A33">
        <w:rPr>
          <w:rFonts w:ascii="Times New Roman" w:hAnsi="Times New Roman" w:cs="Times New Roman"/>
        </w:rPr>
        <w:t xml:space="preserve"> Springer-Nature’s</w:t>
      </w:r>
      <w:r w:rsidR="00905E5B" w:rsidRPr="00072920">
        <w:rPr>
          <w:rFonts w:ascii="Times New Roman" w:hAnsi="Times New Roman" w:cs="Times New Roman"/>
        </w:rPr>
        <w:t xml:space="preserve"> </w:t>
      </w:r>
      <w:hyperlink r:id="rId11" w:history="1">
        <w:r w:rsidR="00905E5B" w:rsidRPr="00072920">
          <w:rPr>
            <w:rStyle w:val="Hyperlink"/>
            <w:rFonts w:ascii="Times New Roman" w:hAnsi="Times New Roman" w:cs="Times New Roman"/>
            <w:i/>
            <w:iCs/>
          </w:rPr>
          <w:t>Journal of Vibration Engineering Technologies</w:t>
        </w:r>
      </w:hyperlink>
      <w:r w:rsidR="00905E5B" w:rsidRPr="00072920">
        <w:rPr>
          <w:rFonts w:ascii="Times New Roman" w:hAnsi="Times New Roman" w:cs="Times New Roman"/>
        </w:rPr>
        <w:t xml:space="preserve"> and serves on the editorial board of three other international journals including </w:t>
      </w:r>
      <w:hyperlink r:id="rId12" w:history="1">
        <w:r w:rsidR="00905E5B" w:rsidRPr="00072920">
          <w:rPr>
            <w:rStyle w:val="Hyperlink"/>
            <w:rFonts w:ascii="Times New Roman" w:hAnsi="Times New Roman" w:cs="Times New Roman"/>
            <w:i/>
            <w:iCs/>
          </w:rPr>
          <w:t>Nonlinear Dynamics</w:t>
        </w:r>
      </w:hyperlink>
      <w:r w:rsidR="00905E5B" w:rsidRPr="00072920">
        <w:rPr>
          <w:rFonts w:ascii="Times New Roman" w:hAnsi="Times New Roman" w:cs="Times New Roman"/>
        </w:rPr>
        <w:t xml:space="preserve">.  Nat’s current research interests are in the intersection of physics-based engineering and machine learning with applications to mechanical, </w:t>
      </w:r>
      <w:proofErr w:type="gramStart"/>
      <w:r w:rsidR="00905E5B" w:rsidRPr="00072920">
        <w:rPr>
          <w:rFonts w:ascii="Times New Roman" w:hAnsi="Times New Roman" w:cs="Times New Roman"/>
        </w:rPr>
        <w:t>electromechanical</w:t>
      </w:r>
      <w:proofErr w:type="gramEnd"/>
      <w:r w:rsidR="00905E5B" w:rsidRPr="00072920">
        <w:rPr>
          <w:rFonts w:ascii="Times New Roman" w:hAnsi="Times New Roman" w:cs="Times New Roman"/>
        </w:rPr>
        <w:t xml:space="preserve"> and biomedical systems.  He has received research funding from ONR, DARPA, </w:t>
      </w:r>
      <w:proofErr w:type="gramStart"/>
      <w:r w:rsidR="00905E5B" w:rsidRPr="00072920">
        <w:rPr>
          <w:rFonts w:ascii="Times New Roman" w:hAnsi="Times New Roman" w:cs="Times New Roman"/>
        </w:rPr>
        <w:t>NSF</w:t>
      </w:r>
      <w:proofErr w:type="gramEnd"/>
      <w:r w:rsidR="00905E5B" w:rsidRPr="00072920">
        <w:rPr>
          <w:rFonts w:ascii="Times New Roman" w:hAnsi="Times New Roman" w:cs="Times New Roman"/>
        </w:rPr>
        <w:t xml:space="preserve"> and NIH. Nat is the winner of the </w:t>
      </w:r>
      <w:r w:rsidR="00905E5B" w:rsidRPr="00072920">
        <w:rPr>
          <w:rFonts w:ascii="Times New Roman" w:hAnsi="Times New Roman" w:cs="Times New Roman"/>
          <w:i/>
          <w:iCs/>
        </w:rPr>
        <w:t>Villanova Outstanding Research Award</w:t>
      </w:r>
      <w:r w:rsidR="00905E5B" w:rsidRPr="00072920">
        <w:rPr>
          <w:rFonts w:ascii="Times New Roman" w:hAnsi="Times New Roman" w:cs="Times New Roman"/>
        </w:rPr>
        <w:t xml:space="preserve">. His research has received media attention including </w:t>
      </w:r>
      <w:r w:rsidR="00004AA8">
        <w:rPr>
          <w:rFonts w:ascii="Times New Roman" w:hAnsi="Times New Roman" w:cs="Times New Roman"/>
        </w:rPr>
        <w:t>two</w:t>
      </w:r>
      <w:r w:rsidR="00905E5B" w:rsidRPr="00072920">
        <w:rPr>
          <w:rFonts w:ascii="Times New Roman" w:hAnsi="Times New Roman" w:cs="Times New Roman"/>
        </w:rPr>
        <w:t xml:space="preserve"> </w:t>
      </w:r>
      <w:hyperlink r:id="rId13" w:history="1">
        <w:r w:rsidR="00905E5B" w:rsidRPr="00072920">
          <w:rPr>
            <w:rStyle w:val="Hyperlink"/>
            <w:rFonts w:ascii="Times New Roman" w:hAnsi="Times New Roman" w:cs="Times New Roman"/>
          </w:rPr>
          <w:t>TEDx</w:t>
        </w:r>
      </w:hyperlink>
      <w:r w:rsidR="00905E5B" w:rsidRPr="00072920">
        <w:rPr>
          <w:rFonts w:ascii="Times New Roman" w:hAnsi="Times New Roman" w:cs="Times New Roman"/>
        </w:rPr>
        <w:t xml:space="preserve"> talk</w:t>
      </w:r>
      <w:r w:rsidR="00004AA8">
        <w:rPr>
          <w:rFonts w:ascii="Times New Roman" w:hAnsi="Times New Roman" w:cs="Times New Roman"/>
        </w:rPr>
        <w:t>s</w:t>
      </w:r>
      <w:r w:rsidR="00905E5B" w:rsidRPr="00072920">
        <w:rPr>
          <w:rFonts w:ascii="Times New Roman" w:hAnsi="Times New Roman" w:cs="Times New Roman"/>
        </w:rPr>
        <w:t xml:space="preserve">, and  articles in </w:t>
      </w:r>
      <w:hyperlink r:id="rId14" w:anchor="59abd8445cb2" w:history="1">
        <w:r w:rsidR="00905E5B" w:rsidRPr="00072920">
          <w:rPr>
            <w:rStyle w:val="Hyperlink"/>
            <w:rFonts w:ascii="Times New Roman" w:hAnsi="Times New Roman" w:cs="Times New Roman"/>
          </w:rPr>
          <w:t>Forbes</w:t>
        </w:r>
      </w:hyperlink>
      <w:r w:rsidR="00905E5B" w:rsidRPr="00072920">
        <w:rPr>
          <w:rFonts w:ascii="Times New Roman" w:hAnsi="Times New Roman" w:cs="Times New Roman"/>
        </w:rPr>
        <w:t xml:space="preserve"> and </w:t>
      </w:r>
      <w:hyperlink r:id="rId15" w:history="1">
        <w:r w:rsidR="00905E5B" w:rsidRPr="00072920">
          <w:rPr>
            <w:rStyle w:val="Hyperlink"/>
            <w:rFonts w:ascii="Times New Roman" w:hAnsi="Times New Roman" w:cs="Times New Roman"/>
          </w:rPr>
          <w:t>Wired</w:t>
        </w:r>
      </w:hyperlink>
      <w:r w:rsidR="00905E5B" w:rsidRPr="00072920">
        <w:rPr>
          <w:rFonts w:ascii="Times New Roman" w:hAnsi="Times New Roman" w:cs="Times New Roman"/>
        </w:rPr>
        <w:t xml:space="preserve"> Magazines.  Nat is the </w:t>
      </w:r>
      <w:r w:rsidR="00004AA8">
        <w:rPr>
          <w:rFonts w:ascii="Times New Roman" w:hAnsi="Times New Roman" w:cs="Times New Roman"/>
        </w:rPr>
        <w:t xml:space="preserve">Founding </w:t>
      </w:r>
      <w:r w:rsidR="00905E5B" w:rsidRPr="00072920">
        <w:rPr>
          <w:rFonts w:ascii="Times New Roman" w:hAnsi="Times New Roman" w:cs="Times New Roman"/>
        </w:rPr>
        <w:t xml:space="preserve">Editor for </w:t>
      </w:r>
      <w:hyperlink r:id="rId16" w:history="1">
        <w:proofErr w:type="spellStart"/>
        <w:r w:rsidR="00905E5B" w:rsidRPr="00072920">
          <w:rPr>
            <w:rStyle w:val="Hyperlink"/>
            <w:rFonts w:ascii="Times New Roman" w:hAnsi="Times New Roman" w:cs="Times New Roman"/>
          </w:rPr>
          <w:t>Nodycast</w:t>
        </w:r>
        <w:proofErr w:type="spellEnd"/>
      </w:hyperlink>
      <w:r w:rsidR="00905E5B" w:rsidRPr="00072920">
        <w:rPr>
          <w:rFonts w:ascii="Times New Roman" w:hAnsi="Times New Roman" w:cs="Times New Roman"/>
        </w:rPr>
        <w:t>, a new podcast on Nonlinear Dynamics.</w:t>
      </w:r>
    </w:p>
    <w:p w14:paraId="5A6740FF" w14:textId="77777777" w:rsidR="00004AA8" w:rsidRDefault="00004AA8" w:rsidP="009D3DCE">
      <w:pPr>
        <w:rPr>
          <w:rFonts w:ascii="Times New Roman" w:hAnsi="Times New Roman" w:cs="Times New Roman"/>
        </w:rPr>
      </w:pPr>
    </w:p>
    <w:sectPr w:rsidR="00004AA8" w:rsidSect="00F568B7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C27A" w14:textId="77777777" w:rsidR="00F568B7" w:rsidRDefault="00F568B7" w:rsidP="00E5714D">
      <w:pPr>
        <w:spacing w:after="0" w:line="240" w:lineRule="auto"/>
      </w:pPr>
      <w:r>
        <w:separator/>
      </w:r>
    </w:p>
  </w:endnote>
  <w:endnote w:type="continuationSeparator" w:id="0">
    <w:p w14:paraId="6FA18DDF" w14:textId="77777777" w:rsidR="00F568B7" w:rsidRDefault="00F568B7" w:rsidP="00E5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4DC4D" w14:textId="77777777" w:rsidR="00F568B7" w:rsidRDefault="00F568B7" w:rsidP="00E5714D">
      <w:pPr>
        <w:spacing w:after="0" w:line="240" w:lineRule="auto"/>
      </w:pPr>
      <w:r>
        <w:separator/>
      </w:r>
    </w:p>
  </w:footnote>
  <w:footnote w:type="continuationSeparator" w:id="0">
    <w:p w14:paraId="36F75E46" w14:textId="77777777" w:rsidR="00F568B7" w:rsidRDefault="00F568B7" w:rsidP="00E57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24"/>
    <w:rsid w:val="00004AA8"/>
    <w:rsid w:val="00036450"/>
    <w:rsid w:val="00050028"/>
    <w:rsid w:val="00055DC0"/>
    <w:rsid w:val="000E43BF"/>
    <w:rsid w:val="001C4A2C"/>
    <w:rsid w:val="00234BB5"/>
    <w:rsid w:val="002F1AD9"/>
    <w:rsid w:val="00394524"/>
    <w:rsid w:val="003A3189"/>
    <w:rsid w:val="003B5395"/>
    <w:rsid w:val="003F340E"/>
    <w:rsid w:val="0040129E"/>
    <w:rsid w:val="004501CB"/>
    <w:rsid w:val="004F3A33"/>
    <w:rsid w:val="005416F8"/>
    <w:rsid w:val="00575E15"/>
    <w:rsid w:val="00686BBA"/>
    <w:rsid w:val="00690CBA"/>
    <w:rsid w:val="006A7F41"/>
    <w:rsid w:val="006B0749"/>
    <w:rsid w:val="006B368F"/>
    <w:rsid w:val="007252F8"/>
    <w:rsid w:val="00860943"/>
    <w:rsid w:val="00872029"/>
    <w:rsid w:val="008D1F7A"/>
    <w:rsid w:val="008F4D60"/>
    <w:rsid w:val="00905E5B"/>
    <w:rsid w:val="009B7A82"/>
    <w:rsid w:val="009D3DCE"/>
    <w:rsid w:val="00A57835"/>
    <w:rsid w:val="00AD7C9D"/>
    <w:rsid w:val="00B1003A"/>
    <w:rsid w:val="00B637A2"/>
    <w:rsid w:val="00B873F8"/>
    <w:rsid w:val="00B934C6"/>
    <w:rsid w:val="00BA3F2F"/>
    <w:rsid w:val="00BA7210"/>
    <w:rsid w:val="00BC7955"/>
    <w:rsid w:val="00C8667F"/>
    <w:rsid w:val="00C87515"/>
    <w:rsid w:val="00CB7A83"/>
    <w:rsid w:val="00CC0FDB"/>
    <w:rsid w:val="00CE4F84"/>
    <w:rsid w:val="00CE7F87"/>
    <w:rsid w:val="00CF4C03"/>
    <w:rsid w:val="00D82D3E"/>
    <w:rsid w:val="00D93163"/>
    <w:rsid w:val="00DC7D09"/>
    <w:rsid w:val="00DF17F3"/>
    <w:rsid w:val="00E217A4"/>
    <w:rsid w:val="00E5714D"/>
    <w:rsid w:val="00F10BFD"/>
    <w:rsid w:val="00F2710C"/>
    <w:rsid w:val="00F568B7"/>
    <w:rsid w:val="00FB1225"/>
    <w:rsid w:val="00FC22CA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62CC"/>
  <w15:docId w15:val="{4F4E00C0-883A-464A-917D-6CD2A91E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3B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71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71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714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34B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kP8yuT5ZYT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cads.org" TargetMode="External"/><Relationship Id="rId12" Type="http://schemas.openxmlformats.org/officeDocument/2006/relationships/hyperlink" Target="https://link.springer.com/journal/1107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dycast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pringer.com/journal/424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ired.com/story/team-made-dollar500-ventilator-may-never-used/" TargetMode="External"/><Relationship Id="rId10" Type="http://schemas.openxmlformats.org/officeDocument/2006/relationships/hyperlink" Target="https://www1.villanova.edu/villanova/engineering/research/nonlinear-dynamics-contro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cads.org" TargetMode="External"/><Relationship Id="rId14" Type="http://schemas.openxmlformats.org/officeDocument/2006/relationships/hyperlink" Target="https://www.forbes.com/sites/leahrosenbaum/2020/04/30/as-coronavirus-spreads-globally-these-researchers-are-designing-ventilators-that-cost-less-than-1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DFFC-26F0-44D2-A98D-3E9F886E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 Nataraj</dc:creator>
  <cp:lastModifiedBy>Alicia LeMasters</cp:lastModifiedBy>
  <cp:revision>2</cp:revision>
  <dcterms:created xsi:type="dcterms:W3CDTF">2024-04-19T20:08:00Z</dcterms:created>
  <dcterms:modified xsi:type="dcterms:W3CDTF">2024-04-19T20:08:00Z</dcterms:modified>
</cp:coreProperties>
</file>