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41034AA7" w:rsidR="002B7FC8" w:rsidRPr="0024280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25023F">
              <w:rPr>
                <w:rFonts w:ascii="Arial" w:hAnsi="Arial" w:cs="Arial"/>
                <w:b/>
                <w:sz w:val="22"/>
                <w:szCs w:val="22"/>
              </w:rPr>
              <w:t>Innovation in policy and practice p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resentation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42808">
              <w:rPr>
                <w:rFonts w:ascii="Arial" w:hAnsi="Arial" w:cs="Arial"/>
                <w:sz w:val="22"/>
                <w:szCs w:val="22"/>
              </w:rPr>
              <w:t>(Sentence case)</w:t>
            </w:r>
            <w:r w:rsidR="00024B17">
              <w:rPr>
                <w:rFonts w:ascii="Arial" w:hAnsi="Arial" w:cs="Arial"/>
                <w:sz w:val="22"/>
                <w:szCs w:val="22"/>
              </w:rPr>
              <w:t xml:space="preserve"> Development </w:t>
            </w:r>
            <w:r w:rsidR="00707080">
              <w:rPr>
                <w:rFonts w:ascii="Arial" w:hAnsi="Arial" w:cs="Arial"/>
                <w:sz w:val="22"/>
                <w:szCs w:val="22"/>
              </w:rPr>
              <w:t xml:space="preserve">and implementation </w:t>
            </w:r>
            <w:r w:rsidR="00024B17">
              <w:rPr>
                <w:rFonts w:ascii="Arial" w:hAnsi="Arial" w:cs="Arial"/>
                <w:sz w:val="22"/>
                <w:szCs w:val="22"/>
              </w:rPr>
              <w:t>of a public health action plan to</w:t>
            </w:r>
            <w:r w:rsidR="00707080">
              <w:rPr>
                <w:rFonts w:ascii="Arial" w:hAnsi="Arial" w:cs="Arial"/>
                <w:sz w:val="22"/>
                <w:szCs w:val="22"/>
              </w:rPr>
              <w:t xml:space="preserve"> inform policies to</w:t>
            </w:r>
            <w:r w:rsidR="00024B17">
              <w:rPr>
                <w:rFonts w:ascii="Arial" w:hAnsi="Arial" w:cs="Arial"/>
                <w:sz w:val="22"/>
                <w:szCs w:val="22"/>
              </w:rPr>
              <w:t xml:space="preserve"> promo</w:t>
            </w:r>
            <w:r w:rsidR="00707080">
              <w:rPr>
                <w:rFonts w:ascii="Arial" w:hAnsi="Arial" w:cs="Arial"/>
                <w:sz w:val="22"/>
                <w:szCs w:val="22"/>
              </w:rPr>
              <w:t>te air quality, health and well-</w:t>
            </w:r>
            <w:r w:rsidR="00024B17">
              <w:rPr>
                <w:rFonts w:ascii="Arial" w:hAnsi="Arial" w:cs="Arial"/>
                <w:sz w:val="22"/>
                <w:szCs w:val="22"/>
              </w:rPr>
              <w:t>being in urban communities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2C086B47" w14:textId="77777777" w:rsidR="009C7B98" w:rsidRDefault="009C7B98" w:rsidP="009C7B9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2236E8AB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Setting/problem</w:t>
            </w:r>
          </w:p>
          <w:p w14:paraId="5A4DE255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7" w14:textId="6326162F" w:rsidR="00DA7A71" w:rsidRDefault="00835C83" w:rsidP="00835C8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11782">
              <w:rPr>
                <w:rFonts w:ascii="Arial" w:hAnsi="Arial" w:cs="Arial"/>
                <w:sz w:val="22"/>
                <w:szCs w:val="22"/>
              </w:rPr>
              <w:t xml:space="preserve">Exposure to ambient air pollution </w:t>
            </w:r>
            <w:r w:rsidRPr="00A1178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is associated with increased risk of multiple adverse health outcomes, incl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uding cardiovascular mortality,</w:t>
            </w:r>
            <w:r w:rsidRPr="00A1178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</w:t>
            </w:r>
            <w:proofErr w:type="spellStart"/>
            <w:r w:rsidRPr="00A1178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s-CO"/>
              </w:rPr>
              <w:t>sthma</w:t>
            </w:r>
            <w:proofErr w:type="spellEnd"/>
            <w:r w:rsidRPr="00A1178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s-CO"/>
              </w:rPr>
              <w:t xml:space="preserve"> </w:t>
            </w:r>
            <w:proofErr w:type="spellStart"/>
            <w:r w:rsidRPr="00A1178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s-CO"/>
              </w:rPr>
              <w:t>exacerbation</w:t>
            </w:r>
            <w:proofErr w:type="spellEnd"/>
            <w:r w:rsidRPr="00A1178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s-CO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s-CO"/>
              </w:rPr>
              <w:t xml:space="preserve"> and </w:t>
            </w:r>
            <w:r w:rsidRPr="00A1178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preterm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delivery. </w:t>
            </w:r>
            <w:r w:rsidRPr="00A11782">
              <w:rPr>
                <w:rFonts w:ascii="Arial" w:hAnsi="Arial" w:cs="Arial"/>
                <w:sz w:val="22"/>
                <w:szCs w:val="22"/>
              </w:rPr>
              <w:t>There is substantial evid</w:t>
            </w:r>
            <w:r>
              <w:rPr>
                <w:rFonts w:ascii="Arial" w:hAnsi="Arial" w:cs="Arial"/>
              </w:rPr>
              <w:t xml:space="preserve">ence in the </w:t>
            </w:r>
            <w:r w:rsidRPr="00DC6DAC">
              <w:rPr>
                <w:rFonts w:ascii="Arial" w:hAnsi="Arial" w:cs="Arial"/>
                <w:sz w:val="22"/>
                <w:szCs w:val="22"/>
              </w:rPr>
              <w:t xml:space="preserve">United States that African American and Latino communities, and those with low to moderate </w:t>
            </w:r>
            <w:r w:rsidRPr="00A11782">
              <w:rPr>
                <w:rFonts w:ascii="Arial" w:hAnsi="Arial" w:cs="Arial"/>
                <w:sz w:val="22"/>
                <w:szCs w:val="22"/>
              </w:rPr>
              <w:t>incomes, are disproportionately</w:t>
            </w:r>
            <w:r>
              <w:rPr>
                <w:rFonts w:ascii="Arial" w:hAnsi="Arial" w:cs="Arial"/>
              </w:rPr>
              <w:t xml:space="preserve"> likely to </w:t>
            </w:r>
            <w:proofErr w:type="gramStart"/>
            <w:r>
              <w:rPr>
                <w:rFonts w:ascii="Arial" w:hAnsi="Arial" w:cs="Arial"/>
              </w:rPr>
              <w:t>be</w:t>
            </w:r>
            <w:r w:rsidRPr="00A11782">
              <w:rPr>
                <w:rFonts w:ascii="Arial" w:hAnsi="Arial" w:cs="Arial"/>
                <w:sz w:val="22"/>
                <w:szCs w:val="22"/>
              </w:rPr>
              <w:t xml:space="preserve"> exposed</w:t>
            </w:r>
            <w:proofErr w:type="gramEnd"/>
            <w:r w:rsidRPr="00A11782">
              <w:rPr>
                <w:rFonts w:ascii="Arial" w:hAnsi="Arial" w:cs="Arial"/>
                <w:sz w:val="22"/>
                <w:szCs w:val="22"/>
              </w:rPr>
              <w:t xml:space="preserve"> to air pollutants.</w:t>
            </w:r>
            <w:r w:rsidR="00024B17">
              <w:rPr>
                <w:rFonts w:ascii="Arial" w:hAnsi="Arial" w:cs="Arial"/>
                <w:sz w:val="22"/>
                <w:szCs w:val="22"/>
              </w:rPr>
              <w:t xml:space="preserve">  R</w:t>
            </w:r>
            <w:r>
              <w:rPr>
                <w:rFonts w:ascii="Arial" w:hAnsi="Arial" w:cs="Arial"/>
                <w:sz w:val="22"/>
                <w:szCs w:val="22"/>
              </w:rPr>
              <w:t>esearch conducted</w:t>
            </w:r>
            <w:r w:rsidRPr="00A1178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in Detroit, Michigan and other urban communities, </w:t>
            </w:r>
            <w:r w:rsidRPr="00A11782">
              <w:rPr>
                <w:rFonts w:ascii="Arial" w:hAnsi="Arial" w:cs="Arial"/>
                <w:sz w:val="22"/>
                <w:szCs w:val="22"/>
              </w:rPr>
              <w:t>documents increased vulnerability of residents</w:t>
            </w:r>
            <w:r>
              <w:rPr>
                <w:rFonts w:ascii="Arial" w:hAnsi="Arial" w:cs="Arial"/>
                <w:sz w:val="22"/>
                <w:szCs w:val="22"/>
              </w:rPr>
              <w:t xml:space="preserve"> of low to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moderate income</w:t>
            </w:r>
            <w:proofErr w:type="gramEnd"/>
            <w:r w:rsidR="00024B17">
              <w:rPr>
                <w:rFonts w:ascii="Arial" w:hAnsi="Arial" w:cs="Arial"/>
                <w:sz w:val="22"/>
                <w:szCs w:val="22"/>
              </w:rPr>
              <w:t xml:space="preserve"> areas</w:t>
            </w:r>
            <w:r>
              <w:rPr>
                <w:rFonts w:ascii="Arial" w:hAnsi="Arial" w:cs="Arial"/>
                <w:sz w:val="22"/>
                <w:szCs w:val="22"/>
              </w:rPr>
              <w:t xml:space="preserve">, and </w:t>
            </w:r>
            <w:r w:rsidR="00024B17">
              <w:rPr>
                <w:rFonts w:ascii="Arial" w:hAnsi="Arial" w:cs="Arial"/>
                <w:sz w:val="22"/>
                <w:szCs w:val="22"/>
              </w:rPr>
              <w:t xml:space="preserve">areas with </w:t>
            </w:r>
            <w:r w:rsidRPr="00A11782">
              <w:rPr>
                <w:rFonts w:ascii="Arial" w:hAnsi="Arial" w:cs="Arial"/>
                <w:sz w:val="22"/>
                <w:szCs w:val="22"/>
              </w:rPr>
              <w:t>greater race-based residential segregation, to air polluti</w:t>
            </w:r>
            <w:r>
              <w:rPr>
                <w:rFonts w:ascii="Arial" w:hAnsi="Arial" w:cs="Arial"/>
                <w:sz w:val="22"/>
                <w:szCs w:val="22"/>
              </w:rPr>
              <w:t xml:space="preserve">on and associated health risks. </w:t>
            </w:r>
            <w:r w:rsidRPr="00DC6DAC">
              <w:rPr>
                <w:rFonts w:ascii="Arial" w:hAnsi="Arial" w:cs="Arial"/>
                <w:sz w:val="22"/>
                <w:szCs w:val="22"/>
              </w:rPr>
              <w:t>Developing public health action plans to inform policies to reduce air pollution and mitigate their adverse effects, with particular attention to vulnerable comm</w:t>
            </w:r>
            <w:r>
              <w:rPr>
                <w:rFonts w:ascii="Arial" w:hAnsi="Arial" w:cs="Arial"/>
                <w:sz w:val="22"/>
                <w:szCs w:val="22"/>
              </w:rPr>
              <w:t>unities, is essential to making urban habitats safe, sustainable and conducive to health and well-being</w:t>
            </w:r>
            <w:r w:rsidRPr="00DC6DA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4DE258" w14:textId="1F5676B1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</w:p>
          <w:p w14:paraId="5A4DE25A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B" w14:textId="44545E2D" w:rsidR="00DA7A71" w:rsidRPr="00835C83" w:rsidRDefault="00835C83" w:rsidP="00835C8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A4B40">
              <w:rPr>
                <w:rFonts w:ascii="Arial" w:hAnsi="Arial" w:cs="Arial"/>
                <w:sz w:val="22"/>
                <w:szCs w:val="22"/>
              </w:rPr>
              <w:t>Community Action to P</w:t>
            </w:r>
            <w:r>
              <w:rPr>
                <w:rFonts w:ascii="Arial" w:hAnsi="Arial" w:cs="Arial"/>
                <w:sz w:val="22"/>
                <w:szCs w:val="22"/>
              </w:rPr>
              <w:t>romote Healthy Environments (CA</w:t>
            </w:r>
            <w:r w:rsidRPr="00DA4B40">
              <w:rPr>
                <w:rFonts w:ascii="Arial" w:hAnsi="Arial" w:cs="Arial"/>
                <w:sz w:val="22"/>
                <w:szCs w:val="22"/>
              </w:rPr>
              <w:t xml:space="preserve">PHE) </w:t>
            </w:r>
            <w:r>
              <w:rPr>
                <w:rFonts w:ascii="Arial" w:hAnsi="Arial" w:cs="Arial"/>
                <w:sz w:val="22"/>
                <w:szCs w:val="22"/>
              </w:rPr>
              <w:t>uses</w:t>
            </w:r>
            <w:r w:rsidRPr="00964C8A">
              <w:rPr>
                <w:rFonts w:ascii="Arial" w:hAnsi="Arial" w:cs="Arial"/>
                <w:sz w:val="22"/>
                <w:szCs w:val="22"/>
              </w:rPr>
              <w:t xml:space="preserve"> a community-based participatory research (CBPR) approach </w:t>
            </w:r>
            <w:r>
              <w:rPr>
                <w:rFonts w:ascii="Arial" w:hAnsi="Arial" w:cs="Arial"/>
                <w:sz w:val="22"/>
                <w:szCs w:val="22"/>
              </w:rPr>
              <w:t>that engages</w:t>
            </w:r>
            <w:r w:rsidRPr="00964C8A">
              <w:rPr>
                <w:rFonts w:ascii="Arial" w:hAnsi="Arial" w:cs="Arial"/>
                <w:sz w:val="22"/>
                <w:szCs w:val="22"/>
              </w:rPr>
              <w:t xml:space="preserve"> community</w:t>
            </w:r>
            <w:r>
              <w:rPr>
                <w:rFonts w:ascii="Arial" w:hAnsi="Arial" w:cs="Arial"/>
                <w:sz w:val="22"/>
                <w:szCs w:val="22"/>
              </w:rPr>
              <w:t>, academic and governmental</w:t>
            </w:r>
            <w:r w:rsidRPr="00964C8A">
              <w:rPr>
                <w:rFonts w:ascii="Arial" w:hAnsi="Arial" w:cs="Arial"/>
                <w:sz w:val="22"/>
                <w:szCs w:val="22"/>
              </w:rPr>
              <w:t xml:space="preserve"> partners to build an evidence base for recommendations to reduce air pollutants in Detroit. </w:t>
            </w:r>
            <w:r>
              <w:rPr>
                <w:rFonts w:ascii="Arial" w:hAnsi="Arial" w:cs="Arial"/>
                <w:sz w:val="22"/>
                <w:szCs w:val="22"/>
              </w:rPr>
              <w:t>For the past four years, the CA</w:t>
            </w:r>
            <w:r w:rsidRPr="00DA4B40">
              <w:rPr>
                <w:rFonts w:ascii="Arial" w:hAnsi="Arial" w:cs="Arial"/>
                <w:sz w:val="22"/>
                <w:szCs w:val="22"/>
              </w:rPr>
              <w:t xml:space="preserve">PHE </w:t>
            </w:r>
            <w:r>
              <w:rPr>
                <w:rFonts w:ascii="Arial" w:hAnsi="Arial" w:cs="Arial"/>
                <w:sz w:val="22"/>
                <w:szCs w:val="22"/>
              </w:rPr>
              <w:t xml:space="preserve">partnership has </w:t>
            </w:r>
            <w:r w:rsidR="00024B17">
              <w:rPr>
                <w:rFonts w:ascii="Arial" w:hAnsi="Arial" w:cs="Arial"/>
                <w:sz w:val="22"/>
                <w:szCs w:val="22"/>
              </w:rPr>
              <w:t xml:space="preserve">worked to </w:t>
            </w:r>
            <w:r w:rsidRPr="00DA4B40">
              <w:rPr>
                <w:rFonts w:ascii="Arial" w:hAnsi="Arial" w:cs="Arial"/>
                <w:sz w:val="22"/>
                <w:szCs w:val="22"/>
              </w:rPr>
              <w:t xml:space="preserve">increase knowledge about factors influencing exposure to air pollution and </w:t>
            </w:r>
            <w:r w:rsidR="00024B17">
              <w:rPr>
                <w:rFonts w:ascii="Arial" w:hAnsi="Arial" w:cs="Arial"/>
                <w:sz w:val="22"/>
                <w:szCs w:val="22"/>
              </w:rPr>
              <w:t xml:space="preserve">their </w:t>
            </w:r>
            <w:r w:rsidRPr="00DA4B40">
              <w:rPr>
                <w:rFonts w:ascii="Arial" w:hAnsi="Arial" w:cs="Arial"/>
                <w:sz w:val="22"/>
                <w:szCs w:val="22"/>
              </w:rPr>
              <w:t>health effects, translate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DA4B40">
              <w:rPr>
                <w:rFonts w:ascii="Arial" w:hAnsi="Arial" w:cs="Arial"/>
                <w:sz w:val="22"/>
                <w:szCs w:val="22"/>
              </w:rPr>
              <w:t xml:space="preserve"> findings into a public health action plan, and implement</w:t>
            </w:r>
            <w:r>
              <w:rPr>
                <w:rFonts w:ascii="Arial" w:hAnsi="Arial" w:cs="Arial"/>
                <w:sz w:val="22"/>
                <w:szCs w:val="22"/>
              </w:rPr>
              <w:t>ed</w:t>
            </w:r>
            <w:r w:rsidRPr="00DA4B40">
              <w:rPr>
                <w:rFonts w:ascii="Arial" w:hAnsi="Arial" w:cs="Arial"/>
                <w:sz w:val="22"/>
                <w:szCs w:val="22"/>
              </w:rPr>
              <w:t xml:space="preserve"> innovative policy and practice solu</w:t>
            </w:r>
            <w:r w:rsidR="00707080">
              <w:rPr>
                <w:rFonts w:ascii="Arial" w:hAnsi="Arial" w:cs="Arial"/>
                <w:sz w:val="22"/>
                <w:szCs w:val="22"/>
              </w:rPr>
              <w:t>tions</w:t>
            </w:r>
            <w:r w:rsidRPr="00DA4B40">
              <w:rPr>
                <w:rFonts w:ascii="Arial" w:hAnsi="Arial" w:cs="Arial"/>
                <w:sz w:val="22"/>
                <w:szCs w:val="22"/>
              </w:rPr>
              <w:t xml:space="preserve"> to reduce pollutant exposure and mitigate adverse health impacts in Detroit.  </w:t>
            </w: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5B714693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  <w:p w14:paraId="2230F09C" w14:textId="4A8B5588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5D1979" w14:textId="31EBFCEE" w:rsidR="004B7D91" w:rsidRPr="00835C83" w:rsidRDefault="00835C83" w:rsidP="00835C8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964C8A">
              <w:rPr>
                <w:rFonts w:ascii="Arial" w:hAnsi="Arial" w:cs="Arial"/>
                <w:sz w:val="22"/>
                <w:szCs w:val="22"/>
              </w:rPr>
              <w:t>We will describe</w:t>
            </w:r>
            <w:r w:rsidR="00707080">
              <w:rPr>
                <w:rFonts w:ascii="Arial" w:hAnsi="Arial" w:cs="Arial"/>
                <w:sz w:val="22"/>
                <w:szCs w:val="22"/>
              </w:rPr>
              <w:t>:</w:t>
            </w:r>
            <w:r w:rsidRPr="00964C8A">
              <w:rPr>
                <w:rFonts w:ascii="Arial" w:hAnsi="Arial" w:cs="Arial"/>
                <w:sz w:val="22"/>
                <w:szCs w:val="22"/>
              </w:rPr>
              <w:t xml:space="preserve"> the collaborativ</w:t>
            </w:r>
            <w:r w:rsidR="00707080">
              <w:rPr>
                <w:rFonts w:ascii="Arial" w:hAnsi="Arial" w:cs="Arial"/>
                <w:sz w:val="22"/>
                <w:szCs w:val="22"/>
              </w:rPr>
              <w:t>e development of a</w:t>
            </w:r>
            <w:r w:rsidRPr="00964C8A">
              <w:rPr>
                <w:rFonts w:ascii="Arial" w:hAnsi="Arial" w:cs="Arial"/>
                <w:sz w:val="22"/>
                <w:szCs w:val="22"/>
              </w:rPr>
              <w:t xml:space="preserve"> resource manual </w:t>
            </w:r>
            <w:r>
              <w:rPr>
                <w:rFonts w:ascii="Arial" w:hAnsi="Arial" w:cs="Arial"/>
                <w:sz w:val="22"/>
                <w:szCs w:val="22"/>
              </w:rPr>
              <w:t xml:space="preserve">based on research evidence </w:t>
            </w:r>
            <w:r w:rsidRPr="00964C8A">
              <w:rPr>
                <w:rFonts w:ascii="Arial" w:hAnsi="Arial" w:cs="Arial"/>
                <w:sz w:val="22"/>
                <w:szCs w:val="22"/>
              </w:rPr>
              <w:t>designed to inform the action planning process; communit</w:t>
            </w:r>
            <w:r w:rsidR="00707080">
              <w:rPr>
                <w:rFonts w:ascii="Arial" w:hAnsi="Arial" w:cs="Arial"/>
                <w:sz w:val="22"/>
                <w:szCs w:val="22"/>
              </w:rPr>
              <w:t>y engagement strategies</w:t>
            </w:r>
            <w:r w:rsidRPr="00964C8A">
              <w:rPr>
                <w:rFonts w:ascii="Arial" w:hAnsi="Arial" w:cs="Arial"/>
                <w:sz w:val="22"/>
                <w:szCs w:val="22"/>
              </w:rPr>
              <w:t xml:space="preserve"> to promote equitable involvement and to facilitate identification and prioritization of community </w:t>
            </w:r>
            <w:r>
              <w:rPr>
                <w:rFonts w:ascii="Arial" w:hAnsi="Arial" w:cs="Arial"/>
                <w:sz w:val="22"/>
                <w:szCs w:val="22"/>
              </w:rPr>
              <w:t>needs</w:t>
            </w:r>
            <w:r w:rsidRPr="00964C8A">
              <w:rPr>
                <w:rFonts w:ascii="Arial" w:hAnsi="Arial" w:cs="Arial"/>
                <w:sz w:val="22"/>
                <w:szCs w:val="22"/>
              </w:rPr>
              <w:t>; results from quantitative health impact assessment</w:t>
            </w:r>
            <w:r w:rsidR="00024B17">
              <w:rPr>
                <w:rFonts w:ascii="Arial" w:hAnsi="Arial" w:cs="Arial"/>
                <w:sz w:val="22"/>
                <w:szCs w:val="22"/>
              </w:rPr>
              <w:t>s</w:t>
            </w:r>
            <w:r w:rsidRPr="00964C8A">
              <w:rPr>
                <w:rFonts w:ascii="Arial" w:hAnsi="Arial" w:cs="Arial"/>
                <w:sz w:val="22"/>
                <w:szCs w:val="22"/>
              </w:rPr>
              <w:t xml:space="preserve"> conducted to inform recommendations; recommendations that emerged from the process; and examples of implementation effo</w:t>
            </w:r>
            <w:r>
              <w:rPr>
                <w:rFonts w:ascii="Arial" w:hAnsi="Arial" w:cs="Arial"/>
                <w:sz w:val="22"/>
                <w:szCs w:val="22"/>
              </w:rPr>
              <w:t>rts and outcomes (e.g., air filters in schools, city ordinance related to renewable energy)</w:t>
            </w:r>
            <w:r w:rsidR="00707080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 w:rsidR="00707080">
              <w:rPr>
                <w:rFonts w:ascii="Arial" w:hAnsi="Arial" w:cs="Arial"/>
                <w:sz w:val="22"/>
                <w:szCs w:val="22"/>
              </w:rPr>
              <w:t xml:space="preserve">  We will discuss</w:t>
            </w:r>
            <w:r w:rsidRPr="00964C8A">
              <w:rPr>
                <w:rFonts w:ascii="Arial" w:hAnsi="Arial" w:cs="Arial"/>
                <w:sz w:val="22"/>
                <w:szCs w:val="22"/>
              </w:rPr>
              <w:t xml:space="preserve"> lessons learned in this process and recommendations for community-academic partnerships working to</w:t>
            </w:r>
            <w:r w:rsidR="00707080">
              <w:rPr>
                <w:rFonts w:ascii="Arial" w:hAnsi="Arial" w:cs="Arial"/>
                <w:sz w:val="22"/>
                <w:szCs w:val="22"/>
              </w:rPr>
              <w:t xml:space="preserve"> address environmental health problems in urban communities</w:t>
            </w:r>
            <w:r w:rsidRPr="00964C8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89DEF63" w14:textId="2DF56954" w:rsidR="004B7D91" w:rsidRDefault="004B7D91" w:rsidP="00707080">
            <w:pPr>
              <w:ind w:firstLine="7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6260DAF" w:rsidR="004B7D9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</w:p>
          <w:p w14:paraId="1D8C055F" w14:textId="3FDEEC58" w:rsidR="00835C83" w:rsidRPr="00BB7830" w:rsidRDefault="00835C83" w:rsidP="00835C8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7830">
              <w:rPr>
                <w:rFonts w:ascii="Arial" w:hAnsi="Arial" w:cs="Arial"/>
                <w:sz w:val="22"/>
                <w:szCs w:val="22"/>
              </w:rPr>
              <w:t xml:space="preserve">CBPR partnerships that </w:t>
            </w:r>
            <w:r>
              <w:rPr>
                <w:rFonts w:ascii="Arial" w:hAnsi="Arial" w:cs="Arial"/>
                <w:sz w:val="22"/>
                <w:szCs w:val="22"/>
              </w:rPr>
              <w:t xml:space="preserve">equitably </w:t>
            </w:r>
            <w:r w:rsidRPr="00BB7830">
              <w:rPr>
                <w:rFonts w:ascii="Arial" w:hAnsi="Arial" w:cs="Arial"/>
                <w:sz w:val="22"/>
                <w:szCs w:val="22"/>
              </w:rPr>
              <w:t>engage community, academic and practice partners brin</w:t>
            </w:r>
            <w:r>
              <w:rPr>
                <w:rFonts w:ascii="Arial" w:hAnsi="Arial" w:cs="Arial"/>
                <w:sz w:val="22"/>
                <w:szCs w:val="22"/>
              </w:rPr>
              <w:t>g multiple resources together t</w:t>
            </w:r>
            <w:r w:rsidR="00024B17">
              <w:rPr>
                <w:rFonts w:ascii="Arial" w:hAnsi="Arial" w:cs="Arial"/>
                <w:sz w:val="22"/>
                <w:szCs w:val="22"/>
              </w:rPr>
              <w:t>o</w:t>
            </w:r>
            <w:r w:rsidRPr="00BB7830">
              <w:rPr>
                <w:rFonts w:ascii="Arial" w:hAnsi="Arial" w:cs="Arial"/>
                <w:sz w:val="22"/>
                <w:szCs w:val="22"/>
              </w:rPr>
              <w:t xml:space="preserve"> create unique and innovative policy and practice solutions to </w:t>
            </w:r>
            <w:r>
              <w:rPr>
                <w:rFonts w:ascii="Arial" w:hAnsi="Arial" w:cs="Arial"/>
                <w:sz w:val="22"/>
                <w:szCs w:val="22"/>
              </w:rPr>
              <w:t xml:space="preserve">make urban habitats inclusive, safe, sustainable, and health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promotive</w:t>
            </w:r>
            <w:proofErr w:type="spellEnd"/>
            <w:r w:rsidRPr="00BB7830"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Pr="00BB7830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</w:p>
          <w:p w14:paraId="1FB6BCCB" w14:textId="77777777" w:rsidR="00835C83" w:rsidRPr="00BB7830" w:rsidRDefault="00835C83" w:rsidP="00835C83">
            <w:pPr>
              <w:tabs>
                <w:tab w:val="left" w:pos="4127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7029825E" w14:textId="037B384E" w:rsidR="00C978A6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0E830257" w:rsidR="00DA7A71" w:rsidRPr="00F362A7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Preferred</w:t>
            </w:r>
            <w:r w:rsidR="00994DCB">
              <w:rPr>
                <w:rFonts w:ascii="Arial" w:hAnsi="Arial" w:cs="Arial"/>
                <w:b/>
                <w:sz w:val="22"/>
                <w:szCs w:val="22"/>
              </w:rPr>
              <w:t xml:space="preserve"> presentation format</w:t>
            </w:r>
            <w:r w:rsidR="003B40EB">
              <w:rPr>
                <w:rFonts w:ascii="Arial" w:hAnsi="Arial" w:cs="Arial"/>
                <w:b/>
                <w:sz w:val="22"/>
                <w:szCs w:val="22"/>
              </w:rPr>
              <w:t xml:space="preserve">: Oral </w:t>
            </w:r>
            <w:bookmarkStart w:id="0" w:name="_GoBack"/>
            <w:bookmarkEnd w:id="0"/>
          </w:p>
        </w:tc>
      </w:tr>
    </w:tbl>
    <w:p w14:paraId="5A4DE265" w14:textId="4C2C1C75" w:rsidR="00490208" w:rsidRDefault="00490208" w:rsidP="00F362A7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FF"/>
    <w:rsid w:val="00024B17"/>
    <w:rsid w:val="00026E39"/>
    <w:rsid w:val="0003525D"/>
    <w:rsid w:val="00077988"/>
    <w:rsid w:val="0008349E"/>
    <w:rsid w:val="000C05CE"/>
    <w:rsid w:val="00131D1E"/>
    <w:rsid w:val="001C3A37"/>
    <w:rsid w:val="00211765"/>
    <w:rsid w:val="00230B21"/>
    <w:rsid w:val="00242808"/>
    <w:rsid w:val="0025023F"/>
    <w:rsid w:val="00294265"/>
    <w:rsid w:val="002B7FC8"/>
    <w:rsid w:val="002F34DB"/>
    <w:rsid w:val="00317FFE"/>
    <w:rsid w:val="00363AF7"/>
    <w:rsid w:val="003A6236"/>
    <w:rsid w:val="003B15A7"/>
    <w:rsid w:val="003B40EB"/>
    <w:rsid w:val="003F596D"/>
    <w:rsid w:val="00490208"/>
    <w:rsid w:val="004B5B95"/>
    <w:rsid w:val="004B7D91"/>
    <w:rsid w:val="004C45A1"/>
    <w:rsid w:val="004E345D"/>
    <w:rsid w:val="00564331"/>
    <w:rsid w:val="00590824"/>
    <w:rsid w:val="00596F1D"/>
    <w:rsid w:val="005A26F7"/>
    <w:rsid w:val="005F7DC7"/>
    <w:rsid w:val="006605DB"/>
    <w:rsid w:val="00663BFF"/>
    <w:rsid w:val="006C6E32"/>
    <w:rsid w:val="0070252B"/>
    <w:rsid w:val="00707080"/>
    <w:rsid w:val="00714C46"/>
    <w:rsid w:val="007A2A9C"/>
    <w:rsid w:val="007E61BA"/>
    <w:rsid w:val="0082392D"/>
    <w:rsid w:val="00835C83"/>
    <w:rsid w:val="008874BF"/>
    <w:rsid w:val="008C05AC"/>
    <w:rsid w:val="00932377"/>
    <w:rsid w:val="00932A61"/>
    <w:rsid w:val="009579B1"/>
    <w:rsid w:val="00994DCB"/>
    <w:rsid w:val="009B7881"/>
    <w:rsid w:val="009C7B98"/>
    <w:rsid w:val="00A112C8"/>
    <w:rsid w:val="00A1780F"/>
    <w:rsid w:val="00A800E1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E9119A"/>
    <w:rsid w:val="00F16B61"/>
    <w:rsid w:val="00F362A7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5D7B6680-6784-4CF3-BD0B-94C83E1E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CommentReference">
    <w:name w:val="annotation reference"/>
    <w:basedOn w:val="DefaultParagraphFont"/>
    <w:semiHidden/>
    <w:unhideWhenUsed/>
    <w:rsid w:val="00596F1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96F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96F1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96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96F1D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596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96F1D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Eliza Wilson-Powers</cp:lastModifiedBy>
  <cp:revision>3</cp:revision>
  <dcterms:created xsi:type="dcterms:W3CDTF">2018-09-13T01:39:00Z</dcterms:created>
  <dcterms:modified xsi:type="dcterms:W3CDTF">2018-09-13T16:26:00Z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