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46518B7" w:rsidR="002B7FC8" w:rsidRPr="00242808" w:rsidRDefault="008F19F4" w:rsidP="00D14E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Health literacy of weight management </w:t>
            </w:r>
            <w:r w:rsidR="00D14ECA">
              <w:rPr>
                <w:rFonts w:ascii="Arial" w:hAnsi="Arial" w:cs="Arial" w:hint="eastAsia"/>
                <w:sz w:val="22"/>
                <w:szCs w:val="22"/>
                <w:lang w:eastAsia="zh-TW"/>
              </w:rPr>
              <w:t>among urban and rural schoolchildren and their caretakers</w:t>
            </w: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 in Taiwan</w:t>
            </w:r>
          </w:p>
        </w:tc>
      </w:tr>
      <w:tr w:rsidR="002B7FC8" w:rsidRPr="002E7EDB" w14:paraId="5A4DE264" w14:textId="77777777" w:rsidTr="00D71EFE">
        <w:trPr>
          <w:trHeight w:val="7663"/>
        </w:trPr>
        <w:tc>
          <w:tcPr>
            <w:tcW w:w="8640" w:type="dxa"/>
          </w:tcPr>
          <w:p w14:paraId="0E3140CB" w14:textId="308AB557" w:rsidR="00DF78A3" w:rsidRPr="002E7EDB" w:rsidRDefault="004B7D91" w:rsidP="00881E32">
            <w:pPr>
              <w:shd w:val="clear" w:color="auto" w:fill="FFFFFF"/>
              <w:adjustRightInd w:val="0"/>
              <w:jc w:val="both"/>
              <w:rPr>
                <w:rFonts w:ascii="Arial" w:eastAsia="PMingLiU" w:hAnsi="Arial" w:cs="Arial"/>
              </w:rPr>
            </w:pPr>
            <w:r w:rsidRPr="002E7EDB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DF78A3" w:rsidRPr="002E7EDB">
              <w:rPr>
                <w:rFonts w:ascii="Arial" w:hAnsi="Arial" w:cs="Arial"/>
                <w:b/>
                <w:sz w:val="22"/>
                <w:szCs w:val="22"/>
                <w:lang w:eastAsia="zh-TW"/>
              </w:rPr>
              <w:t>:</w:t>
            </w:r>
            <w:r w:rsidR="00DF78A3" w:rsidRPr="002E7EDB">
              <w:rPr>
                <w:rFonts w:ascii="Arial" w:eastAsia="PMingLiU" w:hAnsi="Arial" w:cs="Arial"/>
              </w:rPr>
              <w:t xml:space="preserve"> Childhood obesity has been one of the most important </w:t>
            </w:r>
            <w:r w:rsidR="00411B7C">
              <w:rPr>
                <w:rFonts w:ascii="Arial" w:eastAsia="PMingLiU" w:hAnsi="Arial" w:cs="Arial"/>
              </w:rPr>
              <w:t xml:space="preserve">threats to public health and </w:t>
            </w:r>
            <w:r w:rsidR="00411B7C">
              <w:rPr>
                <w:rFonts w:ascii="Arial" w:eastAsia="PMingLiU" w:hAnsi="Arial" w:cs="Arial" w:hint="eastAsia"/>
                <w:lang w:eastAsia="zh-TW"/>
              </w:rPr>
              <w:t>worldwide</w:t>
            </w:r>
            <w:r w:rsidR="00DF78A3" w:rsidRPr="002E7EDB">
              <w:rPr>
                <w:rFonts w:ascii="Arial" w:eastAsia="PMingLiU" w:hAnsi="Arial" w:cs="Arial"/>
              </w:rPr>
              <w:t xml:space="preserve"> governments generate a great amount of resources for prevention.  Health literacy is an emerging concept necessary to understand health behavio</w:t>
            </w:r>
            <w:r w:rsidR="00DF78A3" w:rsidRPr="002E7EDB">
              <w:rPr>
                <w:rFonts w:ascii="Arial" w:eastAsia="PMingLiU" w:hAnsi="Arial" w:cs="Arial"/>
                <w:lang w:eastAsia="zh-TW"/>
              </w:rPr>
              <w:t>u</w:t>
            </w:r>
            <w:r w:rsidR="00DF78A3" w:rsidRPr="002E7EDB">
              <w:rPr>
                <w:rFonts w:ascii="Arial" w:eastAsia="PMingLiU" w:hAnsi="Arial" w:cs="Arial"/>
              </w:rPr>
              <w:t>rs and warranted further exploration</w:t>
            </w:r>
            <w:r w:rsidR="00230161" w:rsidRPr="002E7EDB">
              <w:rPr>
                <w:rFonts w:ascii="Arial" w:eastAsia="PMingLiU" w:hAnsi="Arial" w:cs="Arial"/>
                <w:lang w:eastAsia="zh-TW"/>
              </w:rPr>
              <w:t xml:space="preserve"> in this topic</w:t>
            </w:r>
            <w:r w:rsidR="00230161" w:rsidRPr="002E7EDB">
              <w:rPr>
                <w:rFonts w:ascii="Arial" w:eastAsia="PMingLiU" w:hAnsi="Arial" w:cs="Arial"/>
              </w:rPr>
              <w:t xml:space="preserve">, </w:t>
            </w:r>
            <w:r w:rsidR="00230161" w:rsidRPr="002E7EDB">
              <w:rPr>
                <w:rFonts w:ascii="Arial" w:eastAsia="PMingLiU" w:hAnsi="Arial" w:cs="Arial"/>
                <w:lang w:eastAsia="zh-TW"/>
              </w:rPr>
              <w:t xml:space="preserve">both in the children and </w:t>
            </w:r>
            <w:r w:rsidR="00D0197A" w:rsidRPr="002E7EDB">
              <w:rPr>
                <w:rFonts w:ascii="Arial" w:eastAsia="PMingLiU" w:hAnsi="Arial" w:cs="Arial"/>
              </w:rPr>
              <w:t>the</w:t>
            </w:r>
            <w:r w:rsidR="00D0197A" w:rsidRPr="002E7EDB">
              <w:rPr>
                <w:rFonts w:ascii="Arial" w:eastAsia="PMingLiU" w:hAnsi="Arial" w:cs="Arial"/>
                <w:lang w:eastAsia="zh-TW"/>
              </w:rPr>
              <w:t>ir care-takers</w:t>
            </w:r>
            <w:r w:rsidR="00DF78A3" w:rsidRPr="002E7EDB">
              <w:rPr>
                <w:rFonts w:ascii="Arial" w:eastAsia="PMingLiU" w:hAnsi="Arial" w:cs="Arial"/>
              </w:rPr>
              <w:t>. This study aims to understand the current situation and the explanatory factors</w:t>
            </w:r>
            <w:r w:rsidR="00D0197A" w:rsidRPr="002E7EDB">
              <w:rPr>
                <w:rFonts w:ascii="Arial" w:eastAsia="PMingLiU" w:hAnsi="Arial" w:cs="Arial"/>
                <w:lang w:eastAsia="zh-TW"/>
              </w:rPr>
              <w:t xml:space="preserve"> by launching a national survey</w:t>
            </w:r>
            <w:r w:rsidR="00DF78A3" w:rsidRPr="002E7EDB">
              <w:rPr>
                <w:rFonts w:ascii="Arial" w:eastAsia="PMingLiU" w:hAnsi="Arial" w:cs="Arial"/>
              </w:rPr>
              <w:t>.</w:t>
            </w:r>
          </w:p>
          <w:p w14:paraId="4BBFF3D5" w14:textId="77777777" w:rsidR="00881E32" w:rsidRPr="002E7EDB" w:rsidRDefault="00881E3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zh-TW"/>
              </w:rPr>
            </w:pPr>
          </w:p>
          <w:p w14:paraId="5A4DE258" w14:textId="4E653E25" w:rsidR="00DA7A71" w:rsidRPr="002E7EDB" w:rsidRDefault="004B7D91" w:rsidP="00E36AD7">
            <w:pPr>
              <w:jc w:val="both"/>
              <w:rPr>
                <w:rFonts w:ascii="Arial" w:eastAsia="PMingLiU" w:hAnsi="Arial" w:cs="Arial"/>
                <w:lang w:eastAsia="zh-TW"/>
              </w:rPr>
            </w:pPr>
            <w:r w:rsidRPr="002E7EDB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DE478C" w:rsidRPr="002E7EDB">
              <w:rPr>
                <w:rFonts w:ascii="Arial" w:eastAsia="PMingLiU" w:hAnsi="Arial" w:cs="Arial"/>
              </w:rPr>
              <w:t xml:space="preserve"> </w:t>
            </w:r>
            <w:r w:rsidR="00D0197A" w:rsidRPr="002E7EDB">
              <w:rPr>
                <w:rFonts w:ascii="Arial" w:eastAsia="PMingLiU" w:hAnsi="Arial" w:cs="Arial"/>
                <w:lang w:eastAsia="zh-TW"/>
              </w:rPr>
              <w:t>A</w:t>
            </w:r>
            <w:r w:rsidR="0059024F" w:rsidRPr="002E7EDB">
              <w:rPr>
                <w:rFonts w:ascii="Arial" w:eastAsia="PMingLiU" w:hAnsi="Arial" w:cs="Arial"/>
                <w:lang w:eastAsia="zh-TW"/>
              </w:rPr>
              <w:t xml:space="preserve"> </w:t>
            </w:r>
            <w:r w:rsidR="00D0197A" w:rsidRPr="002E7EDB">
              <w:rPr>
                <w:rFonts w:ascii="Arial" w:eastAsia="PMingLiU" w:hAnsi="Arial" w:cs="Arial"/>
                <w:lang w:eastAsia="zh-TW"/>
              </w:rPr>
              <w:t xml:space="preserve">self-administered </w:t>
            </w:r>
            <w:r w:rsidR="0059024F" w:rsidRPr="002E7EDB">
              <w:rPr>
                <w:rFonts w:ascii="Arial" w:eastAsia="PMingLiU" w:hAnsi="Arial" w:cs="Arial"/>
                <w:lang w:eastAsia="zh-TW"/>
              </w:rPr>
              <w:t>assessment scale</w:t>
            </w:r>
            <w:r w:rsidR="00411B7C">
              <w:rPr>
                <w:rFonts w:ascii="Arial" w:eastAsia="PMingLiU" w:hAnsi="Arial" w:cs="Arial" w:hint="eastAsia"/>
                <w:lang w:eastAsia="zh-TW"/>
              </w:rPr>
              <w:t xml:space="preserve"> </w:t>
            </w:r>
            <w:r w:rsidR="00411B7C" w:rsidRPr="002E7EDB">
              <w:rPr>
                <w:rFonts w:ascii="Arial" w:eastAsia="PMingLiU" w:hAnsi="Arial" w:cs="Arial"/>
                <w:lang w:eastAsia="zh-TW"/>
              </w:rPr>
              <w:t>with solid reliability and validity</w:t>
            </w:r>
            <w:r w:rsidR="0059024F" w:rsidRPr="002E7EDB">
              <w:rPr>
                <w:rFonts w:ascii="Arial" w:eastAsia="PMingLiU" w:hAnsi="Arial" w:cs="Arial"/>
                <w:lang w:eastAsia="zh-TW"/>
              </w:rPr>
              <w:t xml:space="preserve"> </w:t>
            </w:r>
            <w:r w:rsidR="00411B7C">
              <w:rPr>
                <w:rFonts w:ascii="Arial" w:eastAsia="PMingLiU" w:hAnsi="Arial" w:cs="Arial" w:hint="eastAsia"/>
                <w:lang w:eastAsia="zh-TW"/>
              </w:rPr>
              <w:t xml:space="preserve">tackling </w:t>
            </w:r>
            <w:r w:rsidR="000B29B0" w:rsidRPr="002E7EDB">
              <w:rPr>
                <w:rFonts w:ascii="Arial" w:eastAsia="PMingLiU" w:hAnsi="Arial" w:cs="Arial"/>
              </w:rPr>
              <w:t>both social skills to get access to information and cognitive skills to understand, analyse</w:t>
            </w:r>
            <w:r w:rsidR="000B29B0" w:rsidRPr="002E7EDB">
              <w:rPr>
                <w:rFonts w:ascii="Arial" w:eastAsia="PMingLiU" w:hAnsi="Arial" w:cs="Arial"/>
                <w:lang w:eastAsia="zh-TW"/>
              </w:rPr>
              <w:t>,</w:t>
            </w:r>
            <w:r w:rsidR="000B29B0" w:rsidRPr="002E7EDB">
              <w:rPr>
                <w:rFonts w:ascii="Arial" w:eastAsia="PMingLiU" w:hAnsi="Arial" w:cs="Arial"/>
              </w:rPr>
              <w:t xml:space="preserve"> and use information</w:t>
            </w:r>
            <w:r w:rsidR="000B29B0" w:rsidRPr="002E7EDB">
              <w:rPr>
                <w:rFonts w:ascii="Arial" w:eastAsia="PMingLiU" w:hAnsi="Arial" w:cs="Arial"/>
                <w:lang w:eastAsia="zh-TW"/>
              </w:rPr>
              <w:t xml:space="preserve"> </w:t>
            </w:r>
            <w:r w:rsidR="0059024F" w:rsidRPr="002E7EDB">
              <w:rPr>
                <w:rFonts w:ascii="Arial" w:eastAsia="PMingLiU" w:hAnsi="Arial" w:cs="Arial"/>
                <w:lang w:eastAsia="zh-TW"/>
              </w:rPr>
              <w:t>was developed by the research team</w:t>
            </w:r>
            <w:r w:rsidR="00060305" w:rsidRPr="002E7EDB">
              <w:rPr>
                <w:rFonts w:ascii="Arial" w:eastAsia="PMingLiU" w:hAnsi="Arial" w:cs="Arial"/>
                <w:lang w:eastAsia="zh-TW"/>
              </w:rPr>
              <w:t xml:space="preserve">. </w:t>
            </w:r>
            <w:r w:rsidR="00DE478C" w:rsidRPr="002E7EDB">
              <w:rPr>
                <w:rFonts w:ascii="Arial" w:eastAsia="PMingLiU" w:hAnsi="Arial" w:cs="Arial"/>
              </w:rPr>
              <w:t>Multi-level stratification proportional random sampling method</w:t>
            </w:r>
            <w:r w:rsidR="00060305" w:rsidRPr="002E7EDB">
              <w:rPr>
                <w:rFonts w:ascii="Arial" w:eastAsia="PMingLiU" w:hAnsi="Arial" w:cs="Arial"/>
                <w:lang w:eastAsia="zh-TW"/>
              </w:rPr>
              <w:t xml:space="preserve"> was employed</w:t>
            </w:r>
            <w:r w:rsidR="00DE478C" w:rsidRPr="002E7EDB">
              <w:rPr>
                <w:rFonts w:ascii="Arial" w:eastAsia="PMingLiU" w:hAnsi="Arial" w:cs="Arial"/>
              </w:rPr>
              <w:t>. In total</w:t>
            </w:r>
            <w:r w:rsidR="00DE478C" w:rsidRPr="002E7EDB">
              <w:rPr>
                <w:rFonts w:ascii="Arial" w:eastAsia="PMingLiU" w:hAnsi="Arial" w:cs="Arial"/>
                <w:color w:val="FF0000"/>
              </w:rPr>
              <w:t>,</w:t>
            </w:r>
            <w:r w:rsidR="00DE478C" w:rsidRPr="002E7EDB">
              <w:rPr>
                <w:rFonts w:ascii="Arial" w:eastAsia="PMingLiU" w:hAnsi="Arial" w:cs="Arial"/>
              </w:rPr>
              <w:t xml:space="preserve"> 1,898 students and their care-t</w:t>
            </w:r>
            <w:r w:rsidR="00411B7C">
              <w:rPr>
                <w:rFonts w:ascii="Arial" w:eastAsia="PMingLiU" w:hAnsi="Arial" w:cs="Arial"/>
              </w:rPr>
              <w:t>akers from 50 schools compris</w:t>
            </w:r>
            <w:r w:rsidR="00411B7C">
              <w:rPr>
                <w:rFonts w:ascii="Arial" w:eastAsia="PMingLiU" w:hAnsi="Arial" w:cs="Arial" w:hint="eastAsia"/>
                <w:lang w:eastAsia="zh-TW"/>
              </w:rPr>
              <w:t>ed</w:t>
            </w:r>
            <w:r w:rsidR="00DE478C" w:rsidRPr="002E7EDB">
              <w:rPr>
                <w:rFonts w:ascii="Arial" w:eastAsia="PMingLiU" w:hAnsi="Arial" w:cs="Arial"/>
              </w:rPr>
              <w:t xml:space="preserve"> the valid sample with the response rate of 89.4%.</w:t>
            </w:r>
            <w:r w:rsidR="00796BC9" w:rsidRPr="002E7EDB">
              <w:rPr>
                <w:rFonts w:ascii="Arial" w:eastAsia="PMingLiU" w:hAnsi="Arial" w:cs="Arial"/>
                <w:lang w:eastAsia="zh-TW"/>
              </w:rPr>
              <w:t xml:space="preserve">  Descriptive statistics </w:t>
            </w:r>
            <w:r w:rsidR="00123F1F" w:rsidRPr="002E7EDB">
              <w:rPr>
                <w:rFonts w:ascii="Arial" w:eastAsia="PMingLiU" w:hAnsi="Arial" w:cs="Arial"/>
                <w:lang w:eastAsia="zh-TW"/>
              </w:rPr>
              <w:t xml:space="preserve">and multiple </w:t>
            </w:r>
            <w:r w:rsidR="00EF7FC2" w:rsidRPr="002E7EDB">
              <w:rPr>
                <w:rFonts w:ascii="Arial" w:eastAsia="PMingLiU" w:hAnsi="Arial" w:cs="Arial"/>
                <w:lang w:eastAsia="zh-TW"/>
              </w:rPr>
              <w:t>regressions</w:t>
            </w:r>
            <w:r w:rsidR="00123F1F" w:rsidRPr="002E7EDB">
              <w:rPr>
                <w:rFonts w:ascii="Arial" w:eastAsia="PMingLiU" w:hAnsi="Arial" w:cs="Arial"/>
                <w:lang w:eastAsia="zh-TW"/>
              </w:rPr>
              <w:t xml:space="preserve"> were employe</w:t>
            </w:r>
            <w:r w:rsidR="00796BC9" w:rsidRPr="002E7EDB">
              <w:rPr>
                <w:rFonts w:ascii="Arial" w:eastAsia="PMingLiU" w:hAnsi="Arial" w:cs="Arial"/>
                <w:lang w:eastAsia="zh-TW"/>
              </w:rPr>
              <w:t>d to analyse the data.</w:t>
            </w:r>
          </w:p>
          <w:p w14:paraId="152F6B73" w14:textId="77777777" w:rsidR="001175CF" w:rsidRPr="002E7EDB" w:rsidRDefault="001175C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zh-TW"/>
              </w:rPr>
            </w:pPr>
          </w:p>
          <w:p w14:paraId="5F9D29ED" w14:textId="7CECF06E" w:rsidR="00DE478C" w:rsidRPr="002E7EDB" w:rsidRDefault="004B7D91" w:rsidP="00DE478C">
            <w:pPr>
              <w:shd w:val="clear" w:color="auto" w:fill="FFFFFF"/>
              <w:adjustRightInd w:val="0"/>
              <w:jc w:val="both"/>
              <w:rPr>
                <w:rFonts w:ascii="Arial" w:eastAsia="PMingLiU" w:hAnsi="Arial" w:cs="Arial"/>
              </w:rPr>
            </w:pPr>
            <w:r w:rsidRPr="002E7EDB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DE478C" w:rsidRPr="002E7EDB">
              <w:rPr>
                <w:rFonts w:ascii="Arial" w:eastAsia="PMingLiU" w:hAnsi="Arial" w:cs="Arial"/>
              </w:rPr>
              <w:t xml:space="preserve">: (1) </w:t>
            </w:r>
            <w:r w:rsidR="00D9157A" w:rsidRPr="002E7EDB">
              <w:rPr>
                <w:rFonts w:ascii="Arial" w:eastAsia="PMingLiU" w:hAnsi="Arial" w:cs="Arial"/>
                <w:lang w:eastAsia="zh-TW"/>
              </w:rPr>
              <w:t xml:space="preserve">Both children and care-takers </w:t>
            </w:r>
            <w:r w:rsidR="00D9157A" w:rsidRPr="002E7EDB">
              <w:rPr>
                <w:rFonts w:ascii="Arial" w:eastAsia="PMingLiU" w:hAnsi="Arial" w:cs="Arial"/>
              </w:rPr>
              <w:t>performed wors</w:t>
            </w:r>
            <w:r w:rsidR="00D9157A" w:rsidRPr="002E7EDB">
              <w:rPr>
                <w:rFonts w:ascii="Arial" w:eastAsia="PMingLiU" w:hAnsi="Arial" w:cs="Arial"/>
                <w:lang w:eastAsia="zh-TW"/>
              </w:rPr>
              <w:t>t</w:t>
            </w:r>
            <w:r w:rsidR="00DE478C" w:rsidRPr="002E7EDB">
              <w:rPr>
                <w:rFonts w:ascii="Arial" w:eastAsia="PMingLiU" w:hAnsi="Arial" w:cs="Arial"/>
              </w:rPr>
              <w:t xml:space="preserve"> in mathematic test, especially</w:t>
            </w:r>
            <w:r w:rsidR="00464528" w:rsidRPr="002E7EDB">
              <w:rPr>
                <w:rFonts w:ascii="Arial" w:eastAsia="PMingLiU" w:hAnsi="Arial" w:cs="Arial"/>
                <w:lang w:eastAsia="zh-TW"/>
              </w:rPr>
              <w:t>,</w:t>
            </w:r>
            <w:r w:rsidR="000E77CF" w:rsidRPr="002E7EDB">
              <w:rPr>
                <w:rFonts w:ascii="Arial" w:eastAsia="PMingLiU" w:hAnsi="Arial" w:cs="Arial"/>
              </w:rPr>
              <w:t xml:space="preserve"> in label reading. (2)</w:t>
            </w:r>
            <w:r w:rsidR="00DE478C" w:rsidRPr="002E7EDB">
              <w:rPr>
                <w:rFonts w:ascii="Arial" w:eastAsia="PMingLiU" w:hAnsi="Arial" w:cs="Arial"/>
              </w:rPr>
              <w:t xml:space="preserve"> R</w:t>
            </w:r>
            <w:r w:rsidR="006753BD" w:rsidRPr="002E7EDB">
              <w:rPr>
                <w:rFonts w:ascii="Arial" w:eastAsia="PMingLiU" w:hAnsi="Arial" w:cs="Arial"/>
              </w:rPr>
              <w:t xml:space="preserve">egarding social context, there </w:t>
            </w:r>
            <w:r w:rsidR="006753BD" w:rsidRPr="002E7EDB">
              <w:rPr>
                <w:rFonts w:ascii="Arial" w:eastAsia="PMingLiU" w:hAnsi="Arial" w:cs="Arial"/>
                <w:lang w:eastAsia="zh-TW"/>
              </w:rPr>
              <w:t>wa</w:t>
            </w:r>
            <w:r w:rsidR="00DE478C" w:rsidRPr="002E7EDB">
              <w:rPr>
                <w:rFonts w:ascii="Arial" w:eastAsia="PMingLiU" w:hAnsi="Arial" w:cs="Arial"/>
              </w:rPr>
              <w:t>s no urban-rural difference in social ability of searching for informati</w:t>
            </w:r>
            <w:r w:rsidR="006753BD" w:rsidRPr="002E7EDB">
              <w:rPr>
                <w:rFonts w:ascii="Arial" w:eastAsia="PMingLiU" w:hAnsi="Arial" w:cs="Arial"/>
              </w:rPr>
              <w:t xml:space="preserve">on in children; however, there </w:t>
            </w:r>
            <w:r w:rsidR="006753BD" w:rsidRPr="002E7EDB">
              <w:rPr>
                <w:rFonts w:ascii="Arial" w:eastAsia="PMingLiU" w:hAnsi="Arial" w:cs="Arial"/>
                <w:lang w:eastAsia="zh-TW"/>
              </w:rPr>
              <w:t>wa</w:t>
            </w:r>
            <w:r w:rsidR="00DE478C" w:rsidRPr="002E7EDB">
              <w:rPr>
                <w:rFonts w:ascii="Arial" w:eastAsia="PMingLiU" w:hAnsi="Arial" w:cs="Arial"/>
              </w:rPr>
              <w:t>s differen</w:t>
            </w:r>
            <w:r w:rsidR="00411B7C">
              <w:rPr>
                <w:rFonts w:ascii="Arial" w:eastAsia="PMingLiU" w:hAnsi="Arial" w:cs="Arial"/>
              </w:rPr>
              <w:t>ce in care-takers. Also, there</w:t>
            </w:r>
            <w:bookmarkStart w:id="0" w:name="_GoBack"/>
            <w:bookmarkEnd w:id="0"/>
            <w:r w:rsidR="00411B7C">
              <w:rPr>
                <w:rFonts w:ascii="Arial" w:eastAsia="PMingLiU" w:hAnsi="Arial" w:cs="Arial"/>
              </w:rPr>
              <w:t xml:space="preserve"> </w:t>
            </w:r>
            <w:r w:rsidR="00411B7C">
              <w:rPr>
                <w:rFonts w:ascii="Arial" w:eastAsia="PMingLiU" w:hAnsi="Arial" w:cs="Arial" w:hint="eastAsia"/>
                <w:lang w:eastAsia="zh-TW"/>
              </w:rPr>
              <w:t>wa</w:t>
            </w:r>
            <w:r w:rsidR="00DE478C" w:rsidRPr="002E7EDB">
              <w:rPr>
                <w:rFonts w:ascii="Arial" w:eastAsia="PMingLiU" w:hAnsi="Arial" w:cs="Arial"/>
              </w:rPr>
              <w:t>s rural-urban difference of cognitive ability for ch</w:t>
            </w:r>
            <w:r w:rsidR="000E77CF" w:rsidRPr="002E7EDB">
              <w:rPr>
                <w:rFonts w:ascii="Arial" w:eastAsia="PMingLiU" w:hAnsi="Arial" w:cs="Arial"/>
              </w:rPr>
              <w:t>ildren and their care-takers. (</w:t>
            </w:r>
            <w:r w:rsidR="000E77CF" w:rsidRPr="002E7EDB">
              <w:rPr>
                <w:rFonts w:ascii="Arial" w:eastAsia="PMingLiU" w:hAnsi="Arial" w:cs="Arial"/>
                <w:lang w:eastAsia="zh-TW"/>
              </w:rPr>
              <w:t>3</w:t>
            </w:r>
            <w:r w:rsidR="00DE478C" w:rsidRPr="002E7EDB">
              <w:rPr>
                <w:rFonts w:ascii="Arial" w:eastAsia="PMingLiU" w:hAnsi="Arial" w:cs="Arial"/>
              </w:rPr>
              <w:t>)</w:t>
            </w:r>
            <w:r w:rsidR="00C0719E" w:rsidRPr="002E7EDB">
              <w:rPr>
                <w:rFonts w:ascii="Arial" w:eastAsia="PMingLiU" w:hAnsi="Arial" w:cs="Arial"/>
                <w:lang w:eastAsia="zh-TW"/>
              </w:rPr>
              <w:t xml:space="preserve"> </w:t>
            </w:r>
            <w:r w:rsidR="009364BF" w:rsidRPr="002E7EDB">
              <w:rPr>
                <w:rFonts w:ascii="Arial" w:eastAsia="PMingLiU" w:hAnsi="Arial" w:cs="Arial"/>
                <w:lang w:eastAsia="zh-TW"/>
              </w:rPr>
              <w:t xml:space="preserve">Schoolchildren </w:t>
            </w:r>
            <w:r w:rsidR="0003261E" w:rsidRPr="002E7EDB">
              <w:rPr>
                <w:rFonts w:ascii="Arial" w:eastAsia="PMingLiU" w:hAnsi="Arial" w:cs="Arial"/>
                <w:lang w:eastAsia="zh-TW"/>
              </w:rPr>
              <w:t xml:space="preserve">living in urban areas, </w:t>
            </w:r>
            <w:r w:rsidR="009364BF" w:rsidRPr="002E7EDB">
              <w:rPr>
                <w:rFonts w:ascii="Arial" w:eastAsia="PMingLiU" w:hAnsi="Arial" w:cs="Arial"/>
                <w:lang w:eastAsia="zh-TW"/>
              </w:rPr>
              <w:t xml:space="preserve">with higher academic </w:t>
            </w:r>
            <w:r w:rsidR="0003261E" w:rsidRPr="002E7EDB">
              <w:rPr>
                <w:rFonts w:ascii="Arial" w:eastAsia="PMingLiU" w:hAnsi="Arial" w:cs="Arial"/>
                <w:lang w:eastAsia="zh-TW"/>
              </w:rPr>
              <w:t xml:space="preserve">achievement and </w:t>
            </w:r>
            <w:r w:rsidR="00D0197A" w:rsidRPr="002E7EDB">
              <w:rPr>
                <w:rFonts w:ascii="Arial" w:eastAsia="PMingLiU" w:hAnsi="Arial" w:cs="Arial"/>
                <w:lang w:eastAsia="zh-TW"/>
              </w:rPr>
              <w:t xml:space="preserve">with </w:t>
            </w:r>
            <w:r w:rsidR="0003261E" w:rsidRPr="002E7EDB">
              <w:rPr>
                <w:rFonts w:ascii="Arial" w:eastAsia="PMingLiU" w:hAnsi="Arial" w:cs="Arial"/>
                <w:lang w:eastAsia="zh-TW"/>
              </w:rPr>
              <w:t>more capable care-takers performed better</w:t>
            </w:r>
            <w:r w:rsidR="00C0719E" w:rsidRPr="002E7EDB">
              <w:rPr>
                <w:rFonts w:ascii="Arial" w:eastAsia="PMingLiU" w:hAnsi="Arial" w:cs="Arial"/>
                <w:lang w:eastAsia="zh-TW"/>
              </w:rPr>
              <w:t xml:space="preserve"> in searching</w:t>
            </w:r>
            <w:r w:rsidR="00D9157A" w:rsidRPr="002E7EDB">
              <w:rPr>
                <w:rFonts w:ascii="Arial" w:eastAsia="PMingLiU" w:hAnsi="Arial" w:cs="Arial"/>
                <w:lang w:eastAsia="zh-TW"/>
              </w:rPr>
              <w:t xml:space="preserve"> and understanding the informati</w:t>
            </w:r>
            <w:r w:rsidR="00C0719E" w:rsidRPr="002E7EDB">
              <w:rPr>
                <w:rFonts w:ascii="Arial" w:eastAsia="PMingLiU" w:hAnsi="Arial" w:cs="Arial"/>
                <w:lang w:eastAsia="zh-TW"/>
              </w:rPr>
              <w:t>on</w:t>
            </w:r>
            <w:r w:rsidR="00DE478C" w:rsidRPr="002E7EDB">
              <w:rPr>
                <w:rFonts w:ascii="Arial" w:eastAsia="PMingLiU" w:hAnsi="Arial" w:cs="Arial"/>
              </w:rPr>
              <w:t>. For adult care</w:t>
            </w:r>
            <w:r w:rsidR="00464528" w:rsidRPr="002E7EDB">
              <w:rPr>
                <w:rFonts w:ascii="Arial" w:eastAsia="PMingLiU" w:hAnsi="Arial" w:cs="Arial"/>
              </w:rPr>
              <w:t xml:space="preserve">-takers, </w:t>
            </w:r>
            <w:r w:rsidR="00D9157A" w:rsidRPr="002E7EDB">
              <w:rPr>
                <w:rFonts w:ascii="Arial" w:eastAsia="PMingLiU" w:hAnsi="Arial" w:cs="Arial"/>
                <w:lang w:eastAsia="zh-TW"/>
              </w:rPr>
              <w:t>f</w:t>
            </w:r>
            <w:r w:rsidR="002006C3" w:rsidRPr="002E7EDB">
              <w:rPr>
                <w:rFonts w:ascii="Arial" w:eastAsia="PMingLiU" w:hAnsi="Arial" w:cs="Arial"/>
                <w:lang w:eastAsia="zh-TW"/>
              </w:rPr>
              <w:t>emales and those</w:t>
            </w:r>
            <w:r w:rsidR="00331BF3" w:rsidRPr="002E7EDB">
              <w:rPr>
                <w:rFonts w:ascii="Arial" w:eastAsia="PMingLiU" w:hAnsi="Arial" w:cs="Arial"/>
                <w:lang w:eastAsia="zh-TW"/>
              </w:rPr>
              <w:t xml:space="preserve"> </w:t>
            </w:r>
            <w:r w:rsidR="002006C3" w:rsidRPr="002E7EDB">
              <w:rPr>
                <w:rFonts w:ascii="Arial" w:eastAsia="PMingLiU" w:hAnsi="Arial" w:cs="Arial"/>
                <w:lang w:eastAsia="zh-TW"/>
              </w:rPr>
              <w:t xml:space="preserve">who </w:t>
            </w:r>
            <w:r w:rsidR="00D9157A" w:rsidRPr="002E7EDB">
              <w:rPr>
                <w:rFonts w:ascii="Arial" w:eastAsia="PMingLiU" w:hAnsi="Arial" w:cs="Arial"/>
                <w:lang w:eastAsia="zh-TW"/>
              </w:rPr>
              <w:t>of</w:t>
            </w:r>
            <w:r w:rsidR="002006C3" w:rsidRPr="002E7EDB">
              <w:rPr>
                <w:rFonts w:ascii="Arial" w:eastAsia="PMingLiU" w:hAnsi="Arial" w:cs="Arial"/>
                <w:lang w:eastAsia="zh-TW"/>
              </w:rPr>
              <w:t xml:space="preserve"> higher socioeconomic status were with better health literacy</w:t>
            </w:r>
            <w:r w:rsidR="00D0197A" w:rsidRPr="002E7EDB">
              <w:rPr>
                <w:rFonts w:ascii="Arial" w:eastAsia="PMingLiU" w:hAnsi="Arial" w:cs="Arial"/>
                <w:lang w:eastAsia="zh-TW"/>
              </w:rPr>
              <w:t xml:space="preserve"> in weight management</w:t>
            </w:r>
            <w:r w:rsidR="002006C3" w:rsidRPr="002E7EDB">
              <w:rPr>
                <w:rFonts w:ascii="Arial" w:eastAsia="PMingLiU" w:hAnsi="Arial" w:cs="Arial"/>
                <w:lang w:eastAsia="zh-TW"/>
              </w:rPr>
              <w:t>.</w:t>
            </w:r>
            <w:r w:rsidR="00DE478C" w:rsidRPr="002E7EDB">
              <w:rPr>
                <w:rFonts w:ascii="Arial" w:eastAsia="PMingLiU" w:hAnsi="Arial" w:cs="Arial"/>
              </w:rPr>
              <w:t xml:space="preserve"> </w:t>
            </w:r>
          </w:p>
          <w:p w14:paraId="0C3BAEC5" w14:textId="0212978B" w:rsidR="00DE478C" w:rsidRPr="002E7EDB" w:rsidRDefault="004B7D91" w:rsidP="00DE478C">
            <w:pPr>
              <w:shd w:val="clear" w:color="auto" w:fill="FFFFFF"/>
              <w:spacing w:before="100" w:beforeAutospacing="1" w:after="100" w:afterAutospacing="1"/>
              <w:rPr>
                <w:rFonts w:ascii="Arial" w:eastAsia="PMingLiU" w:hAnsi="Arial" w:cs="Arial"/>
                <w:lang w:eastAsia="zh-TW"/>
              </w:rPr>
            </w:pPr>
            <w:r w:rsidRPr="002E7EDB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157C9A" w:rsidRPr="002E7EDB">
              <w:rPr>
                <w:rFonts w:ascii="Arial" w:hAnsi="Arial" w:cs="Arial"/>
                <w:b/>
                <w:sz w:val="22"/>
                <w:szCs w:val="22"/>
                <w:lang w:eastAsia="zh-TW"/>
              </w:rPr>
              <w:t>:</w:t>
            </w:r>
            <w:r w:rsidR="00DE478C" w:rsidRPr="002E7EDB">
              <w:rPr>
                <w:rFonts w:ascii="Arial" w:eastAsia="PMingLiU" w:hAnsi="Arial" w:cs="Arial"/>
              </w:rPr>
              <w:t xml:space="preserve"> </w:t>
            </w:r>
            <w:r w:rsidR="00BC5D29" w:rsidRPr="002E7EDB">
              <w:rPr>
                <w:rFonts w:ascii="Arial" w:eastAsia="PMingLiU" w:hAnsi="Arial" w:cs="Arial"/>
                <w:lang w:eastAsia="zh-TW"/>
              </w:rPr>
              <w:t xml:space="preserve">This study implied that </w:t>
            </w:r>
            <w:r w:rsidR="00411B7C">
              <w:rPr>
                <w:rFonts w:ascii="Arial" w:eastAsia="PMingLiU" w:hAnsi="Arial" w:cs="Arial" w:hint="eastAsia"/>
                <w:lang w:eastAsia="zh-TW"/>
              </w:rPr>
              <w:t>i</w:t>
            </w:r>
            <w:r w:rsidR="00411B7C" w:rsidRPr="002E7EDB">
              <w:rPr>
                <w:rFonts w:ascii="Arial" w:eastAsia="PMingLiU" w:hAnsi="Arial" w:cs="Arial"/>
                <w:lang w:eastAsia="zh-TW"/>
              </w:rPr>
              <w:t xml:space="preserve">nequality existed in health literacy of weight management for both schoolchildren and their care-takers. </w:t>
            </w:r>
            <w:r w:rsidR="00411B7C">
              <w:rPr>
                <w:rFonts w:ascii="Arial" w:eastAsia="PMingLiU" w:hAnsi="Arial" w:cs="Arial" w:hint="eastAsia"/>
                <w:lang w:eastAsia="zh-TW"/>
              </w:rPr>
              <w:t>P</w:t>
            </w:r>
            <w:r w:rsidR="00BC5D29" w:rsidRPr="002E7EDB">
              <w:rPr>
                <w:rFonts w:ascii="Arial" w:eastAsia="PMingLiU" w:hAnsi="Arial" w:cs="Arial"/>
                <w:lang w:eastAsia="zh-TW"/>
              </w:rPr>
              <w:t>eop</w:t>
            </w:r>
            <w:r w:rsidR="00411B7C">
              <w:rPr>
                <w:rFonts w:ascii="Arial" w:eastAsia="PMingLiU" w:hAnsi="Arial" w:cs="Arial"/>
                <w:lang w:eastAsia="zh-TW"/>
              </w:rPr>
              <w:t xml:space="preserve">le of </w:t>
            </w:r>
            <w:r w:rsidR="00BC5D29" w:rsidRPr="002E7EDB">
              <w:rPr>
                <w:rFonts w:ascii="Arial" w:eastAsia="PMingLiU" w:hAnsi="Arial" w:cs="Arial"/>
                <w:lang w:eastAsia="zh-TW"/>
              </w:rPr>
              <w:t>low socioeconomic status, both children and their care-takers, had</w:t>
            </w:r>
            <w:r w:rsidR="00720D4B">
              <w:rPr>
                <w:rFonts w:ascii="Arial" w:eastAsia="PMingLiU" w:hAnsi="Arial" w:cs="Arial"/>
                <w:lang w:eastAsia="zh-TW"/>
              </w:rPr>
              <w:t xml:space="preserve"> lower health literacy </w:t>
            </w:r>
            <w:r w:rsidR="00720D4B">
              <w:rPr>
                <w:rFonts w:ascii="Arial" w:eastAsia="PMingLiU" w:hAnsi="Arial" w:cs="Arial" w:hint="eastAsia"/>
                <w:lang w:eastAsia="zh-TW"/>
              </w:rPr>
              <w:t>in</w:t>
            </w:r>
            <w:r w:rsidR="00BC5D29" w:rsidRPr="002E7EDB">
              <w:rPr>
                <w:rFonts w:ascii="Arial" w:eastAsia="PMingLiU" w:hAnsi="Arial" w:cs="Arial"/>
                <w:lang w:eastAsia="zh-TW"/>
              </w:rPr>
              <w:t xml:space="preserve"> weight management.</w:t>
            </w:r>
            <w:r w:rsidR="006877C1" w:rsidRPr="002E7EDB">
              <w:rPr>
                <w:rFonts w:ascii="Arial" w:eastAsia="PMingLiU" w:hAnsi="Arial" w:cs="Arial"/>
                <w:lang w:eastAsia="zh-TW"/>
              </w:rPr>
              <w:t xml:space="preserve"> Living in rural areas wa</w:t>
            </w:r>
            <w:r w:rsidR="00411B7C">
              <w:rPr>
                <w:rFonts w:ascii="Arial" w:eastAsia="PMingLiU" w:hAnsi="Arial" w:cs="Arial"/>
                <w:lang w:eastAsia="zh-TW"/>
              </w:rPr>
              <w:t>s also disadvantageous</w:t>
            </w:r>
            <w:r w:rsidR="006877C1" w:rsidRPr="002E7EDB">
              <w:rPr>
                <w:rFonts w:ascii="Arial" w:eastAsia="PMingLiU" w:hAnsi="Arial" w:cs="Arial"/>
                <w:lang w:eastAsia="zh-TW"/>
              </w:rPr>
              <w:t>.</w:t>
            </w:r>
            <w:r w:rsidR="00D0197A" w:rsidRPr="002E7EDB">
              <w:rPr>
                <w:rFonts w:ascii="Arial" w:eastAsia="PMingLiU" w:hAnsi="Arial" w:cs="Arial"/>
                <w:lang w:eastAsia="zh-TW"/>
              </w:rPr>
              <w:t xml:space="preserve"> </w:t>
            </w:r>
            <w:r w:rsidR="00881E32" w:rsidRPr="002E7EDB">
              <w:rPr>
                <w:rFonts w:ascii="Arial" w:eastAsia="PMingLiU" w:hAnsi="Arial" w:cs="Arial"/>
                <w:lang w:eastAsia="zh-TW"/>
              </w:rPr>
              <w:t>Limitations of m</w:t>
            </w:r>
            <w:r w:rsidR="00EF7FC2" w:rsidRPr="002E7EDB">
              <w:rPr>
                <w:rFonts w:ascii="Arial" w:eastAsia="PMingLiU" w:hAnsi="Arial" w:cs="Arial"/>
                <w:lang w:eastAsia="zh-TW"/>
              </w:rPr>
              <w:t xml:space="preserve">ethodology issues </w:t>
            </w:r>
            <w:r w:rsidR="00881E32" w:rsidRPr="002E7EDB">
              <w:rPr>
                <w:rFonts w:ascii="Arial" w:eastAsia="PMingLiU" w:hAnsi="Arial" w:cs="Arial"/>
                <w:lang w:eastAsia="zh-TW"/>
              </w:rPr>
              <w:t xml:space="preserve">and recommendation for further study and policy </w:t>
            </w:r>
            <w:r w:rsidR="00720D4B">
              <w:rPr>
                <w:rFonts w:ascii="Arial" w:eastAsia="PMingLiU" w:hAnsi="Arial" w:cs="Arial"/>
                <w:lang w:eastAsia="zh-TW"/>
              </w:rPr>
              <w:t>impl</w:t>
            </w:r>
            <w:r w:rsidR="00720D4B">
              <w:rPr>
                <w:rFonts w:ascii="Arial" w:eastAsia="PMingLiU" w:hAnsi="Arial" w:cs="Arial" w:hint="eastAsia"/>
                <w:lang w:eastAsia="zh-TW"/>
              </w:rPr>
              <w:t>ement</w:t>
            </w:r>
            <w:r w:rsidR="00720D4B">
              <w:rPr>
                <w:rFonts w:ascii="Arial" w:eastAsia="PMingLiU" w:hAnsi="Arial" w:cs="Arial"/>
                <w:lang w:eastAsia="zh-TW"/>
              </w:rPr>
              <w:t>ation</w:t>
            </w:r>
            <w:r w:rsidR="00D9157A" w:rsidRPr="002E7EDB">
              <w:rPr>
                <w:rFonts w:ascii="Arial" w:eastAsia="PMingLiU" w:hAnsi="Arial" w:cs="Arial"/>
                <w:lang w:eastAsia="zh-TW"/>
              </w:rPr>
              <w:t xml:space="preserve"> </w:t>
            </w:r>
            <w:r w:rsidR="00881E32" w:rsidRPr="002E7EDB">
              <w:rPr>
                <w:rFonts w:ascii="Arial" w:eastAsia="PMingLiU" w:hAnsi="Arial" w:cs="Arial"/>
                <w:lang w:eastAsia="zh-TW"/>
              </w:rPr>
              <w:t xml:space="preserve">will be </w:t>
            </w:r>
            <w:r w:rsidR="003A3874" w:rsidRPr="002E7EDB">
              <w:rPr>
                <w:rFonts w:ascii="Arial" w:eastAsia="PMingLiU" w:hAnsi="Arial" w:cs="Arial"/>
                <w:lang w:eastAsia="zh-TW"/>
              </w:rPr>
              <w:t>presente</w:t>
            </w:r>
            <w:r w:rsidR="00881E32" w:rsidRPr="002E7EDB">
              <w:rPr>
                <w:rFonts w:ascii="Arial" w:eastAsia="PMingLiU" w:hAnsi="Arial" w:cs="Arial"/>
                <w:lang w:eastAsia="zh-TW"/>
              </w:rPr>
              <w:t xml:space="preserve">d. </w:t>
            </w:r>
          </w:p>
          <w:p w14:paraId="144A6149" w14:textId="7CEB2FE0" w:rsidR="00DE478C" w:rsidRPr="002E7EDB" w:rsidRDefault="004B7D91" w:rsidP="00DE478C">
            <w:pPr>
              <w:shd w:val="clear" w:color="auto" w:fill="FFFFFF"/>
              <w:adjustRightInd w:val="0"/>
              <w:ind w:left="1039" w:hangingChars="472" w:hanging="1039"/>
              <w:rPr>
                <w:rFonts w:ascii="Arial" w:eastAsia="PMingLiU" w:hAnsi="Arial" w:cs="Arial"/>
              </w:rPr>
            </w:pPr>
            <w:r w:rsidRPr="002E7EDB"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DE478C" w:rsidRPr="002E7EDB">
              <w:rPr>
                <w:rFonts w:ascii="Arial" w:eastAsia="PMingLiU" w:hAnsi="Arial" w:cs="Arial"/>
                <w:b/>
                <w:bCs/>
              </w:rPr>
              <w:t xml:space="preserve"> </w:t>
            </w:r>
            <w:r w:rsidR="00DE478C" w:rsidRPr="002E7EDB">
              <w:rPr>
                <w:rFonts w:ascii="Arial" w:eastAsia="PMingLiU" w:hAnsi="Arial" w:cs="Arial"/>
              </w:rPr>
              <w:t>healthy weight management, health literacy, physical activity, eating behavio</w:t>
            </w:r>
            <w:r w:rsidR="00DE478C" w:rsidRPr="002E7EDB">
              <w:rPr>
                <w:rFonts w:ascii="Arial" w:eastAsia="PMingLiU" w:hAnsi="Arial" w:cs="Arial"/>
                <w:lang w:eastAsia="zh-TW"/>
              </w:rPr>
              <w:t>u</w:t>
            </w:r>
            <w:r w:rsidR="00DE478C" w:rsidRPr="002E7EDB">
              <w:rPr>
                <w:rFonts w:ascii="Arial" w:eastAsia="PMingLiU" w:hAnsi="Arial" w:cs="Arial"/>
              </w:rPr>
              <w:t>r, scale development, children, care-taker</w:t>
            </w:r>
            <w:r w:rsidR="00DE478C" w:rsidRPr="002E7EDB">
              <w:rPr>
                <w:rFonts w:ascii="Arial" w:eastAsia="DFKai-SB" w:hAnsi="Arial" w:cs="Arial"/>
              </w:rPr>
              <w:t xml:space="preserve"> </w:t>
            </w:r>
          </w:p>
          <w:p w14:paraId="3CDEB4A9" w14:textId="5B83C8DE" w:rsidR="004B7D91" w:rsidRPr="002E7ED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2E7EDB" w:rsidRDefault="00DA7A71" w:rsidP="0056554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2E7EDB" w:rsidRDefault="00490208" w:rsidP="004C45A1">
      <w:pPr>
        <w:rPr>
          <w:rFonts w:ascii="Arial" w:hAnsi="Arial" w:cs="Arial"/>
        </w:rPr>
      </w:pPr>
    </w:p>
    <w:sectPr w:rsidR="00490208" w:rsidRPr="002E7E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-SB">
    <w:altName w:val="標楷體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261E"/>
    <w:rsid w:val="0003525D"/>
    <w:rsid w:val="00060305"/>
    <w:rsid w:val="00077988"/>
    <w:rsid w:val="0008349E"/>
    <w:rsid w:val="000B29B0"/>
    <w:rsid w:val="000C05CE"/>
    <w:rsid w:val="000E77CF"/>
    <w:rsid w:val="001175CF"/>
    <w:rsid w:val="00123F1F"/>
    <w:rsid w:val="00131D1E"/>
    <w:rsid w:val="00157C9A"/>
    <w:rsid w:val="001B53AA"/>
    <w:rsid w:val="001C3A37"/>
    <w:rsid w:val="002006C3"/>
    <w:rsid w:val="0020582D"/>
    <w:rsid w:val="00211765"/>
    <w:rsid w:val="00230161"/>
    <w:rsid w:val="00230B21"/>
    <w:rsid w:val="00234EAA"/>
    <w:rsid w:val="00242808"/>
    <w:rsid w:val="00294265"/>
    <w:rsid w:val="002B7FC8"/>
    <w:rsid w:val="002E7EDB"/>
    <w:rsid w:val="002F34DB"/>
    <w:rsid w:val="00307A4E"/>
    <w:rsid w:val="00317FFE"/>
    <w:rsid w:val="00331BF3"/>
    <w:rsid w:val="0033616A"/>
    <w:rsid w:val="00363AF7"/>
    <w:rsid w:val="003A3874"/>
    <w:rsid w:val="003A6236"/>
    <w:rsid w:val="003B15A7"/>
    <w:rsid w:val="003F596D"/>
    <w:rsid w:val="00411B7C"/>
    <w:rsid w:val="00464528"/>
    <w:rsid w:val="00490208"/>
    <w:rsid w:val="004B5B95"/>
    <w:rsid w:val="004B7D91"/>
    <w:rsid w:val="004C45A1"/>
    <w:rsid w:val="004E345D"/>
    <w:rsid w:val="004E384F"/>
    <w:rsid w:val="00564331"/>
    <w:rsid w:val="00565545"/>
    <w:rsid w:val="0059024F"/>
    <w:rsid w:val="00590824"/>
    <w:rsid w:val="005A5541"/>
    <w:rsid w:val="005D0066"/>
    <w:rsid w:val="005F7DC7"/>
    <w:rsid w:val="006605DB"/>
    <w:rsid w:val="00663BFF"/>
    <w:rsid w:val="006753BD"/>
    <w:rsid w:val="00675977"/>
    <w:rsid w:val="006877C1"/>
    <w:rsid w:val="006C6E32"/>
    <w:rsid w:val="0070252B"/>
    <w:rsid w:val="00714C46"/>
    <w:rsid w:val="00720D4B"/>
    <w:rsid w:val="00796BC9"/>
    <w:rsid w:val="007A2A9C"/>
    <w:rsid w:val="007E61BA"/>
    <w:rsid w:val="0082392D"/>
    <w:rsid w:val="00881E32"/>
    <w:rsid w:val="008874BF"/>
    <w:rsid w:val="008C05AC"/>
    <w:rsid w:val="008C05C1"/>
    <w:rsid w:val="008F19F4"/>
    <w:rsid w:val="00932377"/>
    <w:rsid w:val="009364BF"/>
    <w:rsid w:val="009579B1"/>
    <w:rsid w:val="009B7881"/>
    <w:rsid w:val="00A112C8"/>
    <w:rsid w:val="00A1780F"/>
    <w:rsid w:val="00AA1598"/>
    <w:rsid w:val="00AA5B46"/>
    <w:rsid w:val="00AB42C9"/>
    <w:rsid w:val="00AE5812"/>
    <w:rsid w:val="00B12CD1"/>
    <w:rsid w:val="00B20967"/>
    <w:rsid w:val="00B766BF"/>
    <w:rsid w:val="00BC5CBE"/>
    <w:rsid w:val="00BC5D29"/>
    <w:rsid w:val="00C0719E"/>
    <w:rsid w:val="00C211D2"/>
    <w:rsid w:val="00C413D6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0197A"/>
    <w:rsid w:val="00D14ECA"/>
    <w:rsid w:val="00D71EFE"/>
    <w:rsid w:val="00D9157A"/>
    <w:rsid w:val="00DA45EE"/>
    <w:rsid w:val="00DA7A71"/>
    <w:rsid w:val="00DC2C64"/>
    <w:rsid w:val="00DE478C"/>
    <w:rsid w:val="00DE6D44"/>
    <w:rsid w:val="00DF78A3"/>
    <w:rsid w:val="00E0479B"/>
    <w:rsid w:val="00E36AD7"/>
    <w:rsid w:val="00E379B4"/>
    <w:rsid w:val="00E458B1"/>
    <w:rsid w:val="00EC0A47"/>
    <w:rsid w:val="00EF7FC2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0FFA7300-F2F6-4039-851B-684C7698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9c8a2b7b-0bee-4c48-b0a6-23db8982d3bc"/>
    <ds:schemaRef ds:uri="http://schemas.openxmlformats.org/package/2006/metadata/core-properties"/>
    <ds:schemaRef ds:uri="6911e96c-4cc4-42d5-8e43-f93924cf6a0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5F316-C3BF-45FA-9AFD-764246B9A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8B56D-8B06-47F1-A638-08136DEE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2018-12-21T04:11:00Z</cp:lastPrinted>
  <dcterms:created xsi:type="dcterms:W3CDTF">2018-12-28T04:01:00Z</dcterms:created>
  <dcterms:modified xsi:type="dcterms:W3CDTF">2018-12-28T04:01:00Z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