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6D4713" w:rsidRPr="0050053A" w14:paraId="6C68AC80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7F" w14:textId="1C2E4290" w:rsidR="006D4713" w:rsidRPr="0050053A" w:rsidRDefault="00254E36" w:rsidP="009C198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GB"/>
              </w:rPr>
              <w:t>L</w:t>
            </w:r>
            <w:r w:rsidR="002946B5" w:rsidRPr="002946B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ung ventilation via X</w:t>
            </w:r>
            <w:r w:rsidR="006329D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-ray </w:t>
            </w:r>
            <w:r w:rsidR="002946B5" w:rsidRPr="002946B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V</w:t>
            </w:r>
            <w:r w:rsidR="006329DE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elocimetry </w:t>
            </w:r>
            <w:r w:rsidR="00D5557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imaging </w:t>
            </w:r>
            <w:r w:rsidR="002946B5" w:rsidRPr="002946B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and PFTs in </w:t>
            </w:r>
            <w:r w:rsidR="00D5557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CF </w:t>
            </w:r>
            <w:r w:rsidR="002946B5" w:rsidRPr="002946B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children: case</w:t>
            </w:r>
            <w:r w:rsidR="00D55570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-</w:t>
            </w:r>
            <w:r w:rsidR="002946B5" w:rsidRPr="002946B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studies from the ongoing Adelaide pilot and feasibility tria</w:t>
            </w:r>
            <w:r w:rsidR="002946B5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l.</w:t>
            </w:r>
          </w:p>
        </w:tc>
      </w:tr>
      <w:tr w:rsidR="006D4713" w:rsidRPr="0050053A" w14:paraId="6C68AC82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81" w14:textId="1A7FFB8C" w:rsidR="006D4713" w:rsidRPr="0050053A" w:rsidRDefault="002946B5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David Parsons</w:t>
            </w:r>
            <w:r w:rsidR="00B209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B2095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,2,3</w:t>
            </w:r>
            <w:r w:rsidR="006D4713" w:rsidRPr="002946B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bookmarkEnd w:id="0"/>
            <w:r w:rsidRPr="002946B5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Matthew Bru</w:t>
            </w:r>
            <w:r w:rsidR="009C36BC">
              <w:rPr>
                <w:rFonts w:ascii="Arial" w:hAnsi="Arial" w:cs="Arial"/>
                <w:i/>
                <w:color w:val="000000"/>
                <w:sz w:val="22"/>
                <w:szCs w:val="22"/>
              </w:rPr>
              <w:t>or</w:t>
            </w:r>
            <w:r w:rsidRPr="002946B5">
              <w:rPr>
                <w:rFonts w:ascii="Arial" w:hAnsi="Arial" w:cs="Arial"/>
                <w:i/>
                <w:color w:val="000000"/>
                <w:sz w:val="22"/>
                <w:szCs w:val="22"/>
              </w:rPr>
              <w:t>ton</w:t>
            </w:r>
            <w:proofErr w:type="gramStart"/>
            <w:r w:rsidR="00B2095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1,2,</w:t>
            </w:r>
            <w:r w:rsidR="006D4713" w:rsidRPr="002946B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proofErr w:type="gramEnd"/>
            <w:r w:rsidRPr="002946B5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Jessica Phillips</w:t>
            </w:r>
            <w:r w:rsidR="00B2095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2946B5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B20954">
              <w:rPr>
                <w:rFonts w:ascii="Arial" w:hAnsi="Arial" w:cs="Arial"/>
                <w:i/>
                <w:color w:val="000000"/>
                <w:sz w:val="22"/>
                <w:szCs w:val="22"/>
              </w:rPr>
              <w:t>Nina Eikelis</w:t>
            </w:r>
            <w:r w:rsidR="00B20954" w:rsidRPr="00B20954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4</w:t>
            </w:r>
            <w:r w:rsidR="00B20954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, </w:t>
            </w:r>
            <w:r w:rsidR="00E67FFD" w:rsidRPr="00E67FFD">
              <w:rPr>
                <w:rFonts w:ascii="Arial" w:hAnsi="Arial" w:cs="Arial"/>
                <w:i/>
                <w:color w:val="000000"/>
                <w:sz w:val="22"/>
                <w:szCs w:val="22"/>
              </w:rPr>
              <w:t>Kristopher Nilsen</w:t>
            </w:r>
            <w:r w:rsidR="00E67FFD" w:rsidRPr="00B20954">
              <w:rPr>
                <w:rFonts w:ascii="Arial" w:hAnsi="Arial" w:cs="Arial"/>
                <w:i/>
                <w:color w:val="000000"/>
                <w:sz w:val="22"/>
                <w:szCs w:val="22"/>
                <w:vertAlign w:val="superscript"/>
              </w:rPr>
              <w:t>4</w:t>
            </w:r>
            <w:r w:rsidR="00E67FFD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, </w:t>
            </w:r>
            <w:r w:rsidRPr="002946B5">
              <w:rPr>
                <w:rFonts w:ascii="Arial" w:hAnsi="Arial" w:cs="Arial"/>
                <w:i/>
                <w:color w:val="000000"/>
                <w:sz w:val="22"/>
                <w:szCs w:val="22"/>
              </w:rPr>
              <w:t>Kristin Carson-</w:t>
            </w:r>
            <w:proofErr w:type="spellStart"/>
            <w:r w:rsidRPr="002946B5">
              <w:rPr>
                <w:rFonts w:ascii="Arial" w:hAnsi="Arial" w:cs="Arial"/>
                <w:i/>
                <w:color w:val="000000"/>
                <w:sz w:val="22"/>
                <w:szCs w:val="22"/>
              </w:rPr>
              <w:t>Chahoud</w:t>
            </w:r>
            <w:proofErr w:type="spellEnd"/>
            <w:r w:rsidR="009471A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1,2,3</w:t>
            </w:r>
            <w:r w:rsidR="006D4713" w:rsidRPr="002946B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5164E6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2946B5">
              <w:rPr>
                <w:rFonts w:ascii="Arial" w:hAnsi="Arial" w:cs="Arial"/>
                <w:i/>
                <w:color w:val="000000"/>
                <w:sz w:val="22"/>
                <w:szCs w:val="22"/>
              </w:rPr>
              <w:t>Martin Donnell</w:t>
            </w:r>
            <w:r w:rsidR="009C36BC">
              <w:rPr>
                <w:rFonts w:ascii="Arial" w:hAnsi="Arial" w:cs="Arial"/>
                <w:i/>
                <w:color w:val="000000"/>
                <w:sz w:val="22"/>
                <w:szCs w:val="22"/>
              </w:rPr>
              <w:t>e</w:t>
            </w:r>
            <w:r w:rsidRPr="002946B5">
              <w:rPr>
                <w:rFonts w:ascii="Arial" w:hAnsi="Arial" w:cs="Arial"/>
                <w:i/>
                <w:color w:val="000000"/>
                <w:sz w:val="22"/>
                <w:szCs w:val="22"/>
              </w:rPr>
              <w:t>y</w:t>
            </w:r>
            <w:bookmarkStart w:id="1" w:name="_Hlk148359306"/>
            <w:r w:rsidR="009471A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1,2,3</w:t>
            </w:r>
            <w:bookmarkEnd w:id="1"/>
            <w:r w:rsidRPr="002946B5">
              <w:rPr>
                <w:rFonts w:ascii="Arial" w:hAnsi="Arial" w:cs="Arial"/>
                <w:i/>
                <w:color w:val="000000"/>
                <w:sz w:val="22"/>
                <w:szCs w:val="22"/>
              </w:rPr>
              <w:t>, Andrew Tai</w:t>
            </w:r>
            <w:r w:rsidR="009471A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1,2,3</w:t>
            </w:r>
            <w:r w:rsidRPr="002946B5">
              <w:rPr>
                <w:rFonts w:ascii="Arial" w:hAnsi="Arial" w:cs="Arial"/>
                <w:i/>
                <w:color w:val="000000"/>
                <w:sz w:val="22"/>
                <w:szCs w:val="22"/>
              </w:rPr>
              <w:t>, Tom Goddard</w:t>
            </w:r>
            <w:r w:rsidR="009471A1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1,2,3</w:t>
            </w:r>
          </w:p>
        </w:tc>
      </w:tr>
      <w:tr w:rsidR="006D4713" w:rsidRPr="0050053A" w14:paraId="6C68AC88" w14:textId="77777777" w:rsidTr="006D4713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6C68AC83" w14:textId="0D825A7C" w:rsidR="006D4713" w:rsidRPr="0050053A" w:rsidRDefault="006D4713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2946B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Women’s and Children’s Hospital, Adelaide</w:t>
            </w:r>
            <w:r w:rsidR="00B209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SA</w:t>
            </w:r>
            <w:r w:rsidR="002946B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</w:p>
          <w:p w14:paraId="6C68AC84" w14:textId="60E302F1" w:rsidR="006D4713" w:rsidRPr="0050053A" w:rsidRDefault="006D4713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2946B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B20954">
              <w:rPr>
                <w:rFonts w:ascii="Arial" w:hAnsi="Arial" w:cs="Arial"/>
                <w:color w:val="000000"/>
                <w:sz w:val="22"/>
                <w:szCs w:val="22"/>
              </w:rPr>
              <w:t>Adelaide Medical School, The University of Adelaide, SA.</w:t>
            </w:r>
          </w:p>
          <w:p w14:paraId="6C68AC85" w14:textId="233F69FE" w:rsidR="006D4713" w:rsidRPr="0050053A" w:rsidRDefault="006D4713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B20954">
              <w:rPr>
                <w:rFonts w:ascii="Arial" w:hAnsi="Arial" w:cs="Arial"/>
                <w:color w:val="000000"/>
                <w:sz w:val="22"/>
                <w:szCs w:val="22"/>
              </w:rPr>
              <w:t xml:space="preserve"> Robinson Research Institute, The University of Adelaide, SA</w:t>
            </w:r>
          </w:p>
          <w:p w14:paraId="6C68AC87" w14:textId="51A92E87" w:rsidR="006D4713" w:rsidRPr="0050053A" w:rsidRDefault="006D4713" w:rsidP="00D02B6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B20954">
              <w:rPr>
                <w:rFonts w:ascii="Arial" w:hAnsi="Arial" w:cs="Arial"/>
                <w:color w:val="000000"/>
                <w:sz w:val="22"/>
                <w:szCs w:val="22"/>
              </w:rPr>
              <w:t xml:space="preserve"> 4DMedical, Victoria, Australia</w:t>
            </w:r>
          </w:p>
        </w:tc>
      </w:tr>
      <w:tr w:rsidR="006D4713" w:rsidRPr="0050053A" w14:paraId="6C68ACA3" w14:textId="77777777" w:rsidTr="00C91C8C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6C68AC98" w14:textId="1EA7D0D1" w:rsidR="006D4713" w:rsidRDefault="00752808" w:rsidP="00BE2CC5">
            <w:pPr>
              <w:pStyle w:val="Pa12"/>
              <w:tabs>
                <w:tab w:val="left" w:pos="1830"/>
              </w:tabs>
              <w:rPr>
                <w:rStyle w:val="A4"/>
                <w:bCs/>
              </w:rPr>
            </w:pPr>
            <w:r>
              <w:rPr>
                <w:rStyle w:val="A4"/>
                <w:b/>
                <w:bCs/>
              </w:rPr>
              <w:t>Introduction/</w:t>
            </w:r>
            <w:r w:rsidR="006D4713" w:rsidRPr="0050053A">
              <w:rPr>
                <w:rStyle w:val="A4"/>
                <w:b/>
                <w:bCs/>
              </w:rPr>
              <w:t xml:space="preserve">Aim: </w:t>
            </w:r>
            <w:r w:rsidR="002946B5">
              <w:rPr>
                <w:color w:val="000000"/>
                <w:sz w:val="22"/>
                <w:szCs w:val="22"/>
              </w:rPr>
              <w:t xml:space="preserve">Routine </w:t>
            </w:r>
            <w:r w:rsidR="00E960AC">
              <w:rPr>
                <w:color w:val="000000"/>
                <w:sz w:val="22"/>
                <w:szCs w:val="22"/>
              </w:rPr>
              <w:t>PFT</w:t>
            </w:r>
            <w:r w:rsidR="006329DE">
              <w:rPr>
                <w:color w:val="000000"/>
                <w:sz w:val="22"/>
                <w:szCs w:val="22"/>
              </w:rPr>
              <w:t>s</w:t>
            </w:r>
            <w:r w:rsidR="00E960AC">
              <w:rPr>
                <w:color w:val="000000"/>
                <w:sz w:val="22"/>
                <w:szCs w:val="22"/>
              </w:rPr>
              <w:t xml:space="preserve"> </w:t>
            </w:r>
            <w:r w:rsidR="002946B5">
              <w:rPr>
                <w:color w:val="000000"/>
                <w:sz w:val="22"/>
                <w:szCs w:val="22"/>
              </w:rPr>
              <w:t>produce useful global information on lung health</w:t>
            </w:r>
            <w:r w:rsidR="009C36BC">
              <w:rPr>
                <w:color w:val="000000"/>
                <w:sz w:val="22"/>
                <w:szCs w:val="22"/>
              </w:rPr>
              <w:t xml:space="preserve">. However, </w:t>
            </w:r>
            <w:r w:rsidR="002946B5">
              <w:rPr>
                <w:color w:val="000000"/>
                <w:sz w:val="22"/>
                <w:szCs w:val="22"/>
              </w:rPr>
              <w:t>regional ventilation information</w:t>
            </w:r>
            <w:r w:rsidR="00E960AC">
              <w:rPr>
                <w:color w:val="000000"/>
                <w:sz w:val="22"/>
                <w:szCs w:val="22"/>
              </w:rPr>
              <w:t xml:space="preserve"> is lacking</w:t>
            </w:r>
            <w:r w:rsidR="002946B5">
              <w:rPr>
                <w:color w:val="000000"/>
                <w:sz w:val="22"/>
                <w:szCs w:val="22"/>
              </w:rPr>
              <w:t xml:space="preserve">, and children under 6 years cannot perform most </w:t>
            </w:r>
            <w:r w:rsidR="00E960AC">
              <w:rPr>
                <w:color w:val="000000"/>
                <w:sz w:val="22"/>
                <w:szCs w:val="22"/>
              </w:rPr>
              <w:t>PFTs</w:t>
            </w:r>
            <w:r w:rsidR="002946B5">
              <w:rPr>
                <w:color w:val="000000"/>
                <w:sz w:val="22"/>
                <w:szCs w:val="22"/>
              </w:rPr>
              <w:t>. Standard X-ray imaging (CXR, or CT) provide</w:t>
            </w:r>
            <w:r w:rsidR="00E960AC">
              <w:rPr>
                <w:color w:val="000000"/>
                <w:sz w:val="22"/>
                <w:szCs w:val="22"/>
              </w:rPr>
              <w:t>s</w:t>
            </w:r>
            <w:r w:rsidR="002946B5">
              <w:rPr>
                <w:color w:val="000000"/>
                <w:sz w:val="22"/>
                <w:szCs w:val="22"/>
              </w:rPr>
              <w:t xml:space="preserve"> static structural information, </w:t>
            </w:r>
            <w:r w:rsidR="009C36BC">
              <w:rPr>
                <w:color w:val="000000"/>
                <w:sz w:val="22"/>
                <w:szCs w:val="22"/>
              </w:rPr>
              <w:t xml:space="preserve">but </w:t>
            </w:r>
            <w:r w:rsidR="002946B5">
              <w:rPr>
                <w:color w:val="000000"/>
                <w:sz w:val="22"/>
                <w:szCs w:val="22"/>
              </w:rPr>
              <w:t xml:space="preserve">radiation </w:t>
            </w:r>
            <w:r w:rsidR="009C36BC">
              <w:rPr>
                <w:color w:val="000000"/>
                <w:sz w:val="22"/>
                <w:szCs w:val="22"/>
              </w:rPr>
              <w:t>dose</w:t>
            </w:r>
            <w:r w:rsidR="001A5F7C">
              <w:rPr>
                <w:color w:val="000000"/>
                <w:sz w:val="22"/>
                <w:szCs w:val="22"/>
              </w:rPr>
              <w:t>s</w:t>
            </w:r>
            <w:r w:rsidR="009C36BC">
              <w:rPr>
                <w:color w:val="000000"/>
                <w:sz w:val="22"/>
                <w:szCs w:val="22"/>
              </w:rPr>
              <w:t xml:space="preserve"> </w:t>
            </w:r>
            <w:r w:rsidR="002946B5">
              <w:rPr>
                <w:color w:val="000000"/>
                <w:sz w:val="22"/>
                <w:szCs w:val="22"/>
              </w:rPr>
              <w:t>limit</w:t>
            </w:r>
            <w:r w:rsidR="001A5F7C">
              <w:rPr>
                <w:color w:val="000000"/>
                <w:sz w:val="22"/>
                <w:szCs w:val="22"/>
              </w:rPr>
              <w:t xml:space="preserve"> their</w:t>
            </w:r>
            <w:r w:rsidR="002946B5">
              <w:rPr>
                <w:color w:val="000000"/>
                <w:sz w:val="22"/>
                <w:szCs w:val="22"/>
              </w:rPr>
              <w:t xml:space="preserve"> use in children. XV</w:t>
            </w:r>
            <w:r w:rsidR="006329DE">
              <w:rPr>
                <w:color w:val="000000"/>
                <w:sz w:val="22"/>
                <w:szCs w:val="22"/>
              </w:rPr>
              <w:t xml:space="preserve"> imaging (</w:t>
            </w:r>
            <w:r w:rsidR="002946B5">
              <w:rPr>
                <w:color w:val="000000"/>
                <w:sz w:val="22"/>
                <w:szCs w:val="22"/>
              </w:rPr>
              <w:t xml:space="preserve">4DMedical) uses </w:t>
            </w:r>
            <w:r w:rsidR="009C36BC">
              <w:rPr>
                <w:color w:val="000000"/>
                <w:sz w:val="22"/>
                <w:szCs w:val="22"/>
              </w:rPr>
              <w:t xml:space="preserve">a </w:t>
            </w:r>
            <w:r w:rsidR="002946B5">
              <w:rPr>
                <w:color w:val="000000"/>
                <w:sz w:val="22"/>
                <w:szCs w:val="22"/>
              </w:rPr>
              <w:t>low</w:t>
            </w:r>
            <w:r w:rsidR="009C36BC">
              <w:rPr>
                <w:color w:val="000000"/>
                <w:sz w:val="22"/>
                <w:szCs w:val="22"/>
              </w:rPr>
              <w:t>-</w:t>
            </w:r>
            <w:r w:rsidR="002946B5">
              <w:rPr>
                <w:color w:val="000000"/>
                <w:sz w:val="22"/>
                <w:szCs w:val="22"/>
              </w:rPr>
              <w:t xml:space="preserve">dose </w:t>
            </w:r>
            <w:r w:rsidR="009C36BC">
              <w:rPr>
                <w:color w:val="000000"/>
                <w:sz w:val="22"/>
                <w:szCs w:val="22"/>
              </w:rPr>
              <w:t>fluoroscopy</w:t>
            </w:r>
            <w:r w:rsidR="002946B5">
              <w:rPr>
                <w:color w:val="000000"/>
                <w:sz w:val="22"/>
                <w:szCs w:val="22"/>
              </w:rPr>
              <w:t xml:space="preserve"> </w:t>
            </w:r>
            <w:r w:rsidR="009C36BC">
              <w:rPr>
                <w:color w:val="000000"/>
                <w:sz w:val="22"/>
                <w:szCs w:val="22"/>
              </w:rPr>
              <w:t xml:space="preserve">protocol </w:t>
            </w:r>
            <w:r w:rsidR="006329DE">
              <w:rPr>
                <w:color w:val="000000"/>
                <w:sz w:val="22"/>
                <w:szCs w:val="22"/>
              </w:rPr>
              <w:t xml:space="preserve">and </w:t>
            </w:r>
            <w:r w:rsidR="001A5F7C">
              <w:rPr>
                <w:color w:val="000000"/>
                <w:sz w:val="22"/>
                <w:szCs w:val="22"/>
              </w:rPr>
              <w:t xml:space="preserve">proprietary </w:t>
            </w:r>
            <w:r w:rsidR="009C36BC">
              <w:rPr>
                <w:color w:val="000000"/>
                <w:sz w:val="22"/>
                <w:szCs w:val="22"/>
              </w:rPr>
              <w:t xml:space="preserve">software algorithms </w:t>
            </w:r>
            <w:r w:rsidR="002946B5">
              <w:rPr>
                <w:color w:val="000000"/>
                <w:sz w:val="22"/>
                <w:szCs w:val="22"/>
              </w:rPr>
              <w:t xml:space="preserve">to track lung motion in </w:t>
            </w:r>
            <w:r w:rsidR="00166E9D">
              <w:rPr>
                <w:color w:val="000000"/>
                <w:sz w:val="22"/>
                <w:szCs w:val="22"/>
              </w:rPr>
              <w:t>4</w:t>
            </w:r>
            <w:r w:rsidR="002946B5">
              <w:rPr>
                <w:color w:val="000000"/>
                <w:sz w:val="22"/>
                <w:szCs w:val="22"/>
              </w:rPr>
              <w:t>D</w:t>
            </w:r>
            <w:r w:rsidR="006329DE">
              <w:rPr>
                <w:color w:val="000000"/>
                <w:sz w:val="22"/>
                <w:szCs w:val="22"/>
              </w:rPr>
              <w:t>,</w:t>
            </w:r>
            <w:r w:rsidR="009C36BC">
              <w:rPr>
                <w:color w:val="000000"/>
                <w:sz w:val="22"/>
                <w:szCs w:val="22"/>
              </w:rPr>
              <w:t xml:space="preserve"> </w:t>
            </w:r>
            <w:r w:rsidR="00AF7DD9">
              <w:rPr>
                <w:color w:val="000000"/>
                <w:sz w:val="22"/>
                <w:szCs w:val="22"/>
              </w:rPr>
              <w:t xml:space="preserve">to </w:t>
            </w:r>
            <w:r w:rsidR="002946B5">
              <w:rPr>
                <w:color w:val="000000"/>
                <w:sz w:val="22"/>
                <w:szCs w:val="22"/>
              </w:rPr>
              <w:t xml:space="preserve">derive estimates of regional ventilation throughout the breath cycle. </w:t>
            </w:r>
            <w:r w:rsidR="00E960AC">
              <w:rPr>
                <w:color w:val="000000"/>
                <w:sz w:val="22"/>
                <w:szCs w:val="22"/>
              </w:rPr>
              <w:t xml:space="preserve">These </w:t>
            </w:r>
            <w:r w:rsidR="002946B5">
              <w:rPr>
                <w:color w:val="000000"/>
                <w:sz w:val="22"/>
                <w:szCs w:val="22"/>
              </w:rPr>
              <w:t xml:space="preserve">case studies </w:t>
            </w:r>
            <w:r w:rsidR="00E960AC">
              <w:rPr>
                <w:color w:val="000000"/>
                <w:sz w:val="22"/>
                <w:szCs w:val="22"/>
              </w:rPr>
              <w:t xml:space="preserve">describe </w:t>
            </w:r>
            <w:r w:rsidR="002946B5">
              <w:rPr>
                <w:color w:val="000000"/>
                <w:sz w:val="22"/>
                <w:szCs w:val="22"/>
              </w:rPr>
              <w:t xml:space="preserve">our initial XV </w:t>
            </w:r>
            <w:r w:rsidR="009C36BC">
              <w:rPr>
                <w:color w:val="000000"/>
                <w:sz w:val="22"/>
                <w:szCs w:val="22"/>
              </w:rPr>
              <w:t>and</w:t>
            </w:r>
            <w:r w:rsidR="002946B5">
              <w:rPr>
                <w:color w:val="000000"/>
                <w:sz w:val="22"/>
                <w:szCs w:val="22"/>
              </w:rPr>
              <w:t xml:space="preserve"> PFT</w:t>
            </w:r>
            <w:r w:rsidR="00E960AC">
              <w:rPr>
                <w:color w:val="000000"/>
                <w:sz w:val="22"/>
                <w:szCs w:val="22"/>
              </w:rPr>
              <w:t xml:space="preserve"> findings</w:t>
            </w:r>
            <w:r w:rsidR="002946B5">
              <w:rPr>
                <w:color w:val="000000"/>
                <w:sz w:val="22"/>
                <w:szCs w:val="22"/>
              </w:rPr>
              <w:t xml:space="preserve"> in children living with CF. </w:t>
            </w:r>
            <w:r w:rsidR="006D4713" w:rsidRPr="0050053A">
              <w:rPr>
                <w:rStyle w:val="A4"/>
                <w:b/>
                <w:bCs/>
              </w:rPr>
              <w:t xml:space="preserve">Method: </w:t>
            </w:r>
            <w:r w:rsidR="00E960AC">
              <w:rPr>
                <w:color w:val="000000"/>
                <w:sz w:val="22"/>
                <w:szCs w:val="22"/>
              </w:rPr>
              <w:t>C</w:t>
            </w:r>
            <w:r w:rsidR="002946B5">
              <w:rPr>
                <w:color w:val="000000"/>
                <w:sz w:val="22"/>
                <w:szCs w:val="22"/>
              </w:rPr>
              <w:t>hildren 6-18 years old, with (n=20) or without (n=20) CF</w:t>
            </w:r>
            <w:r w:rsidR="00E960AC">
              <w:rPr>
                <w:color w:val="000000"/>
                <w:sz w:val="22"/>
                <w:szCs w:val="22"/>
              </w:rPr>
              <w:t xml:space="preserve"> are being recruited</w:t>
            </w:r>
            <w:r w:rsidR="00556DA1">
              <w:rPr>
                <w:color w:val="000000"/>
                <w:sz w:val="22"/>
                <w:szCs w:val="22"/>
              </w:rPr>
              <w:t xml:space="preserve">, </w:t>
            </w:r>
            <w:r w:rsidR="00556DA1">
              <w:rPr>
                <w:color w:val="000000"/>
                <w:sz w:val="22"/>
                <w:szCs w:val="22"/>
              </w:rPr>
              <w:t xml:space="preserve">8 CF children have been </w:t>
            </w:r>
            <w:r w:rsidR="00556DA1">
              <w:rPr>
                <w:color w:val="000000"/>
                <w:sz w:val="22"/>
                <w:szCs w:val="22"/>
              </w:rPr>
              <w:t xml:space="preserve">studied </w:t>
            </w:r>
            <w:r w:rsidR="00556DA1">
              <w:rPr>
                <w:color w:val="000000"/>
                <w:sz w:val="22"/>
                <w:szCs w:val="22"/>
              </w:rPr>
              <w:t>to date.</w:t>
            </w:r>
            <w:r w:rsidR="002946B5">
              <w:rPr>
                <w:color w:val="000000"/>
                <w:sz w:val="22"/>
                <w:szCs w:val="22"/>
              </w:rPr>
              <w:t xml:space="preserve"> A Siemens</w:t>
            </w:r>
            <w:r w:rsidR="009471A1">
              <w:rPr>
                <w:color w:val="000000"/>
                <w:sz w:val="22"/>
                <w:szCs w:val="22"/>
              </w:rPr>
              <w:t xml:space="preserve"> Artis Zee </w:t>
            </w:r>
            <w:r w:rsidR="002946B5">
              <w:rPr>
                <w:color w:val="000000"/>
                <w:sz w:val="22"/>
                <w:szCs w:val="22"/>
              </w:rPr>
              <w:t>fluoroscope capture</w:t>
            </w:r>
            <w:r w:rsidR="006329DE">
              <w:rPr>
                <w:color w:val="000000"/>
                <w:sz w:val="22"/>
                <w:szCs w:val="22"/>
              </w:rPr>
              <w:t>s</w:t>
            </w:r>
            <w:r w:rsidR="002946B5">
              <w:rPr>
                <w:color w:val="000000"/>
                <w:sz w:val="22"/>
                <w:szCs w:val="22"/>
              </w:rPr>
              <w:t xml:space="preserve"> </w:t>
            </w:r>
            <w:r w:rsidR="009C36BC">
              <w:rPr>
                <w:color w:val="000000"/>
                <w:sz w:val="22"/>
                <w:szCs w:val="22"/>
              </w:rPr>
              <w:t xml:space="preserve">thoracic </w:t>
            </w:r>
            <w:proofErr w:type="spellStart"/>
            <w:r w:rsidR="009C36BC">
              <w:rPr>
                <w:color w:val="000000"/>
                <w:sz w:val="22"/>
                <w:szCs w:val="22"/>
              </w:rPr>
              <w:t>cinescans</w:t>
            </w:r>
            <w:proofErr w:type="spellEnd"/>
            <w:r w:rsidR="002946B5">
              <w:rPr>
                <w:color w:val="000000"/>
                <w:sz w:val="22"/>
                <w:szCs w:val="22"/>
              </w:rPr>
              <w:t xml:space="preserve"> during resting breath</w:t>
            </w:r>
            <w:r w:rsidR="009C36BC">
              <w:rPr>
                <w:color w:val="000000"/>
                <w:sz w:val="22"/>
                <w:szCs w:val="22"/>
              </w:rPr>
              <w:t>ing at 5 angles (0, ±36°, ±</w:t>
            </w:r>
            <w:r w:rsidR="00166E9D">
              <w:rPr>
                <w:color w:val="000000"/>
                <w:sz w:val="22"/>
                <w:szCs w:val="22"/>
              </w:rPr>
              <w:t>60</w:t>
            </w:r>
            <w:r w:rsidR="009C36BC">
              <w:rPr>
                <w:color w:val="000000"/>
                <w:sz w:val="22"/>
                <w:szCs w:val="22"/>
              </w:rPr>
              <w:t>°)</w:t>
            </w:r>
            <w:r w:rsidR="002946B5">
              <w:rPr>
                <w:color w:val="000000"/>
                <w:sz w:val="22"/>
                <w:szCs w:val="22"/>
              </w:rPr>
              <w:t xml:space="preserve"> via </w:t>
            </w:r>
            <w:r w:rsidR="009C36BC">
              <w:rPr>
                <w:color w:val="000000"/>
                <w:sz w:val="22"/>
                <w:szCs w:val="22"/>
              </w:rPr>
              <w:t xml:space="preserve">a </w:t>
            </w:r>
            <w:r w:rsidR="002946B5">
              <w:rPr>
                <w:color w:val="000000"/>
                <w:sz w:val="22"/>
                <w:szCs w:val="22"/>
              </w:rPr>
              <w:t>standard</w:t>
            </w:r>
            <w:r w:rsidR="00E960AC">
              <w:rPr>
                <w:color w:val="000000"/>
                <w:sz w:val="22"/>
                <w:szCs w:val="22"/>
              </w:rPr>
              <w:t>ised</w:t>
            </w:r>
            <w:r w:rsidR="002946B5">
              <w:rPr>
                <w:color w:val="000000"/>
                <w:sz w:val="22"/>
                <w:szCs w:val="22"/>
              </w:rPr>
              <w:t xml:space="preserve"> protocol</w:t>
            </w:r>
            <w:r w:rsidR="009C36BC">
              <w:rPr>
                <w:color w:val="000000"/>
                <w:sz w:val="22"/>
                <w:szCs w:val="22"/>
              </w:rPr>
              <w:t>.</w:t>
            </w:r>
            <w:r w:rsidR="002946B5">
              <w:rPr>
                <w:color w:val="000000"/>
                <w:sz w:val="22"/>
                <w:szCs w:val="22"/>
              </w:rPr>
              <w:t xml:space="preserve"> </w:t>
            </w:r>
            <w:r w:rsidR="009C36BC">
              <w:rPr>
                <w:color w:val="000000"/>
                <w:sz w:val="22"/>
                <w:szCs w:val="22"/>
              </w:rPr>
              <w:t>S</w:t>
            </w:r>
            <w:r w:rsidR="002946B5">
              <w:rPr>
                <w:color w:val="000000"/>
                <w:sz w:val="22"/>
                <w:szCs w:val="22"/>
              </w:rPr>
              <w:t xml:space="preserve">ummary reports and custom lung ventilation analyses </w:t>
            </w:r>
            <w:r w:rsidR="009C36BC">
              <w:rPr>
                <w:color w:val="000000"/>
                <w:sz w:val="22"/>
                <w:szCs w:val="22"/>
              </w:rPr>
              <w:t xml:space="preserve">were provided by </w:t>
            </w:r>
            <w:r w:rsidR="002946B5">
              <w:rPr>
                <w:color w:val="000000"/>
                <w:sz w:val="22"/>
                <w:szCs w:val="22"/>
              </w:rPr>
              <w:t>4DMedical. PFTs were performed in the WCH Lung Lab</w:t>
            </w:r>
            <w:r w:rsidR="009C36BC">
              <w:rPr>
                <w:color w:val="000000"/>
                <w:sz w:val="22"/>
                <w:szCs w:val="22"/>
              </w:rPr>
              <w:t xml:space="preserve"> on the same day</w:t>
            </w:r>
            <w:r w:rsidR="001A2E10">
              <w:rPr>
                <w:color w:val="000000"/>
                <w:sz w:val="22"/>
                <w:szCs w:val="22"/>
              </w:rPr>
              <w:t xml:space="preserve">, </w:t>
            </w:r>
            <w:r w:rsidR="009C36BC">
              <w:rPr>
                <w:color w:val="000000"/>
                <w:sz w:val="22"/>
                <w:szCs w:val="22"/>
              </w:rPr>
              <w:t>after XV acquisition</w:t>
            </w:r>
            <w:r w:rsidR="002946B5">
              <w:rPr>
                <w:color w:val="000000"/>
                <w:sz w:val="22"/>
                <w:szCs w:val="22"/>
              </w:rPr>
              <w:t xml:space="preserve">. </w:t>
            </w:r>
            <w:r w:rsidR="006C2AA6">
              <w:rPr>
                <w:color w:val="000000"/>
                <w:sz w:val="22"/>
                <w:szCs w:val="22"/>
              </w:rPr>
              <w:t>N</w:t>
            </w:r>
            <w:r w:rsidR="002946B5">
              <w:rPr>
                <w:color w:val="000000"/>
                <w:sz w:val="22"/>
                <w:szCs w:val="22"/>
              </w:rPr>
              <w:t xml:space="preserve">on-CF adult </w:t>
            </w:r>
            <w:r w:rsidR="00BE2CC5">
              <w:rPr>
                <w:color w:val="000000"/>
                <w:sz w:val="22"/>
                <w:szCs w:val="22"/>
              </w:rPr>
              <w:t xml:space="preserve">and </w:t>
            </w:r>
            <w:r w:rsidR="001A2E10">
              <w:rPr>
                <w:color w:val="000000"/>
                <w:sz w:val="22"/>
                <w:szCs w:val="22"/>
              </w:rPr>
              <w:t xml:space="preserve">wild-type </w:t>
            </w:r>
            <w:r w:rsidR="00BE2CC5">
              <w:rPr>
                <w:color w:val="000000"/>
                <w:sz w:val="22"/>
                <w:szCs w:val="22"/>
              </w:rPr>
              <w:t xml:space="preserve">animal </w:t>
            </w:r>
            <w:r w:rsidR="006C2AA6">
              <w:rPr>
                <w:color w:val="000000"/>
                <w:sz w:val="22"/>
                <w:szCs w:val="22"/>
              </w:rPr>
              <w:t xml:space="preserve">XV example data </w:t>
            </w:r>
            <w:r w:rsidR="00BE2CC5">
              <w:rPr>
                <w:color w:val="000000"/>
                <w:sz w:val="22"/>
                <w:szCs w:val="22"/>
              </w:rPr>
              <w:t>provide</w:t>
            </w:r>
            <w:r w:rsidR="006329DE">
              <w:rPr>
                <w:color w:val="000000"/>
                <w:sz w:val="22"/>
                <w:szCs w:val="22"/>
              </w:rPr>
              <w:t>s</w:t>
            </w:r>
            <w:r w:rsidR="00BE2CC5">
              <w:rPr>
                <w:color w:val="000000"/>
                <w:sz w:val="22"/>
                <w:szCs w:val="22"/>
              </w:rPr>
              <w:t xml:space="preserve"> </w:t>
            </w:r>
            <w:r w:rsidR="006C2AA6">
              <w:rPr>
                <w:color w:val="000000"/>
                <w:sz w:val="22"/>
                <w:szCs w:val="22"/>
              </w:rPr>
              <w:t xml:space="preserve">suggest </w:t>
            </w:r>
            <w:r w:rsidR="002946B5">
              <w:rPr>
                <w:color w:val="000000"/>
                <w:sz w:val="22"/>
                <w:szCs w:val="22"/>
              </w:rPr>
              <w:t xml:space="preserve">normative XV data for </w:t>
            </w:r>
            <w:r w:rsidR="006C2AA6">
              <w:rPr>
                <w:color w:val="000000"/>
                <w:sz w:val="22"/>
                <w:szCs w:val="22"/>
              </w:rPr>
              <w:t xml:space="preserve">indicative </w:t>
            </w:r>
            <w:r w:rsidR="002946B5">
              <w:rPr>
                <w:color w:val="000000"/>
                <w:sz w:val="22"/>
                <w:szCs w:val="22"/>
              </w:rPr>
              <w:t xml:space="preserve">comparison purposes, </w:t>
            </w:r>
            <w:r w:rsidR="00E960AC">
              <w:rPr>
                <w:color w:val="000000"/>
                <w:sz w:val="22"/>
                <w:szCs w:val="22"/>
              </w:rPr>
              <w:t xml:space="preserve">while </w:t>
            </w:r>
            <w:r w:rsidR="002946B5">
              <w:rPr>
                <w:color w:val="000000"/>
                <w:sz w:val="22"/>
                <w:szCs w:val="22"/>
              </w:rPr>
              <w:t xml:space="preserve">awaiting non-CF child recruitment. </w:t>
            </w:r>
            <w:r w:rsidR="006D4713" w:rsidRPr="0050053A">
              <w:rPr>
                <w:rStyle w:val="A4"/>
                <w:b/>
                <w:bCs/>
              </w:rPr>
              <w:t xml:space="preserve">Results: </w:t>
            </w:r>
            <w:r w:rsidR="006C2AA6">
              <w:rPr>
                <w:color w:val="000000"/>
                <w:sz w:val="22"/>
                <w:szCs w:val="22"/>
              </w:rPr>
              <w:t>In CF</w:t>
            </w:r>
            <w:r w:rsidR="00BE2CC5">
              <w:rPr>
                <w:color w:val="000000"/>
                <w:sz w:val="22"/>
                <w:szCs w:val="22"/>
              </w:rPr>
              <w:t xml:space="preserve"> children XV findings </w:t>
            </w:r>
            <w:r w:rsidR="006C2AA6">
              <w:rPr>
                <w:color w:val="000000"/>
                <w:sz w:val="22"/>
                <w:szCs w:val="22"/>
              </w:rPr>
              <w:t>include</w:t>
            </w:r>
            <w:r w:rsidR="00BE2CC5">
              <w:rPr>
                <w:color w:val="000000"/>
                <w:sz w:val="22"/>
                <w:szCs w:val="22"/>
              </w:rPr>
              <w:t>d</w:t>
            </w:r>
            <w:r w:rsidR="006C2AA6">
              <w:rPr>
                <w:color w:val="000000"/>
                <w:sz w:val="22"/>
                <w:szCs w:val="22"/>
              </w:rPr>
              <w:t xml:space="preserve"> a predominance of low ventilation in lung bases, and lobe-based compensation for diseased regions</w:t>
            </w:r>
            <w:r w:rsidR="00BE2CC5">
              <w:rPr>
                <w:color w:val="000000"/>
                <w:sz w:val="22"/>
                <w:szCs w:val="22"/>
              </w:rPr>
              <w:t xml:space="preserve"> </w:t>
            </w:r>
            <w:r w:rsidR="004218A0">
              <w:rPr>
                <w:color w:val="000000"/>
                <w:sz w:val="22"/>
                <w:szCs w:val="22"/>
              </w:rPr>
              <w:t>–</w:t>
            </w:r>
            <w:r w:rsidR="006C2AA6">
              <w:rPr>
                <w:color w:val="000000"/>
                <w:sz w:val="22"/>
                <w:szCs w:val="22"/>
              </w:rPr>
              <w:t xml:space="preserve"> </w:t>
            </w:r>
            <w:r w:rsidR="004218A0">
              <w:rPr>
                <w:color w:val="000000"/>
                <w:sz w:val="22"/>
                <w:szCs w:val="22"/>
              </w:rPr>
              <w:t xml:space="preserve">ventilation anomalies </w:t>
            </w:r>
            <w:r w:rsidR="006C2AA6">
              <w:rPr>
                <w:color w:val="000000"/>
                <w:sz w:val="22"/>
                <w:szCs w:val="22"/>
              </w:rPr>
              <w:t xml:space="preserve">not identified by PFTs. CF child </w:t>
            </w:r>
            <w:r w:rsidR="002946B5">
              <w:rPr>
                <w:color w:val="000000"/>
                <w:sz w:val="22"/>
                <w:szCs w:val="22"/>
              </w:rPr>
              <w:t xml:space="preserve">ventilation distribution patterns </w:t>
            </w:r>
            <w:r w:rsidR="00BE2CC5">
              <w:rPr>
                <w:color w:val="000000"/>
                <w:sz w:val="22"/>
                <w:szCs w:val="22"/>
              </w:rPr>
              <w:t xml:space="preserve">typically </w:t>
            </w:r>
            <w:r w:rsidR="009C36BC">
              <w:rPr>
                <w:color w:val="000000"/>
                <w:sz w:val="22"/>
                <w:szCs w:val="22"/>
              </w:rPr>
              <w:t>differ</w:t>
            </w:r>
            <w:r w:rsidR="006C2AA6">
              <w:rPr>
                <w:color w:val="000000"/>
                <w:sz w:val="22"/>
                <w:szCs w:val="22"/>
              </w:rPr>
              <w:t>ed</w:t>
            </w:r>
            <w:r w:rsidR="009C36BC">
              <w:rPr>
                <w:color w:val="000000"/>
                <w:sz w:val="22"/>
                <w:szCs w:val="22"/>
              </w:rPr>
              <w:t xml:space="preserve"> </w:t>
            </w:r>
            <w:r w:rsidR="002946B5">
              <w:rPr>
                <w:color w:val="000000"/>
                <w:sz w:val="22"/>
                <w:szCs w:val="22"/>
              </w:rPr>
              <w:t xml:space="preserve">substantially </w:t>
            </w:r>
            <w:r w:rsidR="009C36BC">
              <w:rPr>
                <w:color w:val="000000"/>
                <w:sz w:val="22"/>
                <w:szCs w:val="22"/>
              </w:rPr>
              <w:t>from</w:t>
            </w:r>
            <w:r w:rsidR="002946B5">
              <w:rPr>
                <w:color w:val="000000"/>
                <w:sz w:val="22"/>
                <w:szCs w:val="22"/>
              </w:rPr>
              <w:t xml:space="preserve"> </w:t>
            </w:r>
            <w:r w:rsidR="006C2AA6">
              <w:rPr>
                <w:color w:val="000000"/>
                <w:sz w:val="22"/>
                <w:szCs w:val="22"/>
              </w:rPr>
              <w:t xml:space="preserve">example non-CF </w:t>
            </w:r>
            <w:r w:rsidR="005164E6">
              <w:rPr>
                <w:color w:val="000000"/>
                <w:sz w:val="22"/>
                <w:szCs w:val="22"/>
              </w:rPr>
              <w:t xml:space="preserve">adults </w:t>
            </w:r>
            <w:r w:rsidR="002946B5">
              <w:rPr>
                <w:color w:val="000000"/>
                <w:sz w:val="22"/>
                <w:szCs w:val="22"/>
              </w:rPr>
              <w:t>without CF (</w:t>
            </w:r>
            <w:r w:rsidR="005164E6">
              <w:rPr>
                <w:color w:val="000000"/>
                <w:sz w:val="22"/>
                <w:szCs w:val="22"/>
              </w:rPr>
              <w:t xml:space="preserve">and </w:t>
            </w:r>
            <w:r w:rsidR="002946B5">
              <w:rPr>
                <w:color w:val="000000"/>
                <w:sz w:val="22"/>
                <w:szCs w:val="22"/>
              </w:rPr>
              <w:t xml:space="preserve">several wild-type animal species). Summary findings </w:t>
            </w:r>
            <w:r w:rsidR="006C2AA6">
              <w:rPr>
                <w:color w:val="000000"/>
                <w:sz w:val="22"/>
                <w:szCs w:val="22"/>
              </w:rPr>
              <w:t xml:space="preserve">together </w:t>
            </w:r>
            <w:r w:rsidR="002946B5">
              <w:rPr>
                <w:color w:val="000000"/>
                <w:sz w:val="22"/>
                <w:szCs w:val="22"/>
              </w:rPr>
              <w:t xml:space="preserve">with images and videos of regional ventilation will be </w:t>
            </w:r>
            <w:r w:rsidR="006329DE">
              <w:rPr>
                <w:color w:val="000000"/>
                <w:sz w:val="22"/>
                <w:szCs w:val="22"/>
              </w:rPr>
              <w:t>used to illustrate these differences</w:t>
            </w:r>
            <w:r w:rsidR="002946B5">
              <w:rPr>
                <w:color w:val="000000"/>
                <w:sz w:val="22"/>
                <w:szCs w:val="22"/>
              </w:rPr>
              <w:t xml:space="preserve">. </w:t>
            </w:r>
            <w:r w:rsidR="006D4713" w:rsidRPr="0050053A">
              <w:rPr>
                <w:rStyle w:val="A4"/>
                <w:b/>
                <w:bCs/>
              </w:rPr>
              <w:t xml:space="preserve">Conclusion: </w:t>
            </w:r>
            <w:r w:rsidR="002946B5">
              <w:rPr>
                <w:color w:val="000000"/>
                <w:sz w:val="22"/>
                <w:szCs w:val="22"/>
              </w:rPr>
              <w:t xml:space="preserve">XV </w:t>
            </w:r>
            <w:r w:rsidR="006329DE">
              <w:rPr>
                <w:color w:val="000000"/>
                <w:sz w:val="22"/>
                <w:szCs w:val="22"/>
              </w:rPr>
              <w:t xml:space="preserve">child </w:t>
            </w:r>
            <w:r w:rsidR="002946B5">
              <w:rPr>
                <w:color w:val="000000"/>
                <w:sz w:val="22"/>
                <w:szCs w:val="22"/>
              </w:rPr>
              <w:t xml:space="preserve">imaging appears feasible and demonstrates </w:t>
            </w:r>
            <w:r w:rsidR="00BE2CC5">
              <w:rPr>
                <w:color w:val="000000"/>
                <w:sz w:val="22"/>
                <w:szCs w:val="22"/>
              </w:rPr>
              <w:t xml:space="preserve">abnormal </w:t>
            </w:r>
            <w:r w:rsidR="002946B5">
              <w:rPr>
                <w:color w:val="000000"/>
                <w:sz w:val="22"/>
                <w:szCs w:val="22"/>
              </w:rPr>
              <w:t>ventilation patterns in some CF children</w:t>
            </w:r>
            <w:r w:rsidR="00E910E7">
              <w:rPr>
                <w:color w:val="000000"/>
                <w:sz w:val="22"/>
                <w:szCs w:val="22"/>
              </w:rPr>
              <w:t xml:space="preserve"> </w:t>
            </w:r>
            <w:r w:rsidR="006329DE">
              <w:rPr>
                <w:color w:val="000000"/>
                <w:sz w:val="22"/>
                <w:szCs w:val="22"/>
              </w:rPr>
              <w:t xml:space="preserve">showing </w:t>
            </w:r>
            <w:r w:rsidR="00E910E7">
              <w:rPr>
                <w:color w:val="000000"/>
                <w:sz w:val="22"/>
                <w:szCs w:val="22"/>
              </w:rPr>
              <w:t>normal PFT</w:t>
            </w:r>
            <w:r w:rsidR="00BE2CC5">
              <w:rPr>
                <w:color w:val="000000"/>
                <w:sz w:val="22"/>
                <w:szCs w:val="22"/>
              </w:rPr>
              <w:t>s</w:t>
            </w:r>
            <w:r w:rsidR="002946B5">
              <w:rPr>
                <w:color w:val="000000"/>
                <w:sz w:val="22"/>
                <w:szCs w:val="22"/>
              </w:rPr>
              <w:t xml:space="preserve">. The additional </w:t>
            </w:r>
            <w:r w:rsidR="00166E9D">
              <w:rPr>
                <w:color w:val="000000"/>
                <w:sz w:val="22"/>
                <w:szCs w:val="22"/>
              </w:rPr>
              <w:t xml:space="preserve">regional </w:t>
            </w:r>
            <w:r w:rsidR="006329DE">
              <w:rPr>
                <w:color w:val="000000"/>
                <w:sz w:val="22"/>
                <w:szCs w:val="22"/>
              </w:rPr>
              <w:t xml:space="preserve">lung health </w:t>
            </w:r>
            <w:r w:rsidR="001A5F7C">
              <w:rPr>
                <w:color w:val="000000"/>
                <w:sz w:val="22"/>
                <w:szCs w:val="22"/>
              </w:rPr>
              <w:t xml:space="preserve">information </w:t>
            </w:r>
            <w:r w:rsidR="002946B5">
              <w:rPr>
                <w:color w:val="000000"/>
                <w:sz w:val="22"/>
                <w:szCs w:val="22"/>
              </w:rPr>
              <w:t>provided by XV has the potential to detect otherwise hidden disease</w:t>
            </w:r>
            <w:r w:rsidR="00BE2CC5">
              <w:rPr>
                <w:color w:val="000000"/>
                <w:sz w:val="22"/>
                <w:szCs w:val="22"/>
              </w:rPr>
              <w:t xml:space="preserve"> </w:t>
            </w:r>
            <w:r w:rsidR="002946B5">
              <w:rPr>
                <w:color w:val="000000"/>
                <w:sz w:val="22"/>
                <w:szCs w:val="22"/>
              </w:rPr>
              <w:t>to enable earlier preventative treatment.</w:t>
            </w:r>
            <w:r w:rsidR="00C91C8C">
              <w:rPr>
                <w:rStyle w:val="A4"/>
                <w:bCs/>
              </w:rPr>
              <w:t xml:space="preserve"> </w:t>
            </w:r>
          </w:p>
          <w:p w14:paraId="37ADDDFD" w14:textId="506FC9BF" w:rsidR="009471A1" w:rsidRPr="00BE324F" w:rsidRDefault="00BE324F" w:rsidP="009471A1">
            <w:pPr>
              <w:pStyle w:val="Default"/>
              <w:rPr>
                <w:sz w:val="22"/>
                <w:szCs w:val="22"/>
              </w:rPr>
            </w:pPr>
            <w:r w:rsidRPr="00BE12A6">
              <w:rPr>
                <w:b/>
                <w:bCs/>
                <w:sz w:val="22"/>
                <w:szCs w:val="22"/>
              </w:rPr>
              <w:t>Acknowledgements:</w:t>
            </w:r>
            <w:r w:rsidR="00E910E7">
              <w:rPr>
                <w:sz w:val="22"/>
                <w:szCs w:val="22"/>
              </w:rPr>
              <w:t xml:space="preserve"> 4DMedical, MRFF</w:t>
            </w:r>
            <w:r w:rsidR="001A2E10">
              <w:rPr>
                <w:sz w:val="22"/>
                <w:szCs w:val="22"/>
              </w:rPr>
              <w:t xml:space="preserve"> Frontiers.</w:t>
            </w:r>
          </w:p>
          <w:p w14:paraId="6C68AC9A" w14:textId="034180A5" w:rsidR="006D4713" w:rsidRPr="0050053A" w:rsidRDefault="006D4713" w:rsidP="009C1987">
            <w:pPr>
              <w:pStyle w:val="Default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Key Words</w:t>
            </w:r>
            <w:r w:rsidRPr="0050053A">
              <w:rPr>
                <w:rStyle w:val="A4"/>
                <w:b/>
              </w:rPr>
              <w:t>:</w:t>
            </w:r>
            <w:r w:rsidRPr="0050053A">
              <w:rPr>
                <w:rStyle w:val="A4"/>
              </w:rPr>
              <w:t xml:space="preserve"> </w:t>
            </w:r>
            <w:r w:rsidR="00DF669B">
              <w:rPr>
                <w:rStyle w:val="A4"/>
              </w:rPr>
              <w:t xml:space="preserve">Lung function, X-ray Velocimetry, XV, </w:t>
            </w:r>
            <w:r w:rsidR="00916D2C">
              <w:rPr>
                <w:rStyle w:val="A4"/>
              </w:rPr>
              <w:t xml:space="preserve">lung ventilation, </w:t>
            </w:r>
            <w:r w:rsidR="00DF669B">
              <w:rPr>
                <w:rStyle w:val="A4"/>
              </w:rPr>
              <w:t>cystic fibrosis, children, PFTs.</w:t>
            </w:r>
            <w:r w:rsidR="00BE2CC5">
              <w:rPr>
                <w:rStyle w:val="A4"/>
              </w:rPr>
              <w:br/>
            </w:r>
            <w:r w:rsidRPr="0050053A">
              <w:rPr>
                <w:rStyle w:val="A4"/>
                <w:b/>
                <w:bCs/>
              </w:rPr>
              <w:t xml:space="preserve">Nomination for </w:t>
            </w:r>
            <w:r w:rsidR="00361F7E">
              <w:rPr>
                <w:rStyle w:val="A4"/>
                <w:b/>
                <w:bCs/>
              </w:rPr>
              <w:t xml:space="preserve">New </w:t>
            </w:r>
            <w:r w:rsidRPr="0050053A">
              <w:rPr>
                <w:rStyle w:val="A4"/>
                <w:b/>
                <w:bCs/>
              </w:rPr>
              <w:t>Investigator Award</w:t>
            </w:r>
            <w:r w:rsidR="00BE12A6">
              <w:rPr>
                <w:rStyle w:val="A4"/>
                <w:b/>
                <w:bCs/>
              </w:rPr>
              <w:t>:</w:t>
            </w:r>
            <w:r w:rsidR="002946B5">
              <w:rPr>
                <w:rStyle w:val="A4"/>
                <w:b/>
                <w:bCs/>
              </w:rPr>
              <w:t xml:space="preserve"> </w:t>
            </w:r>
            <w:r w:rsidR="002946B5" w:rsidRPr="002946B5">
              <w:rPr>
                <w:rStyle w:val="A4"/>
              </w:rPr>
              <w:t>No</w:t>
            </w:r>
          </w:p>
          <w:p w14:paraId="7D87570F" w14:textId="77777777" w:rsidR="002946B5" w:rsidRDefault="002946B5" w:rsidP="009C1987">
            <w:pPr>
              <w:pStyle w:val="Pa12"/>
              <w:rPr>
                <w:rStyle w:val="A4"/>
                <w:bCs/>
              </w:rPr>
            </w:pPr>
          </w:p>
          <w:p w14:paraId="176E0012" w14:textId="77777777" w:rsidR="002946B5" w:rsidRDefault="002946B5" w:rsidP="009C1987">
            <w:pPr>
              <w:pStyle w:val="Pa12"/>
              <w:rPr>
                <w:rStyle w:val="A4"/>
                <w:bCs/>
              </w:rPr>
            </w:pPr>
          </w:p>
          <w:p w14:paraId="577772F9" w14:textId="77777777" w:rsidR="002946B5" w:rsidRDefault="002946B5" w:rsidP="009C1987">
            <w:pPr>
              <w:pStyle w:val="Pa12"/>
              <w:rPr>
                <w:rStyle w:val="A4"/>
                <w:bCs/>
              </w:rPr>
            </w:pPr>
          </w:p>
          <w:p w14:paraId="5A3AA55D" w14:textId="77777777" w:rsidR="002946B5" w:rsidRDefault="002946B5" w:rsidP="009C1987">
            <w:pPr>
              <w:pStyle w:val="Pa12"/>
              <w:rPr>
                <w:rStyle w:val="A4"/>
                <w:bCs/>
              </w:rPr>
            </w:pPr>
          </w:p>
          <w:p w14:paraId="6C68AC9B" w14:textId="1C829FD6" w:rsidR="006D4713" w:rsidRPr="0050053A" w:rsidRDefault="00C91C8C" w:rsidP="009C1987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</w:p>
          <w:p w14:paraId="6C68AC9C" w14:textId="0C41530A" w:rsidR="006D4713" w:rsidRPr="0050053A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DF669B" w:rsidRPr="00DF669B">
              <w:rPr>
                <w:rStyle w:val="A4"/>
              </w:rPr>
              <w:t>MRFF</w:t>
            </w:r>
            <w:r w:rsidR="00DF669B">
              <w:rPr>
                <w:rStyle w:val="A4"/>
              </w:rPr>
              <w:t xml:space="preserve"> Frontiers, NHMRC.  </w:t>
            </w:r>
          </w:p>
          <w:p w14:paraId="6C68AC9D" w14:textId="77777777" w:rsidR="006D4713" w:rsidRDefault="00C91C8C" w:rsidP="009C1987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</w:p>
          <w:p w14:paraId="6C68AC9E" w14:textId="77777777" w:rsidR="006D4713" w:rsidRDefault="006D4713" w:rsidP="009C1987">
            <w:pPr>
              <w:pStyle w:val="Default"/>
            </w:pPr>
          </w:p>
          <w:p w14:paraId="6C68AC9F" w14:textId="77777777" w:rsidR="006D4713" w:rsidRPr="003E35F0" w:rsidRDefault="006D4713" w:rsidP="009C1987">
            <w:pPr>
              <w:pStyle w:val="Default"/>
            </w:pPr>
          </w:p>
          <w:p w14:paraId="6C68ACA0" w14:textId="77777777" w:rsidR="006D4713" w:rsidRPr="0050053A" w:rsidRDefault="006D4713" w:rsidP="009C1987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6C68ACA1" w14:textId="77777777" w:rsidR="006D4713" w:rsidRPr="0050053A" w:rsidRDefault="006D4713" w:rsidP="009C1987">
            <w:pPr>
              <w:pStyle w:val="Default"/>
              <w:rPr>
                <w:rStyle w:val="A4"/>
                <w:bCs/>
              </w:rPr>
            </w:pPr>
          </w:p>
          <w:p w14:paraId="6C68ACA2" w14:textId="77777777" w:rsidR="006D4713" w:rsidRPr="0050053A" w:rsidRDefault="006D4713" w:rsidP="009C1987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C68ACA4" w14:textId="77777777" w:rsidR="00EE3EA8" w:rsidRDefault="00EE3EA8"/>
    <w:sectPr w:rsidR="00EE3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166E9D"/>
    <w:rsid w:val="001A2E10"/>
    <w:rsid w:val="001A5F7C"/>
    <w:rsid w:val="00227793"/>
    <w:rsid w:val="00254E36"/>
    <w:rsid w:val="002946B5"/>
    <w:rsid w:val="002B4988"/>
    <w:rsid w:val="00323005"/>
    <w:rsid w:val="00361F7E"/>
    <w:rsid w:val="003F0690"/>
    <w:rsid w:val="004218A0"/>
    <w:rsid w:val="00487EC0"/>
    <w:rsid w:val="004F330B"/>
    <w:rsid w:val="005164E6"/>
    <w:rsid w:val="00546AAB"/>
    <w:rsid w:val="00556DA1"/>
    <w:rsid w:val="00594FB8"/>
    <w:rsid w:val="005B3C80"/>
    <w:rsid w:val="006329DE"/>
    <w:rsid w:val="006438E9"/>
    <w:rsid w:val="006C2AA6"/>
    <w:rsid w:val="006D4713"/>
    <w:rsid w:val="00752808"/>
    <w:rsid w:val="00784C3E"/>
    <w:rsid w:val="007B1233"/>
    <w:rsid w:val="00897718"/>
    <w:rsid w:val="00916D2C"/>
    <w:rsid w:val="009471A1"/>
    <w:rsid w:val="009557B1"/>
    <w:rsid w:val="009656B9"/>
    <w:rsid w:val="009C36BC"/>
    <w:rsid w:val="00AD6324"/>
    <w:rsid w:val="00AF7DD9"/>
    <w:rsid w:val="00B20954"/>
    <w:rsid w:val="00B96305"/>
    <w:rsid w:val="00BE12A6"/>
    <w:rsid w:val="00BE2CC5"/>
    <w:rsid w:val="00BE324F"/>
    <w:rsid w:val="00C40522"/>
    <w:rsid w:val="00C91C8C"/>
    <w:rsid w:val="00D02B65"/>
    <w:rsid w:val="00D55570"/>
    <w:rsid w:val="00DF669B"/>
    <w:rsid w:val="00E67FFD"/>
    <w:rsid w:val="00E910E7"/>
    <w:rsid w:val="00E960AC"/>
    <w:rsid w:val="00EE3EA8"/>
    <w:rsid w:val="00F5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9C3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C3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6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6B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6B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D0C28-BC1C-4358-9E4F-300A39737EC3}"/>
</file>

<file path=customXml/itemProps2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D P</cp:lastModifiedBy>
  <cp:revision>2</cp:revision>
  <dcterms:created xsi:type="dcterms:W3CDTF">2024-01-22T01:15:00Z</dcterms:created>
  <dcterms:modified xsi:type="dcterms:W3CDTF">2024-01-22T01:15:00Z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