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4"/>
      </w:tblGrid>
      <w:tr w:rsidR="001564A4" w:rsidRPr="0050053A" w14:paraId="5C38377B" w14:textId="77777777" w:rsidTr="008B2315">
        <w:trPr>
          <w:trHeight w:val="867"/>
          <w:jc w:val="center"/>
        </w:trPr>
        <w:tc>
          <w:tcPr>
            <w:tcW w:w="9104" w:type="dxa"/>
            <w:shd w:val="clear" w:color="auto" w:fill="auto"/>
          </w:tcPr>
          <w:p w14:paraId="5C44F357" w14:textId="352C16F3" w:rsidR="001564A4" w:rsidRPr="004D7CCB" w:rsidRDefault="00CE657A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 multidisciplinary, non-pharmacologic intervention reduces breathlessness unpleasantness in people with moderately severe/severe COPD compared with waitlist controls. An RCT. </w:t>
            </w:r>
            <w:r w:rsidRPr="004D7CC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1564A4" w:rsidRPr="0050053A" w14:paraId="0E2E035C" w14:textId="77777777" w:rsidTr="008B2315">
        <w:trPr>
          <w:trHeight w:val="572"/>
          <w:jc w:val="center"/>
        </w:trPr>
        <w:tc>
          <w:tcPr>
            <w:tcW w:w="9104" w:type="dxa"/>
            <w:shd w:val="clear" w:color="auto" w:fill="auto"/>
          </w:tcPr>
          <w:p w14:paraId="73B55295" w14:textId="0C785B8F" w:rsidR="001564A4" w:rsidRPr="0046136A" w:rsidRDefault="00BD3F4F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</w:pPr>
            <w:bookmarkStart w:id="0" w:name="Text8"/>
            <w:r w:rsidRPr="008424EE">
              <w:rPr>
                <w:rFonts w:ascii="Arial" w:hAnsi="Arial" w:cs="Arial"/>
                <w:color w:val="000000"/>
                <w:sz w:val="22"/>
                <w:szCs w:val="22"/>
              </w:rPr>
              <w:t>Tracy Smith</w:t>
            </w:r>
            <w:r w:rsidRPr="008424E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1,2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Ma</w:t>
            </w:r>
            <w:r w:rsidR="004D7CCB" w:rsidRPr="008424E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ry </w:t>
            </w:r>
            <w:r w:rsidR="0046136A" w:rsidRPr="008424E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M </w:t>
            </w:r>
            <w:r w:rsidR="004D7CCB" w:rsidRPr="008424EE">
              <w:rPr>
                <w:rFonts w:ascii="Arial" w:hAnsi="Arial" w:cs="Arial"/>
                <w:sz w:val="22"/>
                <w:szCs w:val="22"/>
                <w:lang w:val="en-US" w:eastAsia="en-GB"/>
              </w:rPr>
              <w:t>Roberts</w:t>
            </w:r>
            <w:r w:rsidR="0046136A" w:rsidRPr="008424E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A43A9" w:rsidRPr="008424E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-</w:t>
            </w:r>
            <w:r w:rsidR="0046136A" w:rsidRPr="008424E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bookmarkEnd w:id="0"/>
            <w:r w:rsidR="0046136A" w:rsidRPr="008424E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4D7CCB" w:rsidRPr="008424E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Tim Luckett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D7CCB" w:rsidRPr="008424EE">
              <w:rPr>
                <w:rFonts w:ascii="Arial" w:hAnsi="Arial" w:cs="Arial"/>
                <w:color w:val="000000"/>
                <w:sz w:val="22"/>
                <w:szCs w:val="22"/>
              </w:rPr>
              <w:t>Jin-Gun Cho</w:t>
            </w:r>
            <w:r w:rsidR="0046136A" w:rsidRPr="008424E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 w:rsidR="00DA43A9" w:rsidRPr="008424E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</w:t>
            </w:r>
            <w:r w:rsidR="0046136A" w:rsidRPr="008424E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  <w:r w:rsidRPr="008424EE">
              <w:rPr>
                <w:rFonts w:ascii="Arial" w:hAnsi="Arial" w:cs="Arial"/>
                <w:color w:val="000000"/>
                <w:sz w:val="22"/>
                <w:szCs w:val="22"/>
              </w:rPr>
              <w:t xml:space="preserve"> &amp;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424EE">
              <w:rPr>
                <w:rFonts w:ascii="Arial" w:hAnsi="Arial" w:cs="Arial"/>
                <w:color w:val="000000"/>
                <w:sz w:val="22"/>
                <w:szCs w:val="22"/>
              </w:rPr>
              <w:t>John R Wheatley</w:t>
            </w:r>
            <w:r w:rsidRPr="008424E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1-3</w:t>
            </w:r>
          </w:p>
        </w:tc>
      </w:tr>
      <w:tr w:rsidR="001564A4" w:rsidRPr="0050053A" w14:paraId="385A19D9" w14:textId="77777777" w:rsidTr="008B2315">
        <w:trPr>
          <w:trHeight w:val="157"/>
          <w:jc w:val="center"/>
        </w:trPr>
        <w:tc>
          <w:tcPr>
            <w:tcW w:w="9104" w:type="dxa"/>
            <w:shd w:val="clear" w:color="auto" w:fill="auto"/>
          </w:tcPr>
          <w:p w14:paraId="67049486" w14:textId="3430A1F1" w:rsidR="00DA43A9" w:rsidRDefault="00DA43A9" w:rsidP="00DA43A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1</w:t>
            </w:r>
            <w:r w:rsidRPr="003A2E93">
              <w:rPr>
                <w:rFonts w:ascii="Arial" w:hAnsi="Arial" w:cs="Arial"/>
                <w:i/>
                <w:iCs/>
                <w:sz w:val="22"/>
                <w:szCs w:val="22"/>
              </w:rPr>
              <w:t>Department of Respiratory and Sleep Medicine, Westmead Hospital, Western Sydney Local Health District, NSW, Australia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6E0B94D7" w14:textId="1D92C182" w:rsidR="00DA43A9" w:rsidRDefault="00DA43A9" w:rsidP="00DA43A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3A2E9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Faculty of Medicine and Health, The University of Sydney at Westmead Hospital, NSW, Australia </w:t>
            </w:r>
          </w:p>
          <w:p w14:paraId="3DA0A005" w14:textId="77777777" w:rsidR="00DA43A9" w:rsidRDefault="00DA43A9" w:rsidP="00DA43A9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3</w:t>
            </w:r>
            <w:r w:rsidRPr="003A2E93">
              <w:rPr>
                <w:rFonts w:ascii="Arial" w:hAnsi="Arial" w:cs="Arial"/>
                <w:i/>
                <w:iCs/>
                <w:sz w:val="22"/>
                <w:szCs w:val="22"/>
              </w:rPr>
              <w:t>Ludwig Engel Centre for Respiratory Research, Westmead Institute for Medical Research, Westmead, NSW, Australia</w:t>
            </w:r>
          </w:p>
          <w:p w14:paraId="45ED36BF" w14:textId="51CC8A17" w:rsidR="001564A4" w:rsidRPr="002403C7" w:rsidRDefault="002403C7" w:rsidP="002403C7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03C7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2403C7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</w:rPr>
              <w:t>Faculty of Health, Improving Palliative Care, Aged and Chronic Care through Clinical Research and Translation (IMPACCT), University of Technology, NSW</w:t>
            </w:r>
            <w:r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3A2E93">
              <w:rPr>
                <w:rFonts w:ascii="Arial" w:hAnsi="Arial" w:cs="Arial"/>
                <w:i/>
                <w:iCs/>
                <w:sz w:val="22"/>
                <w:szCs w:val="22"/>
              </w:rPr>
              <w:t>Australia</w:t>
            </w:r>
            <w:r w:rsidRPr="002403C7">
              <w:rPr>
                <w:rFonts w:ascii="Arial" w:eastAsiaTheme="minorHAnsi" w:hAnsi="Arial" w:cs="Arial"/>
                <w:color w:val="FFFFFF"/>
                <w:sz w:val="22"/>
                <w:szCs w:val="22"/>
              </w:rPr>
              <w:t>.</w:t>
            </w:r>
          </w:p>
        </w:tc>
      </w:tr>
      <w:tr w:rsidR="001564A4" w:rsidRPr="0050053A" w14:paraId="6DAF615A" w14:textId="77777777" w:rsidTr="00482BCA">
        <w:trPr>
          <w:trHeight w:val="21206"/>
          <w:jc w:val="center"/>
        </w:trPr>
        <w:tc>
          <w:tcPr>
            <w:tcW w:w="9104" w:type="dxa"/>
            <w:shd w:val="clear" w:color="auto" w:fill="auto"/>
          </w:tcPr>
          <w:p w14:paraId="28018195" w14:textId="302C8F54" w:rsidR="00E06D81" w:rsidRPr="0046136A" w:rsidRDefault="00E06D81" w:rsidP="00E06D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6D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Introduction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EB1167">
              <w:rPr>
                <w:rFonts w:ascii="Arial" w:hAnsi="Arial" w:cs="Arial"/>
                <w:color w:val="000000"/>
                <w:sz w:val="22"/>
                <w:szCs w:val="22"/>
              </w:rPr>
              <w:t xml:space="preserve">Chronic </w:t>
            </w:r>
            <w:r w:rsidR="001D6CD8">
              <w:rPr>
                <w:rFonts w:ascii="Arial" w:hAnsi="Arial" w:cs="Arial"/>
                <w:color w:val="000000"/>
                <w:sz w:val="22"/>
                <w:szCs w:val="22"/>
              </w:rPr>
              <w:t xml:space="preserve">obstructive pulmonary disease </w:t>
            </w:r>
            <w:r w:rsidR="00EB1167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BD3F4F">
              <w:rPr>
                <w:rFonts w:ascii="Arial" w:hAnsi="Arial" w:cs="Arial"/>
                <w:color w:val="000000"/>
                <w:sz w:val="22"/>
                <w:szCs w:val="22"/>
              </w:rPr>
              <w:t>COPD</w:t>
            </w:r>
            <w:r w:rsidR="00EB116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BD3F4F">
              <w:rPr>
                <w:rFonts w:ascii="Arial" w:hAnsi="Arial" w:cs="Arial"/>
                <w:color w:val="000000"/>
                <w:sz w:val="22"/>
                <w:szCs w:val="22"/>
              </w:rPr>
              <w:t xml:space="preserve"> is a common, </w:t>
            </w:r>
            <w:r w:rsidR="0062045F">
              <w:rPr>
                <w:rFonts w:ascii="Arial" w:hAnsi="Arial" w:cs="Arial"/>
                <w:color w:val="000000"/>
                <w:sz w:val="22"/>
                <w:szCs w:val="22"/>
              </w:rPr>
              <w:t xml:space="preserve">sometimes </w:t>
            </w:r>
            <w:r w:rsidR="00BD3F4F">
              <w:rPr>
                <w:rFonts w:ascii="Arial" w:hAnsi="Arial" w:cs="Arial"/>
                <w:color w:val="000000"/>
                <w:sz w:val="22"/>
                <w:szCs w:val="22"/>
              </w:rPr>
              <w:t>progressive respiratory disease</w:t>
            </w:r>
            <w:r w:rsidR="00EB116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BD3F4F">
              <w:rPr>
                <w:rFonts w:ascii="Arial" w:hAnsi="Arial" w:cs="Arial"/>
                <w:color w:val="000000"/>
                <w:sz w:val="22"/>
                <w:szCs w:val="22"/>
              </w:rPr>
              <w:t xml:space="preserve">frequently associated with </w:t>
            </w:r>
            <w:r w:rsidR="00CF144C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="00BD3F4F">
              <w:rPr>
                <w:rFonts w:ascii="Arial" w:hAnsi="Arial" w:cs="Arial"/>
                <w:color w:val="000000"/>
                <w:sz w:val="22"/>
                <w:szCs w:val="22"/>
              </w:rPr>
              <w:t xml:space="preserve">disabling </w:t>
            </w:r>
            <w:r w:rsidR="00CF144C">
              <w:rPr>
                <w:rFonts w:ascii="Arial" w:hAnsi="Arial" w:cs="Arial"/>
                <w:color w:val="000000"/>
                <w:sz w:val="22"/>
                <w:szCs w:val="22"/>
              </w:rPr>
              <w:t xml:space="preserve">symptom of </w:t>
            </w:r>
            <w:r w:rsidR="00BD3F4F">
              <w:rPr>
                <w:rFonts w:ascii="Arial" w:hAnsi="Arial" w:cs="Arial"/>
                <w:color w:val="000000"/>
                <w:sz w:val="22"/>
                <w:szCs w:val="22"/>
              </w:rPr>
              <w:t>breathlessness.</w:t>
            </w:r>
          </w:p>
          <w:p w14:paraId="5CD4FB02" w14:textId="0C1E8880" w:rsidR="00E06D81" w:rsidRPr="0046136A" w:rsidRDefault="00E06D81" w:rsidP="00E06D8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2454">
              <w:rPr>
                <w:rFonts w:ascii="Arial" w:hAnsi="Arial" w:cs="Arial"/>
                <w:b/>
                <w:bCs/>
                <w:sz w:val="22"/>
                <w:szCs w:val="22"/>
              </w:rPr>
              <w:t>Aims:</w:t>
            </w:r>
            <w:r w:rsidRPr="004613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73FE">
              <w:rPr>
                <w:rFonts w:ascii="Arial" w:hAnsi="Arial" w:cs="Arial"/>
                <w:sz w:val="22"/>
                <w:szCs w:val="22"/>
              </w:rPr>
              <w:t xml:space="preserve">To review the effect of </w:t>
            </w:r>
            <w:r w:rsidR="00CE657A">
              <w:rPr>
                <w:rFonts w:ascii="Arial" w:hAnsi="Arial" w:cs="Arial"/>
                <w:sz w:val="22"/>
                <w:szCs w:val="22"/>
              </w:rPr>
              <w:t>the Westmead Breathlessness Service</w:t>
            </w:r>
            <w:r w:rsidR="00BD3F4F">
              <w:rPr>
                <w:rFonts w:ascii="Arial" w:hAnsi="Arial" w:cs="Arial"/>
                <w:sz w:val="22"/>
                <w:szCs w:val="22"/>
              </w:rPr>
              <w:t xml:space="preserve"> multidisciplinary</w:t>
            </w:r>
            <w:r w:rsidR="00EB1167">
              <w:rPr>
                <w:rFonts w:ascii="Arial" w:hAnsi="Arial" w:cs="Arial"/>
                <w:sz w:val="22"/>
                <w:szCs w:val="22"/>
              </w:rPr>
              <w:t>,</w:t>
            </w:r>
            <w:r w:rsidR="00BD3F4F">
              <w:rPr>
                <w:rFonts w:ascii="Arial" w:hAnsi="Arial" w:cs="Arial"/>
                <w:sz w:val="22"/>
                <w:szCs w:val="22"/>
              </w:rPr>
              <w:t xml:space="preserve"> 8</w:t>
            </w:r>
            <w:r w:rsidR="00EB1167">
              <w:rPr>
                <w:rFonts w:ascii="Arial" w:hAnsi="Arial" w:cs="Arial"/>
                <w:sz w:val="22"/>
                <w:szCs w:val="22"/>
              </w:rPr>
              <w:t>-</w:t>
            </w:r>
            <w:r w:rsidR="00BD3F4F">
              <w:rPr>
                <w:rFonts w:ascii="Arial" w:hAnsi="Arial" w:cs="Arial"/>
                <w:sz w:val="22"/>
                <w:szCs w:val="22"/>
              </w:rPr>
              <w:t xml:space="preserve">week non-pharmacological intervention </w:t>
            </w:r>
            <w:r w:rsidR="00CF144C">
              <w:rPr>
                <w:rFonts w:ascii="Arial" w:hAnsi="Arial" w:cs="Arial"/>
                <w:sz w:val="22"/>
                <w:szCs w:val="22"/>
              </w:rPr>
              <w:t xml:space="preserve">on relieving the symptom of </w:t>
            </w:r>
            <w:r w:rsidR="00BD3F4F">
              <w:rPr>
                <w:rFonts w:ascii="Arial" w:hAnsi="Arial" w:cs="Arial"/>
                <w:sz w:val="22"/>
                <w:szCs w:val="22"/>
              </w:rPr>
              <w:t>breathlessness in people with COPD.</w:t>
            </w:r>
          </w:p>
          <w:p w14:paraId="68537800" w14:textId="49DA742A" w:rsidR="001564A4" w:rsidRPr="003B3218" w:rsidRDefault="00E06D81" w:rsidP="00BD3F4F">
            <w:pPr>
              <w:outlineLvl w:val="0"/>
              <w:rPr>
                <w:rStyle w:val="A4"/>
                <w:rFonts w:ascii="Arial" w:hAnsi="Arial" w:cs="Arial"/>
                <w:i/>
                <w:iCs/>
              </w:rPr>
            </w:pPr>
            <w:r w:rsidRPr="0046136A">
              <w:rPr>
                <w:rStyle w:val="A4"/>
                <w:rFonts w:ascii="Arial" w:hAnsi="Arial" w:cs="Arial"/>
                <w:b/>
                <w:bCs/>
              </w:rPr>
              <w:t xml:space="preserve">Methods: </w:t>
            </w:r>
            <w:r w:rsidR="001D73FE" w:rsidRPr="002D3191">
              <w:rPr>
                <w:rStyle w:val="A4"/>
                <w:rFonts w:ascii="Arial" w:hAnsi="Arial" w:cs="Arial"/>
              </w:rPr>
              <w:t>We enrolled 113</w:t>
            </w:r>
            <w:r w:rsidR="001D73FE">
              <w:rPr>
                <w:rStyle w:val="A4"/>
                <w:rFonts w:ascii="Arial" w:hAnsi="Arial" w:cs="Arial"/>
                <w:b/>
                <w:bCs/>
              </w:rPr>
              <w:t xml:space="preserve"> </w:t>
            </w:r>
            <w:r w:rsidR="001D73FE">
              <w:rPr>
                <w:rStyle w:val="A4"/>
                <w:rFonts w:ascii="Arial" w:hAnsi="Arial" w:cs="Arial"/>
              </w:rPr>
              <w:t>p</w:t>
            </w:r>
            <w:r w:rsidR="00BD3F4F">
              <w:rPr>
                <w:rStyle w:val="A4"/>
                <w:rFonts w:ascii="Arial" w:hAnsi="Arial" w:cs="Arial"/>
              </w:rPr>
              <w:t xml:space="preserve">articipants with </w:t>
            </w:r>
            <w:r w:rsidR="001D73FE">
              <w:rPr>
                <w:rStyle w:val="A4"/>
                <w:rFonts w:ascii="Arial" w:hAnsi="Arial" w:cs="Arial"/>
              </w:rPr>
              <w:t>moderately severe/severe</w:t>
            </w:r>
            <w:r w:rsidR="00BD3F4F">
              <w:rPr>
                <w:rStyle w:val="A4"/>
                <w:rFonts w:ascii="Arial" w:hAnsi="Arial" w:cs="Arial"/>
              </w:rPr>
              <w:t xml:space="preserve"> COPD (FEV</w:t>
            </w:r>
            <w:proofErr w:type="gramStart"/>
            <w:r w:rsidR="00BD3F4F">
              <w:rPr>
                <w:rStyle w:val="A4"/>
                <w:rFonts w:ascii="Arial" w:hAnsi="Arial" w:cs="Arial"/>
              </w:rPr>
              <w:t>1:FVC</w:t>
            </w:r>
            <w:proofErr w:type="gramEnd"/>
            <w:r w:rsidR="00BD3F4F">
              <w:rPr>
                <w:rStyle w:val="A4"/>
                <w:rFonts w:ascii="Arial" w:hAnsi="Arial" w:cs="Arial"/>
              </w:rPr>
              <w:t xml:space="preserve"> &lt;0.70 </w:t>
            </w:r>
            <w:r w:rsidR="001D73FE">
              <w:rPr>
                <w:rStyle w:val="A4"/>
                <w:rFonts w:ascii="Arial" w:hAnsi="Arial" w:cs="Arial"/>
              </w:rPr>
              <w:t xml:space="preserve">and </w:t>
            </w:r>
            <w:r w:rsidR="00BD3F4F">
              <w:rPr>
                <w:rStyle w:val="A4"/>
                <w:rFonts w:ascii="Arial" w:hAnsi="Arial" w:cs="Arial"/>
              </w:rPr>
              <w:t>FEV1≤60% predicted) and</w:t>
            </w:r>
            <w:r w:rsidR="00CE657A">
              <w:rPr>
                <w:rStyle w:val="A4"/>
                <w:rFonts w:ascii="Arial" w:hAnsi="Arial" w:cs="Arial"/>
              </w:rPr>
              <w:t xml:space="preserve"> disabling</w:t>
            </w:r>
            <w:r w:rsidR="00BD3F4F">
              <w:rPr>
                <w:rStyle w:val="A4"/>
                <w:rFonts w:ascii="Arial" w:hAnsi="Arial" w:cs="Arial"/>
              </w:rPr>
              <w:t xml:space="preserve"> breathlessness (mMRC≥2)</w:t>
            </w:r>
            <w:r w:rsidR="002D3191">
              <w:rPr>
                <w:rStyle w:val="A4"/>
                <w:rFonts w:ascii="Arial" w:hAnsi="Arial" w:cs="Arial"/>
              </w:rPr>
              <w:t xml:space="preserve"> and randomised them to intervention or control</w:t>
            </w:r>
            <w:r w:rsidR="00BD3F4F">
              <w:rPr>
                <w:rStyle w:val="A4"/>
                <w:rFonts w:ascii="Arial" w:hAnsi="Arial" w:cs="Arial"/>
              </w:rPr>
              <w:t xml:space="preserve">. </w:t>
            </w:r>
            <w:r w:rsidR="001D73FE">
              <w:rPr>
                <w:rStyle w:val="A4"/>
                <w:rFonts w:ascii="Arial" w:hAnsi="Arial" w:cs="Arial"/>
              </w:rPr>
              <w:t>A</w:t>
            </w:r>
            <w:r w:rsidR="00BD3F4F">
              <w:rPr>
                <w:rStyle w:val="A4"/>
                <w:rFonts w:ascii="Arial" w:hAnsi="Arial" w:cs="Arial"/>
              </w:rPr>
              <w:t xml:space="preserve"> multidisciplinary team including medical, nursing, physiotherapy, occupational therapy</w:t>
            </w:r>
            <w:r w:rsidR="00CE657A">
              <w:rPr>
                <w:rStyle w:val="A4"/>
                <w:rFonts w:ascii="Arial" w:hAnsi="Arial" w:cs="Arial"/>
              </w:rPr>
              <w:t>,</w:t>
            </w:r>
            <w:r w:rsidR="00BD3F4F">
              <w:rPr>
                <w:rStyle w:val="A4"/>
                <w:rFonts w:ascii="Arial" w:hAnsi="Arial" w:cs="Arial"/>
              </w:rPr>
              <w:t xml:space="preserve"> and dietetic staff</w:t>
            </w:r>
            <w:r w:rsidR="001D73FE">
              <w:rPr>
                <w:rStyle w:val="A4"/>
                <w:rFonts w:ascii="Arial" w:hAnsi="Arial" w:cs="Arial"/>
              </w:rPr>
              <w:t xml:space="preserve"> administered i</w:t>
            </w:r>
            <w:r w:rsidR="00385598">
              <w:rPr>
                <w:rStyle w:val="A4"/>
                <w:rFonts w:ascii="Arial" w:hAnsi="Arial" w:cs="Arial"/>
              </w:rPr>
              <w:t xml:space="preserve">nterventions </w:t>
            </w:r>
            <w:r w:rsidR="001D73FE">
              <w:rPr>
                <w:rStyle w:val="A4"/>
                <w:rFonts w:ascii="Arial" w:hAnsi="Arial" w:cs="Arial"/>
              </w:rPr>
              <w:t xml:space="preserve">including </w:t>
            </w:r>
            <w:r w:rsidR="00385598">
              <w:rPr>
                <w:rStyle w:val="A4"/>
                <w:rFonts w:ascii="Arial" w:hAnsi="Arial" w:cs="Arial"/>
              </w:rPr>
              <w:t>use of a battery-operated</w:t>
            </w:r>
            <w:r w:rsidR="00CE657A">
              <w:rPr>
                <w:rStyle w:val="A4"/>
                <w:rFonts w:ascii="Arial" w:hAnsi="Arial" w:cs="Arial"/>
              </w:rPr>
              <w:t xml:space="preserve"> hand-held</w:t>
            </w:r>
            <w:r w:rsidR="00385598">
              <w:rPr>
                <w:rStyle w:val="A4"/>
                <w:rFonts w:ascii="Arial" w:hAnsi="Arial" w:cs="Arial"/>
              </w:rPr>
              <w:t xml:space="preserve"> fan, breathing techniques</w:t>
            </w:r>
            <w:r w:rsidR="001D6CD8">
              <w:rPr>
                <w:rStyle w:val="A4"/>
                <w:rFonts w:ascii="Arial" w:hAnsi="Arial" w:cs="Arial"/>
              </w:rPr>
              <w:t>, positioning</w:t>
            </w:r>
            <w:r w:rsidR="00385598">
              <w:rPr>
                <w:rStyle w:val="A4"/>
                <w:rFonts w:ascii="Arial" w:hAnsi="Arial" w:cs="Arial"/>
              </w:rPr>
              <w:t xml:space="preserve">, exercise, energy conservation, </w:t>
            </w:r>
            <w:r w:rsidR="00AE166B">
              <w:rPr>
                <w:rStyle w:val="A4"/>
                <w:rFonts w:ascii="Arial" w:hAnsi="Arial" w:cs="Arial"/>
              </w:rPr>
              <w:t xml:space="preserve">relaxation, </w:t>
            </w:r>
            <w:r w:rsidR="00385598">
              <w:rPr>
                <w:rStyle w:val="A4"/>
                <w:rFonts w:ascii="Arial" w:hAnsi="Arial" w:cs="Arial"/>
              </w:rPr>
              <w:t xml:space="preserve">and </w:t>
            </w:r>
            <w:r w:rsidR="001D6CD8">
              <w:rPr>
                <w:rStyle w:val="A4"/>
                <w:rFonts w:ascii="Arial" w:hAnsi="Arial" w:cs="Arial"/>
              </w:rPr>
              <w:t>dietary advice</w:t>
            </w:r>
            <w:r w:rsidR="00385598">
              <w:rPr>
                <w:rStyle w:val="A4"/>
                <w:rFonts w:ascii="Arial" w:hAnsi="Arial" w:cs="Arial"/>
              </w:rPr>
              <w:t xml:space="preserve">. </w:t>
            </w:r>
            <w:r w:rsidR="00CE657A">
              <w:rPr>
                <w:rStyle w:val="A4"/>
                <w:rFonts w:ascii="Arial" w:hAnsi="Arial" w:cs="Arial"/>
              </w:rPr>
              <w:t>The waitlist</w:t>
            </w:r>
            <w:r w:rsidR="001D73FE">
              <w:rPr>
                <w:rStyle w:val="A4"/>
                <w:rFonts w:ascii="Arial" w:hAnsi="Arial" w:cs="Arial"/>
              </w:rPr>
              <w:t xml:space="preserve"> </w:t>
            </w:r>
            <w:r w:rsidR="00385598">
              <w:rPr>
                <w:rStyle w:val="A4"/>
                <w:rFonts w:ascii="Arial" w:hAnsi="Arial" w:cs="Arial"/>
              </w:rPr>
              <w:t xml:space="preserve">control group received </w:t>
            </w:r>
            <w:r w:rsidR="001D73FE">
              <w:rPr>
                <w:rStyle w:val="A4"/>
                <w:rFonts w:ascii="Arial" w:hAnsi="Arial" w:cs="Arial"/>
              </w:rPr>
              <w:t xml:space="preserve">standard </w:t>
            </w:r>
            <w:r w:rsidR="006C7DEE">
              <w:rPr>
                <w:rStyle w:val="A4"/>
                <w:rFonts w:ascii="Arial" w:hAnsi="Arial" w:cs="Arial"/>
              </w:rPr>
              <w:t xml:space="preserve">COPD </w:t>
            </w:r>
            <w:r w:rsidR="00385598">
              <w:rPr>
                <w:rStyle w:val="A4"/>
                <w:rFonts w:ascii="Arial" w:hAnsi="Arial" w:cs="Arial"/>
              </w:rPr>
              <w:t xml:space="preserve">care. We </w:t>
            </w:r>
            <w:r w:rsidR="001D73FE">
              <w:rPr>
                <w:rStyle w:val="A4"/>
                <w:rFonts w:ascii="Arial" w:hAnsi="Arial" w:cs="Arial"/>
              </w:rPr>
              <w:t xml:space="preserve">measured </w:t>
            </w:r>
            <w:r w:rsidR="00385598">
              <w:rPr>
                <w:rStyle w:val="A4"/>
                <w:rFonts w:ascii="Arial" w:hAnsi="Arial" w:cs="Arial"/>
              </w:rPr>
              <w:t>breathlessness intensity and unpleasantness at rest and on exertion</w:t>
            </w:r>
            <w:r w:rsidR="006C7DEE">
              <w:rPr>
                <w:rStyle w:val="A4"/>
                <w:rFonts w:ascii="Arial" w:hAnsi="Arial" w:cs="Arial"/>
              </w:rPr>
              <w:t>, at both 0 and 8 weeks,</w:t>
            </w:r>
            <w:r w:rsidR="003B3218">
              <w:rPr>
                <w:rStyle w:val="A4"/>
                <w:rFonts w:ascii="Arial" w:hAnsi="Arial" w:cs="Arial"/>
              </w:rPr>
              <w:t xml:space="preserve"> </w:t>
            </w:r>
            <w:r w:rsidR="006C7DEE">
              <w:rPr>
                <w:rStyle w:val="A4"/>
                <w:rFonts w:ascii="Arial" w:hAnsi="Arial" w:cs="Arial"/>
              </w:rPr>
              <w:t xml:space="preserve">using </w:t>
            </w:r>
            <w:r w:rsidR="003B3218">
              <w:rPr>
                <w:rStyle w:val="A4"/>
                <w:rFonts w:ascii="Arial" w:hAnsi="Arial" w:cs="Arial"/>
              </w:rPr>
              <w:t xml:space="preserve">an </w:t>
            </w:r>
            <w:r w:rsidR="006C7DEE">
              <w:rPr>
                <w:rStyle w:val="A4"/>
                <w:rFonts w:ascii="Arial" w:hAnsi="Arial" w:cs="Arial"/>
              </w:rPr>
              <w:t>11-point</w:t>
            </w:r>
            <w:r w:rsidR="003B3218">
              <w:rPr>
                <w:rStyle w:val="A4"/>
                <w:rFonts w:ascii="Arial" w:hAnsi="Arial" w:cs="Arial"/>
              </w:rPr>
              <w:t xml:space="preserve"> numerical rating</w:t>
            </w:r>
            <w:r w:rsidR="006C7DEE">
              <w:rPr>
                <w:rStyle w:val="A4"/>
                <w:rFonts w:ascii="Arial" w:hAnsi="Arial" w:cs="Arial"/>
              </w:rPr>
              <w:t xml:space="preserve"> </w:t>
            </w:r>
            <w:r w:rsidR="003B3218">
              <w:rPr>
                <w:rStyle w:val="A4"/>
                <w:rFonts w:ascii="Arial" w:hAnsi="Arial" w:cs="Arial"/>
              </w:rPr>
              <w:t>(NRS) scale.</w:t>
            </w:r>
            <w:r w:rsidR="00385598">
              <w:rPr>
                <w:rStyle w:val="A4"/>
                <w:rFonts w:ascii="Arial" w:hAnsi="Arial" w:cs="Arial"/>
              </w:rPr>
              <w:t xml:space="preserve"> </w:t>
            </w:r>
            <w:r w:rsidR="00EB1167">
              <w:rPr>
                <w:rStyle w:val="A4"/>
                <w:rFonts w:ascii="Arial" w:hAnsi="Arial" w:cs="Arial"/>
              </w:rPr>
              <w:t xml:space="preserve">Summary statistics are presented as </w:t>
            </w:r>
            <w:proofErr w:type="spellStart"/>
            <w:r w:rsidR="00EB1167">
              <w:rPr>
                <w:rStyle w:val="A4"/>
                <w:rFonts w:ascii="Arial" w:hAnsi="Arial" w:cs="Arial"/>
              </w:rPr>
              <w:t>mean±SD</w:t>
            </w:r>
            <w:proofErr w:type="spellEnd"/>
            <w:r w:rsidR="00EB1167">
              <w:rPr>
                <w:rStyle w:val="A4"/>
                <w:rFonts w:ascii="Arial" w:hAnsi="Arial" w:cs="Arial"/>
              </w:rPr>
              <w:t xml:space="preserve"> or median</w:t>
            </w:r>
            <w:r w:rsidR="00EA4493">
              <w:rPr>
                <w:rStyle w:val="A4"/>
                <w:rFonts w:ascii="Arial" w:hAnsi="Arial" w:cs="Arial"/>
              </w:rPr>
              <w:t xml:space="preserve"> </w:t>
            </w:r>
            <w:r w:rsidR="00EB1167">
              <w:rPr>
                <w:rStyle w:val="A4"/>
                <w:rFonts w:ascii="Arial" w:hAnsi="Arial" w:cs="Arial"/>
              </w:rPr>
              <w:t xml:space="preserve">(IQR) as appropriate. </w:t>
            </w:r>
            <w:r w:rsidR="002D3191">
              <w:rPr>
                <w:rStyle w:val="A4"/>
                <w:rFonts w:ascii="Arial" w:hAnsi="Arial" w:cs="Arial"/>
              </w:rPr>
              <w:t xml:space="preserve">ANOVA </w:t>
            </w:r>
            <w:r w:rsidR="00EB1167">
              <w:rPr>
                <w:rStyle w:val="A4"/>
                <w:rFonts w:ascii="Arial" w:hAnsi="Arial" w:cs="Arial"/>
              </w:rPr>
              <w:t xml:space="preserve">was used to compare groups. </w:t>
            </w:r>
            <w:r w:rsidR="001D73FE">
              <w:rPr>
                <w:rStyle w:val="A4"/>
                <w:rFonts w:ascii="Arial" w:hAnsi="Arial" w:cs="Arial"/>
              </w:rPr>
              <w:t>P</w:t>
            </w:r>
            <w:r w:rsidR="00EB1167">
              <w:rPr>
                <w:rStyle w:val="A4"/>
                <w:rFonts w:ascii="Arial" w:hAnsi="Arial" w:cs="Arial"/>
              </w:rPr>
              <w:t>&lt;0.05 was considered significant.</w:t>
            </w:r>
          </w:p>
          <w:p w14:paraId="7A58204D" w14:textId="298F6DC6" w:rsidR="00385598" w:rsidRPr="00385598" w:rsidRDefault="00385598" w:rsidP="00BD3F4F">
            <w:pPr>
              <w:outlineLvl w:val="0"/>
              <w:rPr>
                <w:rStyle w:val="A4"/>
                <w:b/>
                <w:bCs/>
              </w:rPr>
            </w:pPr>
            <w:r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  <w:r w:rsidR="003068D0">
              <w:rPr>
                <w:rStyle w:val="A4"/>
                <w:rFonts w:ascii="Arial" w:hAnsi="Arial" w:cs="Arial"/>
              </w:rPr>
              <w:t xml:space="preserve">Participants were </w:t>
            </w:r>
            <w:r w:rsidR="002D3191">
              <w:rPr>
                <w:rStyle w:val="A4"/>
                <w:rFonts w:ascii="Arial" w:hAnsi="Arial" w:cs="Arial"/>
              </w:rPr>
              <w:t>aged</w:t>
            </w:r>
            <w:r>
              <w:rPr>
                <w:rStyle w:val="A4"/>
                <w:rFonts w:ascii="Arial" w:hAnsi="Arial" w:cs="Arial"/>
              </w:rPr>
              <w:t xml:space="preserve"> 70.9±8.5 years</w:t>
            </w:r>
            <w:r w:rsidR="003068D0">
              <w:rPr>
                <w:rStyle w:val="A4"/>
                <w:rFonts w:ascii="Arial" w:hAnsi="Arial" w:cs="Arial"/>
              </w:rPr>
              <w:t>,</w:t>
            </w:r>
            <w:r>
              <w:rPr>
                <w:rStyle w:val="A4"/>
                <w:rFonts w:ascii="Arial" w:hAnsi="Arial" w:cs="Arial"/>
              </w:rPr>
              <w:t xml:space="preserve"> 50% female</w:t>
            </w:r>
            <w:r w:rsidR="006C7DEE">
              <w:rPr>
                <w:rStyle w:val="A4"/>
                <w:rFonts w:ascii="Arial" w:hAnsi="Arial" w:cs="Arial"/>
              </w:rPr>
              <w:t>,</w:t>
            </w:r>
            <w:r w:rsidR="003068D0">
              <w:rPr>
                <w:rStyle w:val="A4"/>
                <w:rFonts w:ascii="Arial" w:hAnsi="Arial" w:cs="Arial"/>
              </w:rPr>
              <w:t xml:space="preserve"> </w:t>
            </w:r>
            <w:r>
              <w:rPr>
                <w:rStyle w:val="A4"/>
                <w:rFonts w:ascii="Arial" w:hAnsi="Arial" w:cs="Arial"/>
              </w:rPr>
              <w:t>with mean FEV1</w:t>
            </w:r>
            <w:r w:rsidR="00C62D32">
              <w:rPr>
                <w:rStyle w:val="A4"/>
                <w:rFonts w:ascii="Arial" w:hAnsi="Arial" w:cs="Arial"/>
              </w:rPr>
              <w:t xml:space="preserve"> 0.84L(34</w:t>
            </w:r>
            <w:r>
              <w:rPr>
                <w:rStyle w:val="A4"/>
                <w:rFonts w:ascii="Arial" w:hAnsi="Arial" w:cs="Arial"/>
              </w:rPr>
              <w:t xml:space="preserve">% </w:t>
            </w:r>
            <w:proofErr w:type="gramStart"/>
            <w:r>
              <w:rPr>
                <w:rStyle w:val="A4"/>
                <w:rFonts w:ascii="Arial" w:hAnsi="Arial" w:cs="Arial"/>
              </w:rPr>
              <w:t>predicted</w:t>
            </w:r>
            <w:r w:rsidR="00C62D32">
              <w:rPr>
                <w:rStyle w:val="A4"/>
                <w:rFonts w:ascii="Arial" w:hAnsi="Arial" w:cs="Arial"/>
              </w:rPr>
              <w:t>)</w:t>
            </w:r>
            <w:r w:rsidR="00EB1167">
              <w:rPr>
                <w:rStyle w:val="A4"/>
                <w:rFonts w:ascii="Arial" w:hAnsi="Arial" w:cs="Arial"/>
              </w:rPr>
              <w:t>±</w:t>
            </w:r>
            <w:proofErr w:type="gramEnd"/>
            <w:r w:rsidR="00EB1167">
              <w:rPr>
                <w:rStyle w:val="A4"/>
                <w:rFonts w:ascii="Arial" w:hAnsi="Arial" w:cs="Arial"/>
              </w:rPr>
              <w:t xml:space="preserve"> </w:t>
            </w:r>
            <w:r w:rsidR="00C62D32">
              <w:rPr>
                <w:rStyle w:val="A4"/>
                <w:rFonts w:ascii="Arial" w:hAnsi="Arial" w:cs="Arial"/>
              </w:rPr>
              <w:t>0.34L(12%</w:t>
            </w:r>
            <w:r w:rsidR="00EA4493">
              <w:rPr>
                <w:rStyle w:val="A4"/>
                <w:rFonts w:ascii="Arial" w:hAnsi="Arial" w:cs="Arial"/>
              </w:rPr>
              <w:t xml:space="preserve"> </w:t>
            </w:r>
            <w:r w:rsidR="00EA4493">
              <w:rPr>
                <w:rStyle w:val="A4"/>
                <w:rFonts w:ascii="Arial" w:hAnsi="Arial" w:cs="Arial"/>
              </w:rPr>
              <w:t>predicted</w:t>
            </w:r>
            <w:r w:rsidR="00C62D32">
              <w:rPr>
                <w:rStyle w:val="A4"/>
                <w:rFonts w:ascii="Arial" w:hAnsi="Arial" w:cs="Arial"/>
              </w:rPr>
              <w:t>)</w:t>
            </w:r>
            <w:r>
              <w:rPr>
                <w:rStyle w:val="A4"/>
                <w:rFonts w:ascii="Arial" w:hAnsi="Arial" w:cs="Arial"/>
              </w:rPr>
              <w:t xml:space="preserve">. </w:t>
            </w:r>
            <w:r w:rsidR="003068D0">
              <w:rPr>
                <w:rStyle w:val="A4"/>
                <w:rFonts w:ascii="Arial" w:hAnsi="Arial" w:cs="Arial"/>
              </w:rPr>
              <w:t>P</w:t>
            </w:r>
            <w:r>
              <w:rPr>
                <w:rStyle w:val="A4"/>
                <w:rFonts w:ascii="Arial" w:hAnsi="Arial" w:cs="Arial"/>
              </w:rPr>
              <w:t xml:space="preserve">articipants had a median </w:t>
            </w:r>
            <w:r w:rsidR="003068D0">
              <w:rPr>
                <w:rStyle w:val="A4"/>
                <w:rFonts w:ascii="Arial" w:hAnsi="Arial" w:cs="Arial"/>
              </w:rPr>
              <w:t xml:space="preserve">baseline </w:t>
            </w:r>
            <w:proofErr w:type="spellStart"/>
            <w:r>
              <w:rPr>
                <w:rStyle w:val="A4"/>
                <w:rFonts w:ascii="Arial" w:hAnsi="Arial" w:cs="Arial"/>
              </w:rPr>
              <w:t>mMRC</w:t>
            </w:r>
            <w:proofErr w:type="spellEnd"/>
            <w:r>
              <w:rPr>
                <w:rStyle w:val="A4"/>
                <w:rFonts w:ascii="Arial" w:hAnsi="Arial" w:cs="Arial"/>
              </w:rPr>
              <w:t xml:space="preserve"> score of 3(3-4) and COPD Assessment Test </w:t>
            </w:r>
            <w:r w:rsidR="003B3218">
              <w:rPr>
                <w:rStyle w:val="A4"/>
                <w:rFonts w:ascii="Arial" w:hAnsi="Arial" w:cs="Arial"/>
              </w:rPr>
              <w:t>of</w:t>
            </w:r>
            <w:r>
              <w:rPr>
                <w:rStyle w:val="A4"/>
                <w:rFonts w:ascii="Arial" w:hAnsi="Arial" w:cs="Arial"/>
              </w:rPr>
              <w:t xml:space="preserve"> 23 (</w:t>
            </w:r>
            <w:r w:rsidR="00D4438E">
              <w:rPr>
                <w:rStyle w:val="A4"/>
                <w:rFonts w:ascii="Arial" w:hAnsi="Arial" w:cs="Arial"/>
              </w:rPr>
              <w:t>19-27)</w:t>
            </w:r>
            <w:r w:rsidR="00882278">
              <w:rPr>
                <w:rStyle w:val="A4"/>
                <w:rFonts w:ascii="Arial" w:hAnsi="Arial" w:cs="Arial"/>
              </w:rPr>
              <w:t xml:space="preserve">. </w:t>
            </w:r>
            <w:r w:rsidR="003B3218">
              <w:rPr>
                <w:rStyle w:val="A4"/>
                <w:rFonts w:ascii="Arial" w:hAnsi="Arial" w:cs="Arial"/>
              </w:rPr>
              <w:t xml:space="preserve">Breathlessness intensity </w:t>
            </w:r>
            <w:r w:rsidR="002D3191">
              <w:rPr>
                <w:rStyle w:val="A4"/>
                <w:rFonts w:ascii="Arial" w:hAnsi="Arial" w:cs="Arial"/>
              </w:rPr>
              <w:t xml:space="preserve">on exertion </w:t>
            </w:r>
            <w:r w:rsidR="003B3218">
              <w:rPr>
                <w:rStyle w:val="A4"/>
                <w:rFonts w:ascii="Arial" w:hAnsi="Arial" w:cs="Arial"/>
              </w:rPr>
              <w:t>reduced in the intervention group by 0.3</w:t>
            </w:r>
            <w:r w:rsidR="006C7DEE">
              <w:rPr>
                <w:rStyle w:val="A4"/>
                <w:rFonts w:ascii="Arial" w:hAnsi="Arial" w:cs="Arial"/>
              </w:rPr>
              <w:t xml:space="preserve"> </w:t>
            </w:r>
            <w:r w:rsidR="003B3218">
              <w:rPr>
                <w:rStyle w:val="A4"/>
                <w:rFonts w:ascii="Arial" w:hAnsi="Arial" w:cs="Arial"/>
              </w:rPr>
              <w:t>au and increased by 0.3</w:t>
            </w:r>
            <w:r w:rsidR="006C7DEE">
              <w:rPr>
                <w:rStyle w:val="A4"/>
                <w:rFonts w:ascii="Arial" w:hAnsi="Arial" w:cs="Arial"/>
              </w:rPr>
              <w:t xml:space="preserve"> </w:t>
            </w:r>
            <w:r w:rsidR="003B3218">
              <w:rPr>
                <w:rStyle w:val="A4"/>
                <w:rFonts w:ascii="Arial" w:hAnsi="Arial" w:cs="Arial"/>
              </w:rPr>
              <w:t xml:space="preserve">au in the control group over 8 weeks (95%CI </w:t>
            </w:r>
            <w:r w:rsidR="00577E23">
              <w:rPr>
                <w:rStyle w:val="A4"/>
                <w:rFonts w:ascii="Arial" w:hAnsi="Arial" w:cs="Arial"/>
              </w:rPr>
              <w:t>-</w:t>
            </w:r>
            <w:r w:rsidR="003B3218">
              <w:rPr>
                <w:rStyle w:val="A4"/>
                <w:rFonts w:ascii="Arial" w:hAnsi="Arial" w:cs="Arial"/>
              </w:rPr>
              <w:t>1.3</w:t>
            </w:r>
            <w:r w:rsidR="00577E23">
              <w:rPr>
                <w:rStyle w:val="A4"/>
                <w:rFonts w:ascii="Arial" w:hAnsi="Arial" w:cs="Arial"/>
              </w:rPr>
              <w:t xml:space="preserve"> to </w:t>
            </w:r>
            <w:r w:rsidR="003B3218">
              <w:rPr>
                <w:rStyle w:val="A4"/>
                <w:rFonts w:ascii="Arial" w:hAnsi="Arial" w:cs="Arial"/>
              </w:rPr>
              <w:t xml:space="preserve">0.0, p=0.059). </w:t>
            </w:r>
            <w:r w:rsidR="008B2315">
              <w:rPr>
                <w:rStyle w:val="A4"/>
                <w:rFonts w:ascii="Arial" w:hAnsi="Arial" w:cs="Arial"/>
              </w:rPr>
              <w:t>B</w:t>
            </w:r>
            <w:r w:rsidR="003B3218">
              <w:rPr>
                <w:rStyle w:val="A4"/>
                <w:rFonts w:ascii="Arial" w:hAnsi="Arial" w:cs="Arial"/>
              </w:rPr>
              <w:t xml:space="preserve">reathlessness unpleasantness </w:t>
            </w:r>
            <w:r w:rsidR="002D3191">
              <w:rPr>
                <w:rStyle w:val="A4"/>
                <w:rFonts w:ascii="Arial" w:hAnsi="Arial" w:cs="Arial"/>
              </w:rPr>
              <w:t xml:space="preserve">on exertion </w:t>
            </w:r>
            <w:r w:rsidR="003068D0">
              <w:rPr>
                <w:rStyle w:val="A4"/>
                <w:rFonts w:ascii="Arial" w:hAnsi="Arial" w:cs="Arial"/>
              </w:rPr>
              <w:t xml:space="preserve">decreased </w:t>
            </w:r>
            <w:r w:rsidR="003B3218">
              <w:rPr>
                <w:rStyle w:val="A4"/>
                <w:rFonts w:ascii="Arial" w:hAnsi="Arial" w:cs="Arial"/>
              </w:rPr>
              <w:t xml:space="preserve">in the intervention group </w:t>
            </w:r>
            <w:r w:rsidR="003068D0">
              <w:rPr>
                <w:rStyle w:val="A4"/>
                <w:rFonts w:ascii="Arial" w:hAnsi="Arial" w:cs="Arial"/>
              </w:rPr>
              <w:t xml:space="preserve">(mean difference -1.1 au; </w:t>
            </w:r>
            <w:r w:rsidR="00577E23">
              <w:rPr>
                <w:rStyle w:val="A4"/>
                <w:rFonts w:ascii="Arial" w:hAnsi="Arial" w:cs="Arial"/>
              </w:rPr>
              <w:t>95% CI -1.8 to -0.3</w:t>
            </w:r>
            <w:r w:rsidR="003068D0">
              <w:rPr>
                <w:rStyle w:val="A4"/>
                <w:rFonts w:ascii="Arial" w:hAnsi="Arial" w:cs="Arial"/>
              </w:rPr>
              <w:t>;</w:t>
            </w:r>
            <w:r w:rsidR="00577E23">
              <w:rPr>
                <w:rStyle w:val="A4"/>
                <w:rFonts w:ascii="Arial" w:hAnsi="Arial" w:cs="Arial"/>
              </w:rPr>
              <w:t xml:space="preserve"> p=0.005).</w:t>
            </w:r>
            <w:r w:rsidR="0062045F">
              <w:rPr>
                <w:rStyle w:val="A4"/>
                <w:rFonts w:ascii="Arial" w:hAnsi="Arial" w:cs="Arial"/>
              </w:rPr>
              <w:t xml:space="preserve"> O</w:t>
            </w:r>
            <w:r w:rsidR="00483E49">
              <w:rPr>
                <w:rStyle w:val="A4"/>
                <w:rFonts w:ascii="Arial" w:hAnsi="Arial" w:cs="Arial"/>
              </w:rPr>
              <w:t xml:space="preserve">nly 5 participants (4.4%) </w:t>
            </w:r>
            <w:r w:rsidR="002D3191">
              <w:rPr>
                <w:rStyle w:val="A4"/>
                <w:rFonts w:ascii="Arial" w:hAnsi="Arial" w:cs="Arial"/>
              </w:rPr>
              <w:t xml:space="preserve">reported </w:t>
            </w:r>
            <w:r w:rsidR="0062045F">
              <w:rPr>
                <w:rStyle w:val="A4"/>
                <w:rFonts w:ascii="Arial" w:hAnsi="Arial" w:cs="Arial"/>
              </w:rPr>
              <w:t xml:space="preserve">breathlessness at rest, </w:t>
            </w:r>
            <w:r w:rsidR="00AE166B">
              <w:rPr>
                <w:rStyle w:val="A4"/>
                <w:rFonts w:ascii="Arial" w:hAnsi="Arial" w:cs="Arial"/>
              </w:rPr>
              <w:t>so</w:t>
            </w:r>
            <w:r w:rsidR="0062045F">
              <w:rPr>
                <w:rStyle w:val="A4"/>
                <w:rFonts w:ascii="Arial" w:hAnsi="Arial" w:cs="Arial"/>
              </w:rPr>
              <w:t xml:space="preserve"> no further analysis was undertaken.</w:t>
            </w:r>
          </w:p>
          <w:p w14:paraId="63BB2391" w14:textId="408FB45D" w:rsidR="00E06D81" w:rsidRDefault="00E06D81" w:rsidP="00E06D81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555C7F" w:rsidRPr="00555C7F">
              <w:rPr>
                <w:rStyle w:val="A4"/>
              </w:rPr>
              <w:t xml:space="preserve">In patients with severe COPD, breathlessness at rest is rarely </w:t>
            </w:r>
            <w:r w:rsidR="00CE657A">
              <w:rPr>
                <w:rStyle w:val="A4"/>
              </w:rPr>
              <w:t>reported</w:t>
            </w:r>
            <w:r w:rsidR="00555C7F" w:rsidRPr="00555C7F">
              <w:rPr>
                <w:rStyle w:val="A4"/>
              </w:rPr>
              <w:t>, but becomes universally intense and unpleasant on exertion</w:t>
            </w:r>
            <w:r w:rsidR="00DE7D90">
              <w:rPr>
                <w:rStyle w:val="A4"/>
              </w:rPr>
              <w:t xml:space="preserve">. </w:t>
            </w:r>
            <w:r w:rsidR="00577E23" w:rsidRPr="00577E23">
              <w:rPr>
                <w:rStyle w:val="A4"/>
              </w:rPr>
              <w:t>A multidisciplinary non-pharmacological intervention significantly reduce</w:t>
            </w:r>
            <w:r w:rsidR="00DE7D90">
              <w:rPr>
                <w:rStyle w:val="A4"/>
              </w:rPr>
              <w:t xml:space="preserve">s </w:t>
            </w:r>
            <w:r w:rsidR="00054140">
              <w:rPr>
                <w:rStyle w:val="A4"/>
              </w:rPr>
              <w:t xml:space="preserve">the </w:t>
            </w:r>
            <w:r w:rsidR="00483E49">
              <w:rPr>
                <w:rStyle w:val="A4"/>
              </w:rPr>
              <w:t xml:space="preserve">unpleasantness of </w:t>
            </w:r>
            <w:r w:rsidR="00577E23" w:rsidRPr="00577E23">
              <w:rPr>
                <w:rStyle w:val="A4"/>
              </w:rPr>
              <w:t xml:space="preserve">breathlessness on </w:t>
            </w:r>
            <w:r w:rsidR="00755961" w:rsidRPr="00577E23">
              <w:rPr>
                <w:rStyle w:val="A4"/>
              </w:rPr>
              <w:t>exertion</w:t>
            </w:r>
            <w:r w:rsidR="0037606F">
              <w:rPr>
                <w:rStyle w:val="A4"/>
              </w:rPr>
              <w:t>. A trend toward</w:t>
            </w:r>
            <w:r w:rsidR="00755961" w:rsidRPr="00577E23">
              <w:rPr>
                <w:rStyle w:val="A4"/>
              </w:rPr>
              <w:t xml:space="preserve"> </w:t>
            </w:r>
            <w:r w:rsidR="00DE7D90">
              <w:rPr>
                <w:rStyle w:val="A4"/>
              </w:rPr>
              <w:t>reduc</w:t>
            </w:r>
            <w:r w:rsidR="0037606F">
              <w:rPr>
                <w:rStyle w:val="A4"/>
              </w:rPr>
              <w:t>ing</w:t>
            </w:r>
            <w:r w:rsidR="00577E23" w:rsidRPr="00577E23">
              <w:rPr>
                <w:rStyle w:val="A4"/>
              </w:rPr>
              <w:t xml:space="preserve"> the intensity of breathlessness</w:t>
            </w:r>
            <w:r w:rsidR="0037606F">
              <w:rPr>
                <w:rStyle w:val="A4"/>
              </w:rPr>
              <w:t xml:space="preserve"> was also observed</w:t>
            </w:r>
            <w:r w:rsidR="00577E23" w:rsidRPr="00577E23">
              <w:rPr>
                <w:rStyle w:val="A4"/>
              </w:rPr>
              <w:t>.</w:t>
            </w:r>
            <w:r w:rsidR="008B2315">
              <w:rPr>
                <w:rStyle w:val="A4"/>
              </w:rPr>
              <w:t xml:space="preserve"> </w:t>
            </w:r>
            <w:r w:rsidR="00AE166B">
              <w:rPr>
                <w:rStyle w:val="A4"/>
              </w:rPr>
              <w:t>Future analysis will focus on quality of life and cost-effectiveness.</w:t>
            </w:r>
          </w:p>
          <w:p w14:paraId="25B18607" w14:textId="77777777" w:rsidR="00DE7D90" w:rsidRPr="00DE7D90" w:rsidRDefault="00DE7D90" w:rsidP="00DE7D90">
            <w:pPr>
              <w:pStyle w:val="Default"/>
            </w:pPr>
          </w:p>
          <w:p w14:paraId="1D506EC5" w14:textId="212AF3B2" w:rsidR="00E06D81" w:rsidRPr="0050053A" w:rsidRDefault="00E06D81" w:rsidP="00E06D81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Grant Support:</w:t>
            </w:r>
            <w:r>
              <w:rPr>
                <w:rStyle w:val="A4"/>
                <w:b/>
                <w:bCs/>
              </w:rPr>
              <w:t xml:space="preserve"> </w:t>
            </w:r>
            <w:r w:rsidR="00BD3F4F">
              <w:rPr>
                <w:rStyle w:val="A4"/>
              </w:rPr>
              <w:t xml:space="preserve">HCF </w:t>
            </w:r>
            <w:r w:rsidR="00147CA1">
              <w:rPr>
                <w:rStyle w:val="A4"/>
              </w:rPr>
              <w:t>Research Foundation,</w:t>
            </w:r>
            <w:r w:rsidR="00BD3F4F">
              <w:rPr>
                <w:rStyle w:val="A4"/>
              </w:rPr>
              <w:t xml:space="preserve"> </w:t>
            </w:r>
            <w:r w:rsidR="00456C43">
              <w:rPr>
                <w:rStyle w:val="A4"/>
              </w:rPr>
              <w:t xml:space="preserve">NSW Health </w:t>
            </w:r>
            <w:r w:rsidR="00BD3F4F">
              <w:rPr>
                <w:rStyle w:val="A4"/>
              </w:rPr>
              <w:t xml:space="preserve">Translational </w:t>
            </w:r>
            <w:r w:rsidR="00456C43">
              <w:rPr>
                <w:rStyle w:val="A4"/>
              </w:rPr>
              <w:t xml:space="preserve">Research Grant </w:t>
            </w:r>
            <w:r w:rsidR="00147CA1">
              <w:rPr>
                <w:rStyle w:val="A4"/>
              </w:rPr>
              <w:t>Scheme, W</w:t>
            </w:r>
            <w:r w:rsidR="00737A0B">
              <w:rPr>
                <w:rStyle w:val="A4"/>
              </w:rPr>
              <w:t xml:space="preserve">estern </w:t>
            </w:r>
            <w:r w:rsidR="00147CA1">
              <w:rPr>
                <w:rStyle w:val="A4"/>
              </w:rPr>
              <w:t>S</w:t>
            </w:r>
            <w:r w:rsidR="00737A0B">
              <w:rPr>
                <w:rStyle w:val="A4"/>
              </w:rPr>
              <w:t xml:space="preserve">ydney </w:t>
            </w:r>
            <w:r w:rsidR="00147CA1">
              <w:rPr>
                <w:rStyle w:val="A4"/>
              </w:rPr>
              <w:t>L</w:t>
            </w:r>
            <w:r w:rsidR="00737A0B">
              <w:rPr>
                <w:rStyle w:val="A4"/>
              </w:rPr>
              <w:t xml:space="preserve">ocal </w:t>
            </w:r>
            <w:r w:rsidR="00147CA1">
              <w:rPr>
                <w:rStyle w:val="A4"/>
              </w:rPr>
              <w:t>H</w:t>
            </w:r>
            <w:r w:rsidR="00737A0B">
              <w:rPr>
                <w:rStyle w:val="A4"/>
              </w:rPr>
              <w:t xml:space="preserve">ealth </w:t>
            </w:r>
            <w:r w:rsidR="00147CA1">
              <w:rPr>
                <w:rStyle w:val="A4"/>
              </w:rPr>
              <w:t>D</w:t>
            </w:r>
            <w:r w:rsidR="00737A0B">
              <w:rPr>
                <w:rStyle w:val="A4"/>
              </w:rPr>
              <w:t>istrict</w:t>
            </w:r>
            <w:r w:rsidR="00CE657A">
              <w:rPr>
                <w:rStyle w:val="A4"/>
              </w:rPr>
              <w:t xml:space="preserve"> New Investigator</w:t>
            </w:r>
            <w:r w:rsidR="00147CA1">
              <w:rPr>
                <w:rStyle w:val="A4"/>
              </w:rPr>
              <w:t xml:space="preserve"> grant.</w:t>
            </w:r>
            <w:r w:rsidR="00147CA1" w:rsidDel="00456C43">
              <w:rPr>
                <w:rStyle w:val="A4"/>
              </w:rPr>
              <w:t xml:space="preserve"> 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BA7"/>
    <w:multiLevelType w:val="hybridMultilevel"/>
    <w:tmpl w:val="A314C9B4"/>
    <w:lvl w:ilvl="0" w:tplc="5150F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EE3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58C9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167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9E07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7669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A49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0F4E2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C000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C3C15C8"/>
    <w:multiLevelType w:val="multilevel"/>
    <w:tmpl w:val="96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628068">
    <w:abstractNumId w:val="1"/>
  </w:num>
  <w:num w:numId="2" w16cid:durableId="150604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54140"/>
    <w:rsid w:val="00054804"/>
    <w:rsid w:val="00065975"/>
    <w:rsid w:val="000813A8"/>
    <w:rsid w:val="00103825"/>
    <w:rsid w:val="00110197"/>
    <w:rsid w:val="00127FF9"/>
    <w:rsid w:val="00136D4F"/>
    <w:rsid w:val="00147CA1"/>
    <w:rsid w:val="001564A4"/>
    <w:rsid w:val="00164A4C"/>
    <w:rsid w:val="001D6CD8"/>
    <w:rsid w:val="001D73FE"/>
    <w:rsid w:val="002403C7"/>
    <w:rsid w:val="002D3191"/>
    <w:rsid w:val="003068D0"/>
    <w:rsid w:val="0033130E"/>
    <w:rsid w:val="003438D3"/>
    <w:rsid w:val="0037606F"/>
    <w:rsid w:val="00381C47"/>
    <w:rsid w:val="00385598"/>
    <w:rsid w:val="003B3218"/>
    <w:rsid w:val="00456C43"/>
    <w:rsid w:val="0046136A"/>
    <w:rsid w:val="00482BCA"/>
    <w:rsid w:val="00483E49"/>
    <w:rsid w:val="004D7CCB"/>
    <w:rsid w:val="0051574E"/>
    <w:rsid w:val="00555C7F"/>
    <w:rsid w:val="00566049"/>
    <w:rsid w:val="00577E23"/>
    <w:rsid w:val="005E126F"/>
    <w:rsid w:val="00613EA9"/>
    <w:rsid w:val="0062045F"/>
    <w:rsid w:val="006B5107"/>
    <w:rsid w:val="006C7DEE"/>
    <w:rsid w:val="00737A0B"/>
    <w:rsid w:val="00755961"/>
    <w:rsid w:val="007B2454"/>
    <w:rsid w:val="008424EE"/>
    <w:rsid w:val="008803FA"/>
    <w:rsid w:val="00882278"/>
    <w:rsid w:val="008B2315"/>
    <w:rsid w:val="00973BE5"/>
    <w:rsid w:val="00A33B69"/>
    <w:rsid w:val="00A42677"/>
    <w:rsid w:val="00A44489"/>
    <w:rsid w:val="00AE166B"/>
    <w:rsid w:val="00B12E32"/>
    <w:rsid w:val="00B807B1"/>
    <w:rsid w:val="00B80AD5"/>
    <w:rsid w:val="00B93ADD"/>
    <w:rsid w:val="00BD3F4F"/>
    <w:rsid w:val="00C60489"/>
    <w:rsid w:val="00C62D32"/>
    <w:rsid w:val="00C72591"/>
    <w:rsid w:val="00C952A2"/>
    <w:rsid w:val="00CB3A2A"/>
    <w:rsid w:val="00CE657A"/>
    <w:rsid w:val="00CF144C"/>
    <w:rsid w:val="00D4438E"/>
    <w:rsid w:val="00DA43A9"/>
    <w:rsid w:val="00DB2B3A"/>
    <w:rsid w:val="00DE7D90"/>
    <w:rsid w:val="00E06D81"/>
    <w:rsid w:val="00E0700F"/>
    <w:rsid w:val="00E10555"/>
    <w:rsid w:val="00E24BCE"/>
    <w:rsid w:val="00E316B6"/>
    <w:rsid w:val="00E42837"/>
    <w:rsid w:val="00E54BD0"/>
    <w:rsid w:val="00E83B3E"/>
    <w:rsid w:val="00EA4493"/>
    <w:rsid w:val="00EB1167"/>
    <w:rsid w:val="00F56252"/>
    <w:rsid w:val="00F9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4D7CCB"/>
    <w:pPr>
      <w:spacing w:before="100" w:beforeAutospacing="1" w:after="100" w:afterAutospacing="1"/>
    </w:pPr>
    <w:rPr>
      <w:lang w:val="en-AU" w:eastAsia="en-GB"/>
    </w:rPr>
  </w:style>
  <w:style w:type="paragraph" w:styleId="Revision">
    <w:name w:val="Revision"/>
    <w:hidden/>
    <w:uiPriority w:val="99"/>
    <w:semiHidden/>
    <w:rsid w:val="00136D4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6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D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D4F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D4F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415</Words>
  <Characters>2728</Characters>
  <Application>Microsoft Office Word</Application>
  <DocSecurity>0</DocSecurity>
  <Lines>116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Tracy Smith</cp:lastModifiedBy>
  <cp:revision>2</cp:revision>
  <dcterms:created xsi:type="dcterms:W3CDTF">2023-10-18T07:39:00Z</dcterms:created>
  <dcterms:modified xsi:type="dcterms:W3CDTF">2023-10-18T07:39:00Z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aa334cea7c27289780ee38f471432645dc26b83a17d1b975655e7a3ed92cc577</vt:lpwstr>
  </property>
</Properties>
</file>