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7EB891BA" w:rsidR="001564A4" w:rsidRPr="00F24806" w:rsidRDefault="004F23EE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F24806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Large-scale retrieval of LAI based on spaceborne LiDAR ICESat-2</w:t>
            </w:r>
          </w:p>
        </w:tc>
      </w:tr>
      <w:tr w:rsidR="001564A4" w:rsidRPr="0050053A" w14:paraId="6DAF615A" w14:textId="77777777" w:rsidTr="00442672">
        <w:trPr>
          <w:trHeight w:hRule="exact" w:val="10422"/>
          <w:jc w:val="center"/>
        </w:trPr>
        <w:tc>
          <w:tcPr>
            <w:tcW w:w="8640" w:type="dxa"/>
            <w:shd w:val="clear" w:color="auto" w:fill="auto"/>
          </w:tcPr>
          <w:p w14:paraId="639C0005" w14:textId="77777777" w:rsidR="001F0AC4" w:rsidRPr="00F24806" w:rsidRDefault="001F0AC4" w:rsidP="000A28E2">
            <w:pPr>
              <w:pStyle w:val="Pa12"/>
              <w:rPr>
                <w:rStyle w:val="A4"/>
                <w:b/>
                <w:bCs/>
              </w:rPr>
            </w:pPr>
          </w:p>
          <w:p w14:paraId="739E7937" w14:textId="669B01AC" w:rsidR="001564A4" w:rsidRPr="00F24806" w:rsidRDefault="001564A4" w:rsidP="000A28E2">
            <w:pPr>
              <w:pStyle w:val="Pa12"/>
              <w:rPr>
                <w:rStyle w:val="A4"/>
              </w:rPr>
            </w:pPr>
            <w:r w:rsidRPr="00F24806">
              <w:rPr>
                <w:rStyle w:val="A4"/>
                <w:b/>
                <w:bCs/>
              </w:rPr>
              <w:t xml:space="preserve">Introduction/Aim: </w:t>
            </w:r>
          </w:p>
          <w:p w14:paraId="219D1597" w14:textId="28823F05" w:rsidR="001564A4" w:rsidRPr="00F24806" w:rsidRDefault="001564A4" w:rsidP="000A28E2">
            <w:pPr>
              <w:pStyle w:val="Pa12"/>
              <w:rPr>
                <w:sz w:val="22"/>
                <w:szCs w:val="22"/>
              </w:rPr>
            </w:pPr>
            <w:r w:rsidRPr="00F24806">
              <w:rPr>
                <w:sz w:val="22"/>
                <w:szCs w:val="22"/>
              </w:rPr>
              <w:br/>
            </w:r>
            <w:r w:rsidR="00442672" w:rsidRPr="00F24806">
              <w:rPr>
                <w:sz w:val="22"/>
                <w:szCs w:val="22"/>
              </w:rPr>
              <w:t>Spaceborne LiDAR (Light Detection and Ranging), due to its superior canopy penetration ability and the capability to acquire three-dimensional canopy structure information, provides an important data source for the inversion of large-scale forest Leaf Area Index (LAI). The clumping effect is a significant factor affecting the accurate inversion of forest LAI by spaceborne LiDAR, and to date, no studies have fully utilized the three-dimensional structural information provided by spaceborne LiDAR to correct the clumping effect on a large scale.</w:t>
            </w:r>
          </w:p>
          <w:p w14:paraId="2251F6D5" w14:textId="77777777" w:rsidR="001564A4" w:rsidRPr="00F24806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3D770CF7" w14:textId="77777777" w:rsidR="001564A4" w:rsidRPr="00F24806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B39336E" w14:textId="77777777" w:rsidR="001564A4" w:rsidRPr="00F24806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24806">
              <w:rPr>
                <w:rStyle w:val="A4"/>
                <w:b/>
                <w:bCs/>
              </w:rPr>
              <w:t xml:space="preserve">Methods: </w:t>
            </w:r>
          </w:p>
          <w:p w14:paraId="7C76B250" w14:textId="030E74C9" w:rsidR="001564A4" w:rsidRPr="00F24806" w:rsidRDefault="001564A4" w:rsidP="000A28E2">
            <w:pPr>
              <w:pStyle w:val="Pa12"/>
              <w:rPr>
                <w:sz w:val="22"/>
                <w:szCs w:val="22"/>
              </w:rPr>
            </w:pPr>
            <w:r w:rsidRPr="00F24806">
              <w:rPr>
                <w:sz w:val="22"/>
                <w:szCs w:val="22"/>
              </w:rPr>
              <w:br/>
            </w:r>
            <w:r w:rsidR="00442672" w:rsidRPr="00F24806">
              <w:rPr>
                <w:sz w:val="22"/>
                <w:szCs w:val="22"/>
              </w:rPr>
              <w:t>Therefore, this study</w:t>
            </w:r>
            <w:r w:rsidR="00442672" w:rsidRPr="00F24806">
              <w:rPr>
                <w:rFonts w:hint="eastAsia"/>
                <w:sz w:val="22"/>
                <w:szCs w:val="22"/>
              </w:rPr>
              <w:t xml:space="preserve"> focused on </w:t>
            </w:r>
            <w:r w:rsidR="00442672" w:rsidRPr="00F24806">
              <w:rPr>
                <w:sz w:val="22"/>
                <w:szCs w:val="22"/>
              </w:rPr>
              <w:t>large-scale clumping effect correction and LAI inversion across forest areas in China</w:t>
            </w:r>
            <w:r w:rsidR="00442672" w:rsidRPr="00F24806">
              <w:rPr>
                <w:rFonts w:hint="eastAsia"/>
                <w:sz w:val="22"/>
                <w:szCs w:val="22"/>
              </w:rPr>
              <w:t xml:space="preserve"> </w:t>
            </w:r>
            <w:r w:rsidR="00442672" w:rsidRPr="00F24806">
              <w:rPr>
                <w:sz w:val="22"/>
                <w:szCs w:val="22"/>
              </w:rPr>
              <w:t xml:space="preserve">based on the </w:t>
            </w:r>
            <w:r w:rsidR="00442672" w:rsidRPr="00F24806">
              <w:rPr>
                <w:rFonts w:hint="eastAsia"/>
                <w:sz w:val="22"/>
                <w:szCs w:val="22"/>
              </w:rPr>
              <w:t xml:space="preserve">spaceborne LiDAR </w:t>
            </w:r>
            <w:r w:rsidR="00442672" w:rsidRPr="00F24806">
              <w:rPr>
                <w:sz w:val="22"/>
                <w:szCs w:val="22"/>
              </w:rPr>
              <w:t>ICESat-2 and a point cloud segmentation path length distribution method.</w:t>
            </w:r>
          </w:p>
          <w:p w14:paraId="70A39F78" w14:textId="77777777" w:rsidR="001564A4" w:rsidRPr="00F24806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5029BAE6" w14:textId="77777777" w:rsidR="001564A4" w:rsidRPr="00F24806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BF3F094" w14:textId="77777777" w:rsidR="001564A4" w:rsidRPr="00F24806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24806">
              <w:rPr>
                <w:rStyle w:val="A4"/>
                <w:b/>
                <w:bCs/>
              </w:rPr>
              <w:t xml:space="preserve">Results: </w:t>
            </w:r>
          </w:p>
          <w:p w14:paraId="0861549B" w14:textId="6F293D6D" w:rsidR="001564A4" w:rsidRPr="00F24806" w:rsidRDefault="001564A4" w:rsidP="000A28E2">
            <w:pPr>
              <w:pStyle w:val="Pa12"/>
              <w:rPr>
                <w:sz w:val="22"/>
                <w:szCs w:val="22"/>
              </w:rPr>
            </w:pPr>
            <w:r w:rsidRPr="00F24806">
              <w:rPr>
                <w:sz w:val="22"/>
                <w:szCs w:val="22"/>
              </w:rPr>
              <w:br/>
            </w:r>
            <w:r w:rsidR="00442672" w:rsidRPr="00F24806">
              <w:rPr>
                <w:sz w:val="22"/>
                <w:szCs w:val="22"/>
              </w:rPr>
              <w:t xml:space="preserve">The results show that the ICESat-2 LAI </w:t>
            </w:r>
            <w:r w:rsidR="00442672" w:rsidRPr="00F24806">
              <w:rPr>
                <w:rFonts w:hint="eastAsia"/>
                <w:sz w:val="22"/>
                <w:szCs w:val="22"/>
              </w:rPr>
              <w:t>is</w:t>
            </w:r>
            <w:r w:rsidR="00442672" w:rsidRPr="00F24806">
              <w:rPr>
                <w:sz w:val="22"/>
                <w:szCs w:val="22"/>
              </w:rPr>
              <w:t xml:space="preserve"> in good agreement with the ground-observed LAI, indicating that the clumping effect has been corrected to a certain extent. </w:t>
            </w:r>
            <w:proofErr w:type="gramStart"/>
            <w:r w:rsidR="00442672" w:rsidRPr="00F24806">
              <w:rPr>
                <w:sz w:val="22"/>
                <w:szCs w:val="22"/>
              </w:rPr>
              <w:t>Furthermore, comparing ICESat-2 LAI with MODIS LAI and GLASS LAI, it</w:t>
            </w:r>
            <w:proofErr w:type="gramEnd"/>
            <w:r w:rsidR="00442672" w:rsidRPr="00F24806">
              <w:rPr>
                <w:sz w:val="22"/>
                <w:szCs w:val="22"/>
              </w:rPr>
              <w:t xml:space="preserve"> was found that ICESat-2 can capture higher LAI values</w:t>
            </w:r>
            <w:r w:rsidR="00442672" w:rsidRPr="00F24806">
              <w:rPr>
                <w:rFonts w:hint="eastAsia"/>
                <w:sz w:val="22"/>
                <w:szCs w:val="22"/>
              </w:rPr>
              <w:t xml:space="preserve"> (LAI &gt; 6.0)</w:t>
            </w:r>
            <w:r w:rsidR="00442672" w:rsidRPr="00F24806">
              <w:rPr>
                <w:sz w:val="22"/>
                <w:szCs w:val="22"/>
              </w:rPr>
              <w:t xml:space="preserve">, while the MODIS and GLASS LAI products saturate near an LAI of 6.0, indicating that ICESat-2 LAI </w:t>
            </w:r>
            <w:r w:rsidR="00442672" w:rsidRPr="00F24806">
              <w:rPr>
                <w:rFonts w:hint="eastAsia"/>
                <w:sz w:val="22"/>
                <w:szCs w:val="22"/>
              </w:rPr>
              <w:t>mitigates</w:t>
            </w:r>
            <w:r w:rsidR="00442672" w:rsidRPr="00F24806">
              <w:rPr>
                <w:sz w:val="22"/>
                <w:szCs w:val="22"/>
              </w:rPr>
              <w:t xml:space="preserve"> saturation issues.</w:t>
            </w:r>
          </w:p>
          <w:p w14:paraId="18F77515" w14:textId="77777777" w:rsidR="001564A4" w:rsidRPr="00F24806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68537800" w14:textId="77777777" w:rsidR="001564A4" w:rsidRPr="00F24806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652F7BE1" w14:textId="77777777" w:rsidR="001564A4" w:rsidRPr="00F24806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F24806">
              <w:rPr>
                <w:rStyle w:val="A4"/>
                <w:b/>
                <w:bCs/>
              </w:rPr>
              <w:t xml:space="preserve">Conclusion: </w:t>
            </w:r>
          </w:p>
          <w:p w14:paraId="69B04572" w14:textId="76231ABD" w:rsidR="001564A4" w:rsidRPr="00F24806" w:rsidRDefault="001564A4" w:rsidP="000A28E2">
            <w:pPr>
              <w:pStyle w:val="Pa12"/>
              <w:rPr>
                <w:sz w:val="22"/>
                <w:szCs w:val="22"/>
              </w:rPr>
            </w:pPr>
            <w:r w:rsidRPr="00F24806">
              <w:rPr>
                <w:sz w:val="22"/>
                <w:szCs w:val="22"/>
              </w:rPr>
              <w:br/>
            </w:r>
            <w:r w:rsidR="00442672" w:rsidRPr="00F24806">
              <w:rPr>
                <w:rFonts w:eastAsiaTheme="minorEastAsia" w:hint="eastAsia"/>
                <w:sz w:val="22"/>
                <w:szCs w:val="22"/>
                <w:lang w:eastAsia="zh-CN"/>
              </w:rPr>
              <w:t>The point cloud segmentation path length distribution method is fe</w:t>
            </w:r>
            <w:r w:rsidR="00442672" w:rsidRPr="00F24806">
              <w:rPr>
                <w:rFonts w:eastAsiaTheme="minorEastAsia"/>
                <w:sz w:val="22"/>
                <w:szCs w:val="22"/>
                <w:lang w:eastAsia="zh-CN"/>
              </w:rPr>
              <w:t>asi</w:t>
            </w:r>
            <w:r w:rsidR="00442672" w:rsidRPr="00F24806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ble in correcting </w:t>
            </w:r>
            <w:r w:rsidR="00442672" w:rsidRPr="00F24806">
              <w:rPr>
                <w:rFonts w:eastAsiaTheme="minorEastAsia"/>
                <w:sz w:val="22"/>
                <w:szCs w:val="22"/>
                <w:lang w:eastAsia="zh-CN"/>
              </w:rPr>
              <w:t xml:space="preserve">the </w:t>
            </w:r>
            <w:r w:rsidR="00442672" w:rsidRPr="00F24806"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clumping effect and inverting forest LAI in China. </w:t>
            </w:r>
            <w:r w:rsidR="00442672" w:rsidRPr="00F24806">
              <w:rPr>
                <w:sz w:val="22"/>
                <w:szCs w:val="22"/>
              </w:rPr>
              <w:t>This study may provide useful insights for future research on the global inversion of forest LAI based on spaceborne LiDAR ICESat-2.</w:t>
            </w:r>
          </w:p>
          <w:p w14:paraId="2A651708" w14:textId="77777777" w:rsidR="001564A4" w:rsidRPr="00F24806" w:rsidRDefault="001564A4" w:rsidP="000A28E2">
            <w:pPr>
              <w:pStyle w:val="Pa12"/>
              <w:rPr>
                <w:sz w:val="22"/>
                <w:szCs w:val="22"/>
              </w:rPr>
            </w:pPr>
          </w:p>
          <w:p w14:paraId="033167F9" w14:textId="72B9A62A" w:rsidR="001564A4" w:rsidRPr="00F24806" w:rsidRDefault="001564A4" w:rsidP="000A28E2">
            <w:pPr>
              <w:pStyle w:val="Pa12"/>
              <w:rPr>
                <w:rStyle w:val="A4"/>
                <w:bCs/>
              </w:rPr>
            </w:pPr>
          </w:p>
          <w:p w14:paraId="196E7BAC" w14:textId="79E61875" w:rsidR="00CF7FFC" w:rsidRPr="00F24806" w:rsidRDefault="00CF7FFC" w:rsidP="00CF7FFC">
            <w:pPr>
              <w:pStyle w:val="Pa12"/>
              <w:rPr>
                <w:sz w:val="22"/>
                <w:szCs w:val="22"/>
              </w:rPr>
            </w:pPr>
          </w:p>
          <w:p w14:paraId="7F8381F0" w14:textId="5098D1CD" w:rsidR="001564A4" w:rsidRPr="00F24806" w:rsidRDefault="001564A4" w:rsidP="000A28E2">
            <w:pPr>
              <w:pStyle w:val="Pa12"/>
              <w:rPr>
                <w:sz w:val="22"/>
                <w:szCs w:val="22"/>
              </w:rPr>
            </w:pPr>
            <w:r w:rsidRPr="00F24806">
              <w:rPr>
                <w:sz w:val="22"/>
                <w:szCs w:val="22"/>
              </w:rPr>
              <w:br/>
            </w:r>
            <w:r w:rsidRPr="00F24806">
              <w:rPr>
                <w:sz w:val="22"/>
                <w:szCs w:val="22"/>
              </w:rPr>
              <w:br/>
            </w:r>
            <w:r w:rsidRPr="00F24806">
              <w:rPr>
                <w:sz w:val="22"/>
                <w:szCs w:val="22"/>
              </w:rPr>
              <w:br/>
            </w:r>
            <w:r w:rsidRPr="00F24806">
              <w:rPr>
                <w:sz w:val="22"/>
                <w:szCs w:val="22"/>
              </w:rPr>
              <w:br/>
            </w:r>
            <w:r w:rsidRPr="00F24806">
              <w:rPr>
                <w:sz w:val="22"/>
                <w:szCs w:val="22"/>
              </w:rPr>
              <w:br/>
            </w:r>
            <w:r w:rsidRPr="00F24806">
              <w:rPr>
                <w:sz w:val="22"/>
                <w:szCs w:val="22"/>
              </w:rPr>
              <w:br/>
            </w:r>
            <w:r w:rsidRPr="00F24806">
              <w:rPr>
                <w:sz w:val="22"/>
                <w:szCs w:val="22"/>
              </w:rPr>
              <w:br/>
            </w:r>
            <w:r w:rsidRPr="00F24806">
              <w:rPr>
                <w:sz w:val="22"/>
                <w:szCs w:val="22"/>
              </w:rPr>
              <w:br/>
            </w:r>
            <w:r w:rsidRPr="00F24806">
              <w:rPr>
                <w:sz w:val="22"/>
                <w:szCs w:val="22"/>
              </w:rPr>
              <w:br/>
            </w:r>
            <w:r w:rsidRPr="00F24806">
              <w:rPr>
                <w:sz w:val="22"/>
                <w:szCs w:val="22"/>
              </w:rPr>
              <w:br/>
            </w:r>
          </w:p>
          <w:p w14:paraId="731CD908" w14:textId="77777777" w:rsidR="001564A4" w:rsidRPr="00F24806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F24806" w:rsidRDefault="001564A4" w:rsidP="000A28E2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F24806" w:rsidRDefault="001564A4" w:rsidP="000A28E2">
            <w:pPr>
              <w:pStyle w:val="Pa12"/>
              <w:rPr>
                <w:rStyle w:val="A4"/>
                <w:bCs/>
              </w:rPr>
            </w:pPr>
            <w:r w:rsidRPr="00F24806">
              <w:rPr>
                <w:rStyle w:val="A4"/>
                <w:bCs/>
              </w:rPr>
              <w:br/>
            </w:r>
            <w:r w:rsidRPr="00F24806">
              <w:rPr>
                <w:rStyle w:val="A4"/>
                <w:bCs/>
              </w:rPr>
              <w:br/>
            </w:r>
            <w:r w:rsidRPr="00F24806">
              <w:rPr>
                <w:rStyle w:val="A4"/>
                <w:bCs/>
              </w:rPr>
              <w:br/>
            </w:r>
            <w:r w:rsidRPr="00F24806">
              <w:rPr>
                <w:rStyle w:val="A4"/>
                <w:bCs/>
              </w:rPr>
              <w:br/>
            </w:r>
            <w:r w:rsidRPr="00F24806">
              <w:rPr>
                <w:rStyle w:val="A4"/>
                <w:bCs/>
              </w:rPr>
              <w:br/>
            </w:r>
            <w:r w:rsidRPr="00F24806">
              <w:rPr>
                <w:rStyle w:val="A4"/>
                <w:bCs/>
              </w:rPr>
              <w:br/>
            </w:r>
            <w:r w:rsidRPr="00F24806">
              <w:rPr>
                <w:rStyle w:val="A4"/>
                <w:bCs/>
              </w:rPr>
              <w:br/>
            </w:r>
            <w:r w:rsidRPr="00F24806">
              <w:rPr>
                <w:rStyle w:val="A4"/>
                <w:bCs/>
              </w:rPr>
              <w:br/>
            </w:r>
            <w:r w:rsidRPr="00F24806">
              <w:rPr>
                <w:rStyle w:val="A4"/>
                <w:bCs/>
              </w:rPr>
              <w:br/>
            </w:r>
            <w:r w:rsidRPr="00F24806">
              <w:rPr>
                <w:rStyle w:val="A4"/>
                <w:bCs/>
              </w:rPr>
              <w:br/>
            </w:r>
            <w:r w:rsidRPr="00F24806">
              <w:rPr>
                <w:rStyle w:val="A4"/>
                <w:bCs/>
              </w:rPr>
              <w:br/>
            </w:r>
          </w:p>
          <w:p w14:paraId="14DC37E4" w14:textId="77777777" w:rsidR="001564A4" w:rsidRPr="00F24806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F24806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  <w:r w:rsidRPr="00F24806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0MzUwsjS0MDQxNTJT0lEKTi0uzszPAykwrAUAUzZK0SwAAAA="/>
  </w:docVars>
  <w:rsids>
    <w:rsidRoot w:val="001564A4"/>
    <w:rsid w:val="001564A4"/>
    <w:rsid w:val="001F0AC4"/>
    <w:rsid w:val="00442672"/>
    <w:rsid w:val="004F23EE"/>
    <w:rsid w:val="0051574E"/>
    <w:rsid w:val="008803FA"/>
    <w:rsid w:val="00B12E32"/>
    <w:rsid w:val="00CF7FFC"/>
    <w:rsid w:val="00D107C1"/>
    <w:rsid w:val="00E0700F"/>
    <w:rsid w:val="00F2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EastAsia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purl.org/dc/dcmitype/"/>
    <ds:schemaRef ds:uri="http://schemas.microsoft.com/office/2006/metadata/properties"/>
    <ds:schemaRef ds:uri="9c8a2b7b-0bee-4c48-b0a6-23db8982d3b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cab52c9b-ab33-4221-8af9-54f8f2b86a80"/>
    <ds:schemaRef ds:uri="6911e96c-4cc4-42d5-8e43-f93924cf6a0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Tanya Yandall</cp:lastModifiedBy>
  <cp:revision>3</cp:revision>
  <dcterms:created xsi:type="dcterms:W3CDTF">2024-04-22T22:36:00Z</dcterms:created>
  <dcterms:modified xsi:type="dcterms:W3CDTF">2024-04-22T22:36:00Z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