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8133" w14:textId="2E4F1D38" w:rsidR="00566782" w:rsidRDefault="00566782" w:rsidP="00566782">
      <w:pPr>
        <w:rPr>
          <w:rFonts w:ascii="Arial" w:hAnsi="Arial" w:cs="Arial"/>
          <w:b/>
          <w:bCs/>
          <w:sz w:val="22"/>
          <w:szCs w:val="22"/>
          <w:lang w:val="en-NZ"/>
        </w:rPr>
      </w:pPr>
      <w:r w:rsidRPr="00566782">
        <w:rPr>
          <w:rFonts w:ascii="Arial" w:hAnsi="Arial" w:cs="Arial"/>
          <w:b/>
          <w:bCs/>
          <w:sz w:val="22"/>
          <w:szCs w:val="22"/>
          <w:lang w:val="en-US"/>
        </w:rPr>
        <w:t>Continuous update of Enhanced Forest Inventory attributes with optical time series data</w:t>
      </w:r>
    </w:p>
    <w:p w14:paraId="7C3F48C7" w14:textId="77777777" w:rsidR="00566782" w:rsidRDefault="00566782" w:rsidP="00566782">
      <w:pPr>
        <w:rPr>
          <w:rFonts w:ascii="Arial" w:hAnsi="Arial" w:cs="Arial"/>
          <w:b/>
          <w:bCs/>
          <w:sz w:val="22"/>
          <w:szCs w:val="22"/>
          <w:lang w:val="en-NZ"/>
        </w:rPr>
      </w:pPr>
    </w:p>
    <w:p w14:paraId="60F135B2" w14:textId="516A760A" w:rsidR="00566782" w:rsidRPr="00566782" w:rsidRDefault="00566782" w:rsidP="00566782">
      <w:pPr>
        <w:rPr>
          <w:rFonts w:ascii="Arial" w:hAnsi="Arial" w:cs="Arial"/>
          <w:sz w:val="22"/>
          <w:szCs w:val="22"/>
          <w:lang w:val="en-NZ"/>
        </w:rPr>
      </w:pPr>
      <w:r w:rsidRPr="00566782">
        <w:rPr>
          <w:rFonts w:ascii="Arial" w:hAnsi="Arial" w:cs="Arial"/>
          <w:b/>
          <w:bCs/>
          <w:sz w:val="22"/>
          <w:szCs w:val="22"/>
          <w:lang w:val="en-NZ"/>
        </w:rPr>
        <w:t xml:space="preserve">Introduction/Aim: </w:t>
      </w:r>
    </w:p>
    <w:p w14:paraId="20A5D4B1" w14:textId="4228C571" w:rsidR="00566782" w:rsidRPr="00566782" w:rsidRDefault="00566782" w:rsidP="00AC22DA">
      <w:pPr>
        <w:rPr>
          <w:rFonts w:ascii="Arial" w:hAnsi="Arial" w:cs="Arial"/>
          <w:sz w:val="22"/>
          <w:szCs w:val="22"/>
        </w:rPr>
      </w:pPr>
      <w:r w:rsidRPr="00566782">
        <w:rPr>
          <w:rFonts w:ascii="Arial" w:hAnsi="Arial" w:cs="Arial"/>
          <w:sz w:val="22"/>
          <w:szCs w:val="22"/>
        </w:rPr>
        <w:t xml:space="preserve">Detailed and up-to-date forest inventories are </w:t>
      </w:r>
      <w:r w:rsidR="000D2F56">
        <w:rPr>
          <w:rFonts w:ascii="Arial" w:hAnsi="Arial" w:cs="Arial"/>
          <w:sz w:val="22"/>
          <w:szCs w:val="22"/>
        </w:rPr>
        <w:t>critical</w:t>
      </w:r>
      <w:r w:rsidRPr="00566782">
        <w:rPr>
          <w:rFonts w:ascii="Arial" w:hAnsi="Arial" w:cs="Arial"/>
          <w:sz w:val="22"/>
          <w:szCs w:val="22"/>
        </w:rPr>
        <w:t xml:space="preserve"> in informing sustainable forest management decisions. One method of deriving spatially explicit maps of forest attributes is to combine airborne laser scanning data with field measurements to generate an Enhanced Forest Inventory (EFI), which can provide wall-to-wall characterizations of </w:t>
      </w:r>
      <w:r w:rsidR="000D2F56">
        <w:rPr>
          <w:rFonts w:ascii="Arial" w:hAnsi="Arial" w:cs="Arial"/>
          <w:sz w:val="22"/>
          <w:szCs w:val="22"/>
        </w:rPr>
        <w:t xml:space="preserve">key </w:t>
      </w:r>
      <w:r w:rsidRPr="00566782">
        <w:rPr>
          <w:rFonts w:ascii="Arial" w:hAnsi="Arial" w:cs="Arial"/>
          <w:sz w:val="22"/>
          <w:szCs w:val="22"/>
        </w:rPr>
        <w:t>forest attributes. Although provid</w:t>
      </w:r>
      <w:r w:rsidR="00C51CE2">
        <w:rPr>
          <w:rFonts w:ascii="Arial" w:hAnsi="Arial" w:cs="Arial"/>
          <w:sz w:val="22"/>
          <w:szCs w:val="22"/>
        </w:rPr>
        <w:t>ing</w:t>
      </w:r>
      <w:r w:rsidRPr="00566782">
        <w:rPr>
          <w:rFonts w:ascii="Arial" w:hAnsi="Arial" w:cs="Arial"/>
          <w:sz w:val="22"/>
          <w:szCs w:val="22"/>
        </w:rPr>
        <w:t xml:space="preserve"> </w:t>
      </w:r>
      <w:r w:rsidR="00C51CE2">
        <w:rPr>
          <w:rFonts w:ascii="Arial" w:hAnsi="Arial" w:cs="Arial"/>
          <w:sz w:val="22"/>
          <w:szCs w:val="22"/>
        </w:rPr>
        <w:t xml:space="preserve">a </w:t>
      </w:r>
      <w:r w:rsidRPr="00566782">
        <w:rPr>
          <w:rFonts w:ascii="Arial" w:hAnsi="Arial" w:cs="Arial"/>
          <w:sz w:val="22"/>
          <w:szCs w:val="22"/>
        </w:rPr>
        <w:t xml:space="preserve">high level of spatial and structural detail, EFIs represent a single point in time and thus are not capable of characterizing </w:t>
      </w:r>
      <w:r w:rsidR="00C51CE2">
        <w:rPr>
          <w:rFonts w:ascii="Arial" w:hAnsi="Arial" w:cs="Arial"/>
          <w:sz w:val="22"/>
          <w:szCs w:val="22"/>
        </w:rPr>
        <w:t>changes in</w:t>
      </w:r>
      <w:r w:rsidRPr="00566782">
        <w:rPr>
          <w:rFonts w:ascii="Arial" w:hAnsi="Arial" w:cs="Arial"/>
          <w:sz w:val="22"/>
          <w:szCs w:val="22"/>
        </w:rPr>
        <w:t xml:space="preserve"> forest attributes, a need that is becoming more important given uncertain future conditions</w:t>
      </w:r>
      <w:r w:rsidR="00C51CE2">
        <w:rPr>
          <w:rFonts w:ascii="Arial" w:hAnsi="Arial" w:cs="Arial"/>
          <w:sz w:val="22"/>
          <w:szCs w:val="22"/>
        </w:rPr>
        <w:t xml:space="preserve"> and increasing disturbance frequencies and intensities</w:t>
      </w:r>
      <w:r w:rsidRPr="00566782">
        <w:rPr>
          <w:rFonts w:ascii="Arial" w:hAnsi="Arial" w:cs="Arial"/>
          <w:sz w:val="22"/>
          <w:szCs w:val="22"/>
        </w:rPr>
        <w:t>. To address this challenge, we investigate</w:t>
      </w:r>
      <w:r w:rsidR="00B37B0D">
        <w:rPr>
          <w:rFonts w:ascii="Arial" w:hAnsi="Arial" w:cs="Arial"/>
          <w:sz w:val="22"/>
          <w:szCs w:val="22"/>
        </w:rPr>
        <w:t>d</w:t>
      </w:r>
      <w:r w:rsidRPr="00566782">
        <w:rPr>
          <w:rFonts w:ascii="Arial" w:hAnsi="Arial" w:cs="Arial"/>
          <w:sz w:val="22"/>
          <w:szCs w:val="22"/>
        </w:rPr>
        <w:t xml:space="preserve"> how a time series of optical satellite data could be used to update an EFI generated for a large (~690,000 ha) forest management unit in Ontario, Canada, at an update interval of</w:t>
      </w:r>
      <w:r w:rsidR="00B37B0D">
        <w:rPr>
          <w:rFonts w:ascii="Arial" w:hAnsi="Arial" w:cs="Arial"/>
          <w:sz w:val="22"/>
          <w:szCs w:val="22"/>
        </w:rPr>
        <w:t xml:space="preserve"> every</w:t>
      </w:r>
      <w:r w:rsidRPr="00566782">
        <w:rPr>
          <w:rFonts w:ascii="Arial" w:hAnsi="Arial" w:cs="Arial"/>
          <w:sz w:val="22"/>
          <w:szCs w:val="22"/>
        </w:rPr>
        <w:t xml:space="preserve"> 2 weeks. </w:t>
      </w:r>
    </w:p>
    <w:p w14:paraId="0AF03AEB" w14:textId="77777777" w:rsidR="00566782" w:rsidRPr="00566782" w:rsidRDefault="00566782" w:rsidP="00566782">
      <w:pPr>
        <w:rPr>
          <w:rFonts w:ascii="Arial" w:hAnsi="Arial" w:cs="Arial"/>
          <w:bCs/>
          <w:sz w:val="22"/>
          <w:szCs w:val="22"/>
          <w:lang w:val="en-NZ"/>
        </w:rPr>
      </w:pPr>
    </w:p>
    <w:p w14:paraId="3D110CCF" w14:textId="77777777" w:rsidR="00566782" w:rsidRPr="00566782" w:rsidRDefault="00566782" w:rsidP="00566782">
      <w:pPr>
        <w:rPr>
          <w:rFonts w:ascii="Arial" w:hAnsi="Arial" w:cs="Arial"/>
          <w:b/>
          <w:bCs/>
          <w:sz w:val="22"/>
          <w:szCs w:val="22"/>
          <w:lang w:val="en-NZ"/>
        </w:rPr>
      </w:pPr>
      <w:r w:rsidRPr="00566782">
        <w:rPr>
          <w:rFonts w:ascii="Arial" w:hAnsi="Arial" w:cs="Arial"/>
          <w:b/>
          <w:bCs/>
          <w:sz w:val="22"/>
          <w:szCs w:val="22"/>
          <w:lang w:val="en-NZ"/>
        </w:rPr>
        <w:t xml:space="preserve">Methods: </w:t>
      </w:r>
    </w:p>
    <w:p w14:paraId="34613C88" w14:textId="73127A9C" w:rsidR="00566782" w:rsidRDefault="00566782" w:rsidP="00AC22DA">
      <w:pPr>
        <w:rPr>
          <w:rFonts w:ascii="Arial" w:hAnsi="Arial" w:cs="Arial"/>
          <w:sz w:val="22"/>
          <w:szCs w:val="22"/>
        </w:rPr>
      </w:pPr>
      <w:r>
        <w:rPr>
          <w:rFonts w:ascii="Arial" w:hAnsi="Arial" w:cs="Arial"/>
          <w:sz w:val="22"/>
          <w:szCs w:val="22"/>
          <w:lang w:val="en-NZ"/>
        </w:rPr>
        <w:t xml:space="preserve">The approach involved two distinct phases. In the first phase, </w:t>
      </w:r>
      <w:r w:rsidR="00227911">
        <w:rPr>
          <w:rFonts w:ascii="Arial" w:hAnsi="Arial" w:cs="Arial"/>
          <w:sz w:val="22"/>
          <w:szCs w:val="22"/>
          <w:lang w:val="en-NZ"/>
        </w:rPr>
        <w:t xml:space="preserve">a time series of </w:t>
      </w:r>
      <w:r w:rsidR="00227911" w:rsidRPr="00227911">
        <w:rPr>
          <w:rFonts w:ascii="Arial" w:hAnsi="Arial" w:cs="Arial"/>
          <w:sz w:val="22"/>
          <w:szCs w:val="22"/>
          <w:lang w:val="en-NZ"/>
        </w:rPr>
        <w:t>Harmonized Landsat Sentinel-2 data</w:t>
      </w:r>
      <w:r w:rsidR="00227911">
        <w:rPr>
          <w:rFonts w:ascii="Arial" w:hAnsi="Arial" w:cs="Arial"/>
          <w:sz w:val="22"/>
          <w:szCs w:val="22"/>
          <w:lang w:val="en-NZ"/>
        </w:rPr>
        <w:t xml:space="preserve"> were downloaded and variables characterizing the </w:t>
      </w:r>
      <w:r>
        <w:rPr>
          <w:rFonts w:ascii="Arial" w:hAnsi="Arial" w:cs="Arial"/>
          <w:sz w:val="22"/>
          <w:szCs w:val="22"/>
          <w:lang w:val="en-NZ"/>
        </w:rPr>
        <w:t>intra-annual amplitude, slope, and trend of 14 spectral bands and indices</w:t>
      </w:r>
      <w:r w:rsidR="00227911">
        <w:rPr>
          <w:rFonts w:ascii="Arial" w:hAnsi="Arial" w:cs="Arial"/>
          <w:sz w:val="22"/>
          <w:szCs w:val="22"/>
          <w:lang w:val="en-NZ"/>
        </w:rPr>
        <w:t xml:space="preserve"> were calculated. Next, models were developed </w:t>
      </w:r>
      <w:r w:rsidR="00227911" w:rsidRPr="00227911">
        <w:rPr>
          <w:rFonts w:ascii="Arial" w:hAnsi="Arial" w:cs="Arial"/>
          <w:sz w:val="22"/>
          <w:szCs w:val="22"/>
          <w:lang w:val="en-NZ"/>
        </w:rPr>
        <w:t xml:space="preserve">to impute 7 commonly derived EFI attributes: </w:t>
      </w:r>
      <w:r w:rsidR="00227911" w:rsidRPr="00566782">
        <w:rPr>
          <w:rFonts w:ascii="Arial" w:hAnsi="Arial" w:cs="Arial"/>
          <w:sz w:val="22"/>
          <w:szCs w:val="22"/>
        </w:rPr>
        <w:t>aboveground biomass, basal area, stem density, Lorey’s height, quadratic mean diameter, and stem volume</w:t>
      </w:r>
      <w:r w:rsidR="00227911">
        <w:rPr>
          <w:rFonts w:ascii="Arial" w:hAnsi="Arial" w:cs="Arial"/>
          <w:sz w:val="22"/>
          <w:szCs w:val="22"/>
        </w:rPr>
        <w:t xml:space="preserve"> using a k-Nearest Neighbour (</w:t>
      </w:r>
      <w:proofErr w:type="spellStart"/>
      <w:r w:rsidR="00227911">
        <w:rPr>
          <w:rFonts w:ascii="Arial" w:hAnsi="Arial" w:cs="Arial"/>
          <w:sz w:val="22"/>
          <w:szCs w:val="22"/>
        </w:rPr>
        <w:t>kNN</w:t>
      </w:r>
      <w:proofErr w:type="spellEnd"/>
      <w:r w:rsidR="00227911">
        <w:rPr>
          <w:rFonts w:ascii="Arial" w:hAnsi="Arial" w:cs="Arial"/>
          <w:sz w:val="22"/>
          <w:szCs w:val="22"/>
        </w:rPr>
        <w:t xml:space="preserve">) model with the spectral metrics as the response variables. </w:t>
      </w:r>
      <w:r>
        <w:rPr>
          <w:rFonts w:ascii="Arial" w:hAnsi="Arial" w:cs="Arial"/>
          <w:sz w:val="22"/>
          <w:szCs w:val="22"/>
          <w:lang w:val="en-NZ"/>
        </w:rPr>
        <w:t>The study area was split into 20 strata representing all combinations of species group</w:t>
      </w:r>
      <w:r w:rsidR="00B37B0D">
        <w:rPr>
          <w:rFonts w:ascii="Arial" w:hAnsi="Arial" w:cs="Arial"/>
          <w:sz w:val="22"/>
          <w:szCs w:val="22"/>
          <w:lang w:val="en-NZ"/>
        </w:rPr>
        <w:t>s</w:t>
      </w:r>
      <w:r>
        <w:rPr>
          <w:rFonts w:ascii="Arial" w:hAnsi="Arial" w:cs="Arial"/>
          <w:sz w:val="22"/>
          <w:szCs w:val="22"/>
          <w:lang w:val="en-NZ"/>
        </w:rPr>
        <w:t xml:space="preserve"> and site productivity class</w:t>
      </w:r>
      <w:r w:rsidR="00B37B0D">
        <w:rPr>
          <w:rFonts w:ascii="Arial" w:hAnsi="Arial" w:cs="Arial"/>
          <w:sz w:val="22"/>
          <w:szCs w:val="22"/>
          <w:lang w:val="en-NZ"/>
        </w:rPr>
        <w:t>es</w:t>
      </w:r>
      <w:r w:rsidR="00227911">
        <w:rPr>
          <w:rFonts w:ascii="Arial" w:hAnsi="Arial" w:cs="Arial"/>
          <w:sz w:val="22"/>
          <w:szCs w:val="22"/>
          <w:lang w:val="en-NZ"/>
        </w:rPr>
        <w:t xml:space="preserve">, and </w:t>
      </w:r>
      <w:r w:rsidR="00D87D1E">
        <w:rPr>
          <w:rFonts w:ascii="Arial" w:hAnsi="Arial" w:cs="Arial"/>
          <w:sz w:val="22"/>
          <w:szCs w:val="22"/>
          <w:lang w:val="en-NZ"/>
        </w:rPr>
        <w:t>a</w:t>
      </w:r>
      <w:r w:rsidR="00227911">
        <w:rPr>
          <w:rFonts w:ascii="Arial" w:hAnsi="Arial" w:cs="Arial"/>
          <w:sz w:val="22"/>
          <w:szCs w:val="22"/>
          <w:lang w:val="en-NZ"/>
        </w:rPr>
        <w:t xml:space="preserve"> kNN model per stratum was created</w:t>
      </w:r>
      <w:r>
        <w:rPr>
          <w:rFonts w:ascii="Arial" w:hAnsi="Arial" w:cs="Arial"/>
          <w:sz w:val="22"/>
          <w:szCs w:val="22"/>
          <w:lang w:val="en-NZ"/>
        </w:rPr>
        <w:t xml:space="preserve">. </w:t>
      </w:r>
      <w:r>
        <w:rPr>
          <w:rFonts w:ascii="Arial" w:hAnsi="Arial" w:cs="Arial"/>
          <w:sz w:val="22"/>
          <w:szCs w:val="22"/>
        </w:rPr>
        <w:t xml:space="preserve">In </w:t>
      </w:r>
      <w:r w:rsidR="00D87D1E">
        <w:rPr>
          <w:rFonts w:ascii="Arial" w:hAnsi="Arial" w:cs="Arial"/>
          <w:sz w:val="22"/>
          <w:szCs w:val="22"/>
        </w:rPr>
        <w:t>P</w:t>
      </w:r>
      <w:r>
        <w:rPr>
          <w:rFonts w:ascii="Arial" w:hAnsi="Arial" w:cs="Arial"/>
          <w:sz w:val="22"/>
          <w:szCs w:val="22"/>
        </w:rPr>
        <w:t xml:space="preserve">hase </w:t>
      </w:r>
      <w:r w:rsidR="00D87D1E">
        <w:rPr>
          <w:rFonts w:ascii="Arial" w:hAnsi="Arial" w:cs="Arial"/>
          <w:sz w:val="22"/>
          <w:szCs w:val="22"/>
        </w:rPr>
        <w:t>2</w:t>
      </w:r>
      <w:r>
        <w:rPr>
          <w:rFonts w:ascii="Arial" w:hAnsi="Arial" w:cs="Arial"/>
          <w:sz w:val="22"/>
          <w:szCs w:val="22"/>
        </w:rPr>
        <w:t xml:space="preserve">, </w:t>
      </w:r>
      <w:r w:rsidR="00D87D1E">
        <w:rPr>
          <w:rFonts w:ascii="Arial" w:hAnsi="Arial" w:cs="Arial"/>
          <w:sz w:val="22"/>
          <w:szCs w:val="22"/>
        </w:rPr>
        <w:t xml:space="preserve">the same </w:t>
      </w:r>
      <w:r>
        <w:rPr>
          <w:rFonts w:ascii="Arial" w:hAnsi="Arial" w:cs="Arial"/>
          <w:sz w:val="22"/>
          <w:szCs w:val="22"/>
        </w:rPr>
        <w:t>spectral variables were derived at 2-week interval</w:t>
      </w:r>
      <w:r w:rsidR="00227911">
        <w:rPr>
          <w:rFonts w:ascii="Arial" w:hAnsi="Arial" w:cs="Arial"/>
          <w:sz w:val="22"/>
          <w:szCs w:val="22"/>
        </w:rPr>
        <w:t>s</w:t>
      </w:r>
      <w:r>
        <w:rPr>
          <w:rFonts w:ascii="Arial" w:hAnsi="Arial" w:cs="Arial"/>
          <w:sz w:val="22"/>
          <w:szCs w:val="22"/>
        </w:rPr>
        <w:t xml:space="preserve"> for the 3-year period following the EFI acquisition. The models developed in the first phase were applied to key stands of interest</w:t>
      </w:r>
      <w:r w:rsidR="00227911">
        <w:rPr>
          <w:rFonts w:ascii="Arial" w:hAnsi="Arial" w:cs="Arial"/>
          <w:sz w:val="22"/>
          <w:szCs w:val="22"/>
        </w:rPr>
        <w:t xml:space="preserve"> and imputed attributes were </w:t>
      </w:r>
      <w:r w:rsidR="00C51CE2">
        <w:rPr>
          <w:rFonts w:ascii="Arial" w:hAnsi="Arial" w:cs="Arial"/>
          <w:sz w:val="22"/>
          <w:szCs w:val="22"/>
        </w:rPr>
        <w:t xml:space="preserve">observed </w:t>
      </w:r>
      <w:r w:rsidR="00227911">
        <w:rPr>
          <w:rFonts w:ascii="Arial" w:hAnsi="Arial" w:cs="Arial"/>
          <w:sz w:val="22"/>
          <w:szCs w:val="22"/>
        </w:rPr>
        <w:t>through time to investigate the application of the models to stands experiencing both disturbances and growth (</w:t>
      </w:r>
      <w:r w:rsidR="00B37B0D">
        <w:rPr>
          <w:rFonts w:ascii="Arial" w:hAnsi="Arial" w:cs="Arial"/>
          <w:sz w:val="22"/>
          <w:szCs w:val="22"/>
        </w:rPr>
        <w:t xml:space="preserve">i.e., </w:t>
      </w:r>
      <w:r w:rsidR="00227911">
        <w:rPr>
          <w:rFonts w:ascii="Arial" w:hAnsi="Arial" w:cs="Arial"/>
          <w:sz w:val="22"/>
          <w:szCs w:val="22"/>
        </w:rPr>
        <w:t>no disturbance).</w:t>
      </w:r>
    </w:p>
    <w:p w14:paraId="1D04FA86" w14:textId="77777777" w:rsidR="00566782" w:rsidRDefault="00566782" w:rsidP="00566782">
      <w:pPr>
        <w:rPr>
          <w:rFonts w:ascii="Arial" w:hAnsi="Arial" w:cs="Arial"/>
          <w:sz w:val="22"/>
          <w:szCs w:val="22"/>
        </w:rPr>
      </w:pPr>
    </w:p>
    <w:p w14:paraId="0F33543B" w14:textId="77777777" w:rsidR="00566782" w:rsidRPr="00566782" w:rsidRDefault="00566782" w:rsidP="00566782">
      <w:pPr>
        <w:rPr>
          <w:rFonts w:ascii="Arial" w:hAnsi="Arial" w:cs="Arial"/>
          <w:b/>
          <w:bCs/>
          <w:sz w:val="22"/>
          <w:szCs w:val="22"/>
          <w:lang w:val="en-NZ"/>
        </w:rPr>
      </w:pPr>
      <w:r w:rsidRPr="00566782">
        <w:rPr>
          <w:rFonts w:ascii="Arial" w:hAnsi="Arial" w:cs="Arial"/>
          <w:b/>
          <w:bCs/>
          <w:sz w:val="22"/>
          <w:szCs w:val="22"/>
          <w:lang w:val="en-NZ"/>
        </w:rPr>
        <w:t xml:space="preserve">Results: </w:t>
      </w:r>
    </w:p>
    <w:p w14:paraId="04E506CE" w14:textId="06ADB283" w:rsidR="00566782" w:rsidRPr="00566782" w:rsidRDefault="00566782" w:rsidP="00AC22DA">
      <w:pPr>
        <w:rPr>
          <w:rFonts w:ascii="Arial" w:hAnsi="Arial" w:cs="Arial"/>
          <w:sz w:val="22"/>
          <w:szCs w:val="22"/>
          <w:lang w:val="en-NZ"/>
        </w:rPr>
      </w:pPr>
      <w:r w:rsidRPr="00566782">
        <w:rPr>
          <w:rFonts w:ascii="Arial" w:hAnsi="Arial" w:cs="Arial"/>
          <w:sz w:val="22"/>
          <w:szCs w:val="22"/>
        </w:rPr>
        <w:t xml:space="preserve">Across all strata, models were generally accurate, with relative RMSE ranging from 11.47% (canopy cover) to 31.82% (stem volume). </w:t>
      </w:r>
      <w:r w:rsidR="00227911">
        <w:rPr>
          <w:rFonts w:ascii="Arial" w:hAnsi="Arial" w:cs="Arial"/>
          <w:sz w:val="22"/>
          <w:szCs w:val="22"/>
        </w:rPr>
        <w:t xml:space="preserve">While there were generally no patterns of </w:t>
      </w:r>
      <w:r w:rsidR="0061684B">
        <w:rPr>
          <w:rFonts w:ascii="Arial" w:hAnsi="Arial" w:cs="Arial"/>
          <w:sz w:val="22"/>
          <w:szCs w:val="22"/>
        </w:rPr>
        <w:t xml:space="preserve">how </w:t>
      </w:r>
      <w:r w:rsidR="00227911">
        <w:rPr>
          <w:rFonts w:ascii="Arial" w:hAnsi="Arial" w:cs="Arial"/>
          <w:sz w:val="22"/>
          <w:szCs w:val="22"/>
        </w:rPr>
        <w:t xml:space="preserve">accuracy </w:t>
      </w:r>
      <w:r w:rsidR="0061684B">
        <w:rPr>
          <w:rFonts w:ascii="Arial" w:hAnsi="Arial" w:cs="Arial"/>
          <w:sz w:val="22"/>
          <w:szCs w:val="22"/>
        </w:rPr>
        <w:t xml:space="preserve">varied </w:t>
      </w:r>
      <w:r w:rsidR="00227911">
        <w:rPr>
          <w:rFonts w:ascii="Arial" w:hAnsi="Arial" w:cs="Arial"/>
          <w:sz w:val="22"/>
          <w:szCs w:val="22"/>
        </w:rPr>
        <w:t xml:space="preserve">across species groups, </w:t>
      </w:r>
      <w:r w:rsidR="009C62AF">
        <w:rPr>
          <w:rFonts w:ascii="Arial" w:hAnsi="Arial" w:cs="Arial"/>
          <w:sz w:val="22"/>
          <w:szCs w:val="22"/>
        </w:rPr>
        <w:t xml:space="preserve">attributes for </w:t>
      </w:r>
      <w:r w:rsidR="00227911">
        <w:rPr>
          <w:rFonts w:ascii="Arial" w:hAnsi="Arial" w:cs="Arial"/>
          <w:sz w:val="22"/>
          <w:szCs w:val="22"/>
        </w:rPr>
        <w:t xml:space="preserve">more productive site classes </w:t>
      </w:r>
      <w:r w:rsidR="00F67C39">
        <w:rPr>
          <w:rFonts w:ascii="Arial" w:hAnsi="Arial" w:cs="Arial"/>
          <w:sz w:val="22"/>
          <w:szCs w:val="22"/>
        </w:rPr>
        <w:t xml:space="preserve">were </w:t>
      </w:r>
      <w:r w:rsidR="00227911">
        <w:rPr>
          <w:rFonts w:ascii="Arial" w:hAnsi="Arial" w:cs="Arial"/>
          <w:sz w:val="22"/>
          <w:szCs w:val="22"/>
        </w:rPr>
        <w:t xml:space="preserve">typically </w:t>
      </w:r>
      <w:r w:rsidR="00F67C39">
        <w:rPr>
          <w:rFonts w:ascii="Arial" w:hAnsi="Arial" w:cs="Arial"/>
          <w:sz w:val="22"/>
          <w:szCs w:val="22"/>
        </w:rPr>
        <w:t xml:space="preserve">predicted </w:t>
      </w:r>
      <w:r w:rsidR="00B37B0D">
        <w:rPr>
          <w:rFonts w:ascii="Arial" w:hAnsi="Arial" w:cs="Arial"/>
          <w:sz w:val="22"/>
          <w:szCs w:val="22"/>
        </w:rPr>
        <w:t xml:space="preserve">with greater </w:t>
      </w:r>
      <w:r w:rsidR="00227911">
        <w:rPr>
          <w:rFonts w:ascii="Arial" w:hAnsi="Arial" w:cs="Arial"/>
          <w:sz w:val="22"/>
          <w:szCs w:val="22"/>
        </w:rPr>
        <w:t>accura</w:t>
      </w:r>
      <w:r w:rsidR="00E24317">
        <w:rPr>
          <w:rFonts w:ascii="Arial" w:hAnsi="Arial" w:cs="Arial"/>
          <w:sz w:val="22"/>
          <w:szCs w:val="22"/>
        </w:rPr>
        <w:t>cy</w:t>
      </w:r>
      <w:r w:rsidR="00227911">
        <w:rPr>
          <w:rFonts w:ascii="Arial" w:hAnsi="Arial" w:cs="Arial"/>
          <w:sz w:val="22"/>
          <w:szCs w:val="22"/>
        </w:rPr>
        <w:t xml:space="preserve"> than</w:t>
      </w:r>
      <w:r w:rsidR="009C62AF">
        <w:rPr>
          <w:rFonts w:ascii="Arial" w:hAnsi="Arial" w:cs="Arial"/>
          <w:sz w:val="22"/>
          <w:szCs w:val="22"/>
        </w:rPr>
        <w:t xml:space="preserve"> attributes for</w:t>
      </w:r>
      <w:r w:rsidR="00227911">
        <w:rPr>
          <w:rFonts w:ascii="Arial" w:hAnsi="Arial" w:cs="Arial"/>
          <w:sz w:val="22"/>
          <w:szCs w:val="22"/>
        </w:rPr>
        <w:t xml:space="preserve"> low-productivity sites. In the application to future periods (Phase 2), </w:t>
      </w:r>
      <w:r w:rsidR="00C51CE2">
        <w:rPr>
          <w:rFonts w:ascii="Arial" w:hAnsi="Arial" w:cs="Arial"/>
          <w:sz w:val="22"/>
          <w:szCs w:val="22"/>
        </w:rPr>
        <w:t>models</w:t>
      </w:r>
      <w:r w:rsidR="00F67C39">
        <w:rPr>
          <w:rFonts w:ascii="Arial" w:hAnsi="Arial" w:cs="Arial"/>
          <w:sz w:val="22"/>
          <w:szCs w:val="22"/>
        </w:rPr>
        <w:t xml:space="preserve"> were able to capture the stand dynamics of the focal sites in the study area. </w:t>
      </w:r>
      <w:r w:rsidR="00F67C39" w:rsidRPr="00227911">
        <w:rPr>
          <w:rFonts w:ascii="Arial" w:hAnsi="Arial" w:cs="Arial"/>
          <w:sz w:val="22"/>
          <w:szCs w:val="22"/>
        </w:rPr>
        <w:t>Outputs from this second phase demonstrated the potential of the approach for characterizing changes in EFI values in areas experiencing no change or non-stand replacing disturbances.</w:t>
      </w:r>
    </w:p>
    <w:p w14:paraId="6142C94D" w14:textId="77777777" w:rsidR="00566782" w:rsidRPr="00566782" w:rsidRDefault="00566782" w:rsidP="00566782">
      <w:pPr>
        <w:rPr>
          <w:rFonts w:ascii="Arial" w:hAnsi="Arial" w:cs="Arial"/>
          <w:bCs/>
          <w:sz w:val="22"/>
          <w:szCs w:val="22"/>
          <w:lang w:val="en-NZ"/>
        </w:rPr>
      </w:pPr>
    </w:p>
    <w:p w14:paraId="5A317F37" w14:textId="77777777" w:rsidR="00566782" w:rsidRPr="00566782" w:rsidRDefault="00566782" w:rsidP="00566782">
      <w:pPr>
        <w:rPr>
          <w:rFonts w:ascii="Arial" w:hAnsi="Arial" w:cs="Arial"/>
          <w:b/>
          <w:bCs/>
          <w:sz w:val="22"/>
          <w:szCs w:val="22"/>
          <w:lang w:val="en-NZ"/>
        </w:rPr>
      </w:pPr>
      <w:r w:rsidRPr="00566782">
        <w:rPr>
          <w:rFonts w:ascii="Arial" w:hAnsi="Arial" w:cs="Arial"/>
          <w:b/>
          <w:bCs/>
          <w:sz w:val="22"/>
          <w:szCs w:val="22"/>
          <w:lang w:val="en-NZ"/>
        </w:rPr>
        <w:t xml:space="preserve">Conclusion: </w:t>
      </w:r>
    </w:p>
    <w:p w14:paraId="51CF8A52" w14:textId="0A7F0921" w:rsidR="00F67C39" w:rsidRDefault="00F67C39" w:rsidP="00566782">
      <w:pPr>
        <w:rPr>
          <w:rFonts w:ascii="Arial" w:hAnsi="Arial" w:cs="Arial"/>
          <w:sz w:val="22"/>
          <w:szCs w:val="22"/>
        </w:rPr>
      </w:pPr>
      <w:r>
        <w:rPr>
          <w:rFonts w:ascii="Arial" w:hAnsi="Arial" w:cs="Arial"/>
          <w:sz w:val="22"/>
          <w:szCs w:val="22"/>
        </w:rPr>
        <w:t xml:space="preserve">A timely and detailed forest inventory is critical to sustainable forest management. In order to keep up with highly dynamic future conditions, new </w:t>
      </w:r>
      <w:r w:rsidRPr="00F67C39">
        <w:rPr>
          <w:rFonts w:ascii="Arial" w:hAnsi="Arial" w:cs="Arial"/>
          <w:sz w:val="22"/>
          <w:szCs w:val="22"/>
        </w:rPr>
        <w:t>tools and techniques</w:t>
      </w:r>
      <w:r>
        <w:rPr>
          <w:rFonts w:ascii="Arial" w:hAnsi="Arial" w:cs="Arial"/>
          <w:sz w:val="22"/>
          <w:szCs w:val="22"/>
        </w:rPr>
        <w:t xml:space="preserve"> need to </w:t>
      </w:r>
      <w:r w:rsidRPr="00F67C39">
        <w:rPr>
          <w:rFonts w:ascii="Arial" w:hAnsi="Arial" w:cs="Arial"/>
          <w:sz w:val="22"/>
          <w:szCs w:val="22"/>
        </w:rPr>
        <w:t xml:space="preserve">be tested in order to understand how they can be integrated into managing the forests of the future. </w:t>
      </w:r>
      <w:r>
        <w:rPr>
          <w:rFonts w:ascii="Arial" w:hAnsi="Arial" w:cs="Arial"/>
          <w:sz w:val="22"/>
          <w:szCs w:val="22"/>
        </w:rPr>
        <w:t xml:space="preserve">This study </w:t>
      </w:r>
      <w:r w:rsidR="00D87D1E">
        <w:rPr>
          <w:rFonts w:ascii="Arial" w:hAnsi="Arial" w:cs="Arial"/>
          <w:sz w:val="22"/>
          <w:szCs w:val="22"/>
        </w:rPr>
        <w:t>demonstrated an approach to update EFI attributes</w:t>
      </w:r>
      <w:r>
        <w:rPr>
          <w:rFonts w:ascii="Arial" w:hAnsi="Arial" w:cs="Arial"/>
          <w:sz w:val="22"/>
          <w:szCs w:val="22"/>
        </w:rPr>
        <w:t xml:space="preserve"> at any temporal interval, thereby promoting </w:t>
      </w:r>
      <w:r w:rsidR="00D87D1E">
        <w:rPr>
          <w:rFonts w:ascii="Arial" w:hAnsi="Arial" w:cs="Arial"/>
          <w:sz w:val="22"/>
          <w:szCs w:val="22"/>
        </w:rPr>
        <w:t xml:space="preserve">near-real time </w:t>
      </w:r>
      <w:r>
        <w:rPr>
          <w:rFonts w:ascii="Arial" w:hAnsi="Arial" w:cs="Arial"/>
          <w:sz w:val="22"/>
          <w:szCs w:val="22"/>
        </w:rPr>
        <w:t xml:space="preserve">integration into forest management and enabling more informed decision-making to prescribe treatments or understand the state of forest resources under uncertain future conditions. </w:t>
      </w:r>
    </w:p>
    <w:sectPr w:rsidR="00F67C39">
      <w:headerReference w:type="even"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3633C" w14:textId="77777777" w:rsidR="00122F87" w:rsidRDefault="00122F87" w:rsidP="00E24317">
      <w:r>
        <w:separator/>
      </w:r>
    </w:p>
  </w:endnote>
  <w:endnote w:type="continuationSeparator" w:id="0">
    <w:p w14:paraId="15EDAD51" w14:textId="77777777" w:rsidR="00122F87" w:rsidRDefault="00122F87" w:rsidP="00E2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F596" w14:textId="77777777" w:rsidR="00122F87" w:rsidRDefault="00122F87" w:rsidP="00E24317">
      <w:r>
        <w:separator/>
      </w:r>
    </w:p>
  </w:footnote>
  <w:footnote w:type="continuationSeparator" w:id="0">
    <w:p w14:paraId="191DDF67" w14:textId="77777777" w:rsidR="00122F87" w:rsidRDefault="00122F87" w:rsidP="00E24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C138" w14:textId="55C69E99" w:rsidR="00E24317" w:rsidRDefault="00E24317">
    <w:pPr>
      <w:pStyle w:val="Header"/>
    </w:pPr>
    <w:r>
      <w:rPr>
        <w:noProof/>
      </w:rPr>
      <mc:AlternateContent>
        <mc:Choice Requires="wps">
          <w:drawing>
            <wp:anchor distT="0" distB="0" distL="0" distR="0" simplePos="0" relativeHeight="251659264" behindDoc="0" locked="0" layoutInCell="1" allowOverlap="1" wp14:anchorId="3FBF31FE" wp14:editId="7D86A582">
              <wp:simplePos x="635" y="635"/>
              <wp:positionH relativeFrom="page">
                <wp:align>right</wp:align>
              </wp:positionH>
              <wp:positionV relativeFrom="page">
                <wp:align>top</wp:align>
              </wp:positionV>
              <wp:extent cx="443865" cy="443865"/>
              <wp:effectExtent l="0" t="0" r="0" b="4445"/>
              <wp:wrapNone/>
              <wp:docPr id="1682240871"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989B14" w14:textId="2E822961" w:rsidR="00E24317" w:rsidRPr="00E24317" w:rsidRDefault="00E24317" w:rsidP="00E24317">
                          <w:pPr>
                            <w:rPr>
                              <w:rFonts w:ascii="Calibri" w:eastAsia="Calibri" w:hAnsi="Calibri" w:cs="Calibri"/>
                              <w:noProof/>
                              <w:color w:val="000000"/>
                            </w:rPr>
                          </w:pPr>
                          <w:r w:rsidRPr="00E24317">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3FBF31FE"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39989B14" w14:textId="2E822961" w:rsidR="00E24317" w:rsidRPr="00E24317" w:rsidRDefault="00E24317" w:rsidP="00E24317">
                    <w:pPr>
                      <w:rPr>
                        <w:rFonts w:ascii="Calibri" w:eastAsia="Calibri" w:hAnsi="Calibri" w:cs="Calibri"/>
                        <w:noProof/>
                        <w:color w:val="000000"/>
                      </w:rPr>
                    </w:pPr>
                    <w:r w:rsidRPr="00E24317">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FFC4" w14:textId="2F0ED484" w:rsidR="00E24317" w:rsidRDefault="00E24317">
    <w:pPr>
      <w:pStyle w:val="Header"/>
    </w:pPr>
    <w:r>
      <w:rPr>
        <w:noProof/>
      </w:rPr>
      <mc:AlternateContent>
        <mc:Choice Requires="wps">
          <w:drawing>
            <wp:anchor distT="0" distB="0" distL="0" distR="0" simplePos="0" relativeHeight="251658240" behindDoc="0" locked="0" layoutInCell="1" allowOverlap="1" wp14:anchorId="66FB98FA" wp14:editId="518A4834">
              <wp:simplePos x="635" y="635"/>
              <wp:positionH relativeFrom="page">
                <wp:align>right</wp:align>
              </wp:positionH>
              <wp:positionV relativeFrom="page">
                <wp:align>top</wp:align>
              </wp:positionV>
              <wp:extent cx="443865" cy="443865"/>
              <wp:effectExtent l="0" t="0" r="0" b="4445"/>
              <wp:wrapNone/>
              <wp:docPr id="334520388"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57DE4" w14:textId="2CEB7A68" w:rsidR="00E24317" w:rsidRPr="00E24317" w:rsidRDefault="00E24317" w:rsidP="00E24317">
                          <w:pPr>
                            <w:rPr>
                              <w:rFonts w:ascii="Calibri" w:eastAsia="Calibri" w:hAnsi="Calibri" w:cs="Calibri"/>
                              <w:noProof/>
                              <w:color w:val="000000"/>
                            </w:rPr>
                          </w:pPr>
                          <w:r w:rsidRPr="00E24317">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66FB98FA" id="_x0000_t202" coordsize="21600,21600" o:spt="202" path="m,l,21600r21600,l21600,xe">
              <v:stroke joinstyle="miter"/>
              <v:path gradientshapeok="t" o:connecttype="rect"/>
            </v:shapetype>
            <v:shape id="Text Box 1"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68F57DE4" w14:textId="2CEB7A68" w:rsidR="00E24317" w:rsidRPr="00E24317" w:rsidRDefault="00E24317" w:rsidP="00E24317">
                    <w:pPr>
                      <w:rPr>
                        <w:rFonts w:ascii="Calibri" w:eastAsia="Calibri" w:hAnsi="Calibri" w:cs="Calibri"/>
                        <w:noProof/>
                        <w:color w:val="000000"/>
                      </w:rPr>
                    </w:pPr>
                    <w:r w:rsidRPr="00E24317">
                      <w:rPr>
                        <w:rFonts w:ascii="Calibri" w:eastAsia="Calibri" w:hAnsi="Calibri" w:cs="Calibri"/>
                        <w:noProof/>
                        <w:color w:val="000000"/>
                      </w:rPr>
                      <w:t>UNCLASSIFIED - NON CLASSIFIÉ</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D2F56"/>
    <w:rsid w:val="00122F87"/>
    <w:rsid w:val="001564A4"/>
    <w:rsid w:val="001F0AC4"/>
    <w:rsid w:val="00227911"/>
    <w:rsid w:val="0051574E"/>
    <w:rsid w:val="00566782"/>
    <w:rsid w:val="0061684B"/>
    <w:rsid w:val="006B41CD"/>
    <w:rsid w:val="006C28AF"/>
    <w:rsid w:val="008803FA"/>
    <w:rsid w:val="009C62AF"/>
    <w:rsid w:val="00AC22DA"/>
    <w:rsid w:val="00B12E32"/>
    <w:rsid w:val="00B37B0D"/>
    <w:rsid w:val="00C51CE2"/>
    <w:rsid w:val="00C756C8"/>
    <w:rsid w:val="00CF7FFC"/>
    <w:rsid w:val="00D87D1E"/>
    <w:rsid w:val="00E0700F"/>
    <w:rsid w:val="00E24317"/>
    <w:rsid w:val="00E751FF"/>
    <w:rsid w:val="00F46EAA"/>
    <w:rsid w:val="00F67C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Spacing">
    <w:name w:val="No Spacing"/>
    <w:uiPriority w:val="1"/>
    <w:qFormat/>
    <w:rsid w:val="00C756C8"/>
    <w:rPr>
      <w:rFonts w:ascii="Times New Roman" w:hAnsi="Times New Roman" w:cs="Times New Roman"/>
      <w:sz w:val="24"/>
      <w:szCs w:val="24"/>
      <w:lang w:val="en-CA"/>
    </w:rPr>
  </w:style>
  <w:style w:type="paragraph" w:styleId="ListParagraph">
    <w:name w:val="List Paragraph"/>
    <w:basedOn w:val="Normal"/>
    <w:uiPriority w:val="34"/>
    <w:qFormat/>
    <w:rsid w:val="00C756C8"/>
    <w:pPr>
      <w:ind w:left="720"/>
      <w:contextualSpacing/>
    </w:pPr>
  </w:style>
  <w:style w:type="paragraph" w:styleId="Revision">
    <w:name w:val="Revision"/>
    <w:hidden/>
    <w:uiPriority w:val="99"/>
    <w:semiHidden/>
    <w:rsid w:val="00B37B0D"/>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E24317"/>
    <w:pPr>
      <w:tabs>
        <w:tab w:val="center" w:pos="4680"/>
        <w:tab w:val="right" w:pos="9360"/>
      </w:tabs>
    </w:pPr>
  </w:style>
  <w:style w:type="character" w:customStyle="1" w:styleId="HeaderChar">
    <w:name w:val="Header Char"/>
    <w:basedOn w:val="DefaultParagraphFont"/>
    <w:link w:val="Header"/>
    <w:uiPriority w:val="99"/>
    <w:rsid w:val="00E2431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24317"/>
    <w:pPr>
      <w:tabs>
        <w:tab w:val="center" w:pos="4680"/>
        <w:tab w:val="right" w:pos="9360"/>
      </w:tabs>
    </w:pPr>
  </w:style>
  <w:style w:type="character" w:customStyle="1" w:styleId="FooterChar">
    <w:name w:val="Footer Char"/>
    <w:basedOn w:val="DefaultParagraphFont"/>
    <w:link w:val="Footer"/>
    <w:uiPriority w:val="99"/>
    <w:rsid w:val="00E2431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619fd-75dc-48cb-820d-8f683a95dd8b}" enabled="1" method="Privileged" siteId="{05c95b33-90ca-49d5-b644-288b930b912b}"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Chris Mulverhill</cp:lastModifiedBy>
  <cp:revision>3</cp:revision>
  <dcterms:created xsi:type="dcterms:W3CDTF">2024-02-29T19:28:00Z</dcterms:created>
  <dcterms:modified xsi:type="dcterms:W3CDTF">2024-02-29T19:30:00Z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13f06044,6444f567,59d205d0</vt:lpwstr>
  </property>
  <property fmtid="{D5CDD505-2E9C-101B-9397-08002B2CF9AE}" pid="5" name="ClassificationContentMarkingHeaderFontProps">
    <vt:lpwstr>#000000,12,Calibri</vt:lpwstr>
  </property>
  <property fmtid="{D5CDD505-2E9C-101B-9397-08002B2CF9AE}" pid="6" name="ClassificationContentMarkingHeaderText">
    <vt:lpwstr>UNCLASSIFIED - NON CLASSIFIÉ</vt:lpwstr>
  </property>
</Properties>
</file>