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584E8" w14:textId="77777777" w:rsidR="0051218F" w:rsidRDefault="0051218F"/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7B7D3942" w:rsidR="002B7FC8" w:rsidRPr="007B46CD" w:rsidRDefault="00862C3C" w:rsidP="007B46CD">
            <w:pPr>
              <w:rPr>
                <w:color w:val="000000"/>
                <w:lang w:eastAsia="en-AU"/>
              </w:rPr>
            </w:pPr>
            <w:bookmarkStart w:id="0" w:name="_GoBack"/>
            <w:r w:rsidRPr="003506AD">
              <w:rPr>
                <w:color w:val="000000"/>
                <w:lang w:eastAsia="en-AU"/>
              </w:rPr>
              <w:t xml:space="preserve">Causalities, contributors or change agents? (Re)framing the role of older Australians in climate change  </w:t>
            </w:r>
            <w:r>
              <w:rPr>
                <w:color w:val="000000"/>
                <w:lang w:eastAsia="en-AU"/>
              </w:rPr>
              <w:t xml:space="preserve"> </w:t>
            </w:r>
            <w:bookmarkEnd w:id="0"/>
          </w:p>
        </w:tc>
      </w:tr>
      <w:tr w:rsidR="002B7FC8" w:rsidRPr="0003525D" w14:paraId="5A4DE264" w14:textId="77777777" w:rsidTr="0096569D">
        <w:trPr>
          <w:trHeight w:val="1266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63C765F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F21B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62C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BCE4EF7" w14:textId="26F24BF6" w:rsidR="0096569D" w:rsidRDefault="00862C3C" w:rsidP="0096569D">
            <w:pPr>
              <w:jc w:val="both"/>
            </w:pPr>
            <w:r w:rsidRPr="003506AD">
              <w:rPr>
                <w:lang w:val="en-US"/>
              </w:rPr>
              <w:t xml:space="preserve">Population ageing and climate change are two of the most </w:t>
            </w:r>
            <w:r w:rsidRPr="003506AD">
              <w:rPr>
                <w:color w:val="222222"/>
              </w:rPr>
              <w:t xml:space="preserve">significant </w:t>
            </w:r>
            <w:r>
              <w:rPr>
                <w:color w:val="222222"/>
              </w:rPr>
              <w:t xml:space="preserve">global </w:t>
            </w:r>
            <w:r w:rsidRPr="003506AD">
              <w:rPr>
                <w:color w:val="222222"/>
              </w:rPr>
              <w:t xml:space="preserve">challenges </w:t>
            </w:r>
            <w:r>
              <w:rPr>
                <w:color w:val="222222"/>
              </w:rPr>
              <w:t>this</w:t>
            </w:r>
            <w:r w:rsidRPr="003506AD">
              <w:rPr>
                <w:lang w:val="en-US"/>
              </w:rPr>
              <w:t xml:space="preserve"> century. </w:t>
            </w:r>
            <w:r>
              <w:rPr>
                <w:lang w:val="en-US"/>
              </w:rPr>
              <w:t>These issues, however, are r</w:t>
            </w:r>
            <w:r w:rsidRPr="003506AD">
              <w:rPr>
                <w:lang w:val="en-US"/>
              </w:rPr>
              <w:t xml:space="preserve">arely </w:t>
            </w:r>
            <w:r w:rsidRPr="003506AD">
              <w:t>linked</w:t>
            </w:r>
            <w:r>
              <w:t xml:space="preserve">. </w:t>
            </w:r>
            <w:r>
              <w:t>O</w:t>
            </w:r>
            <w:r>
              <w:t xml:space="preserve">lder people </w:t>
            </w:r>
            <w:r>
              <w:t xml:space="preserve">are </w:t>
            </w:r>
            <w:r>
              <w:t>typically conceptualised as</w:t>
            </w:r>
            <w:r w:rsidRPr="003506AD">
              <w:t xml:space="preserve"> </w:t>
            </w:r>
            <w:r w:rsidRPr="003506AD">
              <w:rPr>
                <w:color w:val="000000"/>
                <w:lang w:eastAsia="en-AU"/>
              </w:rPr>
              <w:t xml:space="preserve">causalities </w:t>
            </w:r>
            <w:r>
              <w:rPr>
                <w:color w:val="000000"/>
                <w:lang w:eastAsia="en-AU"/>
              </w:rPr>
              <w:t xml:space="preserve">of, </w:t>
            </w:r>
            <w:r w:rsidRPr="003506AD">
              <w:rPr>
                <w:color w:val="000000"/>
                <w:lang w:eastAsia="en-AU"/>
              </w:rPr>
              <w:t>or contributors</w:t>
            </w:r>
            <w:r>
              <w:rPr>
                <w:color w:val="000000"/>
                <w:lang w:eastAsia="en-AU"/>
              </w:rPr>
              <w:t xml:space="preserve">, to </w:t>
            </w:r>
            <w:r>
              <w:t>climate change</w:t>
            </w:r>
            <w:r>
              <w:t xml:space="preserve">, although emergent research </w:t>
            </w:r>
            <w:r w:rsidR="007B46CD">
              <w:t xml:space="preserve">also </w:t>
            </w:r>
            <w:r w:rsidR="0096569D">
              <w:t>conceptualises</w:t>
            </w:r>
            <w:r>
              <w:t xml:space="preserve"> older people as </w:t>
            </w:r>
            <w:r w:rsidRPr="003506AD">
              <w:t>climate change</w:t>
            </w:r>
            <w:r>
              <w:t xml:space="preserve"> advocates. </w:t>
            </w:r>
            <w:r w:rsidR="00B12B8A">
              <w:t>This presentation</w:t>
            </w:r>
            <w:r w:rsidR="0096569D">
              <w:t xml:space="preserve">, drawing on qualitative research, </w:t>
            </w:r>
            <w:r w:rsidR="0096569D">
              <w:t>explores the motivations, experience</w:t>
            </w:r>
            <w:r w:rsidR="005B3B64">
              <w:t xml:space="preserve">s, </w:t>
            </w:r>
            <w:r w:rsidR="0096569D">
              <w:t xml:space="preserve">and learnings of older sustainability </w:t>
            </w:r>
            <w:r w:rsidR="0096569D">
              <w:t xml:space="preserve">advocates. </w:t>
            </w:r>
          </w:p>
          <w:p w14:paraId="0B5F3174" w14:textId="77777777" w:rsidR="00687CEE" w:rsidRDefault="00687CEE" w:rsidP="00862C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862C3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456D6EBF" w14:textId="458A9310" w:rsidR="00687CEE" w:rsidRPr="00687CEE" w:rsidRDefault="0051218F" w:rsidP="00862C3C">
            <w:pPr>
              <w:jc w:val="both"/>
              <w:rPr>
                <w:color w:val="000000" w:themeColor="text1"/>
              </w:rPr>
            </w:pPr>
            <w:r w:rsidRPr="00042A7D">
              <w:rPr>
                <w:color w:val="000000" w:themeColor="text1"/>
              </w:rPr>
              <w:t>As part of a broader project evaluating a household sustainability initiative on the Sunshine Coast in regional Australia,</w:t>
            </w:r>
            <w:r>
              <w:rPr>
                <w:color w:val="000000" w:themeColor="text1"/>
              </w:rPr>
              <w:t xml:space="preserve"> </w:t>
            </w:r>
            <w:r w:rsidR="00687CEE">
              <w:rPr>
                <w:color w:val="000000" w:themeColor="text1"/>
              </w:rPr>
              <w:t>f</w:t>
            </w:r>
            <w:r w:rsidR="00687CEE" w:rsidRPr="00042A7D">
              <w:rPr>
                <w:color w:val="000000" w:themeColor="text1"/>
              </w:rPr>
              <w:t xml:space="preserve">our focus groups were conducted with </w:t>
            </w:r>
            <w:r w:rsidR="00687CEE">
              <w:rPr>
                <w:color w:val="000000" w:themeColor="text1"/>
              </w:rPr>
              <w:t xml:space="preserve">twelve </w:t>
            </w:r>
            <w:r w:rsidR="00687CEE" w:rsidRPr="00042A7D">
              <w:rPr>
                <w:color w:val="000000" w:themeColor="text1"/>
              </w:rPr>
              <w:t>older people</w:t>
            </w:r>
            <w:r w:rsidR="00687CEE">
              <w:rPr>
                <w:color w:val="000000" w:themeColor="text1"/>
              </w:rPr>
              <w:t>.  T</w:t>
            </w:r>
            <w:r w:rsidR="00687CEE" w:rsidRPr="00042A7D">
              <w:rPr>
                <w:color w:val="000000" w:themeColor="text1"/>
              </w:rPr>
              <w:t xml:space="preserve">hree males and nine </w:t>
            </w:r>
            <w:r w:rsidR="00687CEE">
              <w:rPr>
                <w:color w:val="000000" w:themeColor="text1"/>
              </w:rPr>
              <w:t xml:space="preserve">females, </w:t>
            </w:r>
            <w:r w:rsidR="00687CEE" w:rsidRPr="00042A7D">
              <w:rPr>
                <w:color w:val="000000" w:themeColor="text1"/>
              </w:rPr>
              <w:t>with an average age of 6</w:t>
            </w:r>
            <w:r w:rsidR="00687CEE">
              <w:rPr>
                <w:color w:val="000000" w:themeColor="text1"/>
              </w:rPr>
              <w:t xml:space="preserve">1 years (ranging from 50 to 71), </w:t>
            </w:r>
            <w:r w:rsidR="00687CEE" w:rsidRPr="00042A7D">
              <w:rPr>
                <w:color w:val="000000" w:themeColor="text1"/>
              </w:rPr>
              <w:t xml:space="preserve">engaged in a reflective discussion about their personal motivations, experiences, challenges and successes of living </w:t>
            </w:r>
            <w:r w:rsidR="00B12B8A">
              <w:rPr>
                <w:color w:val="000000" w:themeColor="text1"/>
              </w:rPr>
              <w:t xml:space="preserve">a sustainable life. </w:t>
            </w:r>
            <w:r w:rsidR="00687CEE" w:rsidRPr="00042A7D">
              <w:rPr>
                <w:color w:val="000000" w:themeColor="text1"/>
              </w:rPr>
              <w:t xml:space="preserve">Data was analysed thematically, </w:t>
            </w:r>
            <w:r w:rsidR="00687CEE">
              <w:rPr>
                <w:color w:val="000000" w:themeColor="text1"/>
              </w:rPr>
              <w:t>through</w:t>
            </w:r>
            <w:r w:rsidR="00687CEE" w:rsidRPr="00042A7D">
              <w:rPr>
                <w:color w:val="000000" w:themeColor="text1"/>
              </w:rPr>
              <w:t xml:space="preserve"> a process of data immersion and </w:t>
            </w:r>
            <w:r w:rsidR="00862C3C" w:rsidRPr="00042A7D">
              <w:rPr>
                <w:color w:val="000000" w:themeColor="text1"/>
              </w:rPr>
              <w:t>interpretation</w:t>
            </w:r>
            <w:r w:rsidR="00687CEE">
              <w:rPr>
                <w:color w:val="000000" w:themeColor="text1"/>
              </w:rPr>
              <w:t xml:space="preserve">. </w:t>
            </w:r>
          </w:p>
          <w:p w14:paraId="08F167CB" w14:textId="77777777" w:rsidR="00687CEE" w:rsidRDefault="00687CEE" w:rsidP="00862C3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862C3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2365B0B" w14:textId="521BC45D" w:rsidR="00687CEE" w:rsidRPr="0096569D" w:rsidRDefault="00687CEE" w:rsidP="0096569D">
            <w:pPr>
              <w:jc w:val="both"/>
              <w:rPr>
                <w:rFonts w:eastAsiaTheme="minorEastAsia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T</w:t>
            </w:r>
            <w:r w:rsidRPr="00042A7D">
              <w:rPr>
                <w:color w:val="000000" w:themeColor="text1"/>
              </w:rPr>
              <w:t xml:space="preserve">hese older Australians felt a significant </w:t>
            </w:r>
            <w:r w:rsidRPr="00042A7D">
              <w:rPr>
                <w:color w:val="000000" w:themeColor="text1"/>
                <w:lang w:val="en-US"/>
              </w:rPr>
              <w:t xml:space="preserve">intergenerational ethical and moral </w:t>
            </w:r>
            <w:r w:rsidRPr="00042A7D">
              <w:rPr>
                <w:color w:val="000000" w:themeColor="text1"/>
              </w:rPr>
              <w:t xml:space="preserve">responsibility </w:t>
            </w:r>
            <w:r>
              <w:rPr>
                <w:color w:val="000000" w:themeColor="text1"/>
              </w:rPr>
              <w:t xml:space="preserve">to help </w:t>
            </w:r>
            <w:r>
              <w:rPr>
                <w:color w:val="000000" w:themeColor="text1"/>
                <w:lang w:val="en-US"/>
              </w:rPr>
              <w:t>‘fix</w:t>
            </w:r>
            <w:r w:rsidRPr="00042A7D">
              <w:rPr>
                <w:color w:val="000000" w:themeColor="text1"/>
                <w:lang w:val="en-US"/>
              </w:rPr>
              <w:t>’ the climate change problem that was partly ‘</w:t>
            </w:r>
            <w:r w:rsidRPr="00042A7D">
              <w:rPr>
                <w:bCs/>
                <w:i/>
                <w:iCs/>
                <w:color w:val="000000" w:themeColor="text1"/>
                <w:lang w:val="en-US"/>
              </w:rPr>
              <w:t>our actions, our mess, our responsibility’</w:t>
            </w:r>
            <w:r>
              <w:rPr>
                <w:bCs/>
                <w:i/>
                <w:iCs/>
                <w:color w:val="000000" w:themeColor="text1"/>
                <w:lang w:val="en-US"/>
              </w:rPr>
              <w:t xml:space="preserve">. </w:t>
            </w:r>
            <w:r w:rsidRPr="00042A7D">
              <w:rPr>
                <w:color w:val="000000" w:themeColor="text1"/>
              </w:rPr>
              <w:t xml:space="preserve">As one explained, while she didn’t </w:t>
            </w:r>
            <w:r w:rsidRPr="00042A7D">
              <w:rPr>
                <w:color w:val="000000" w:themeColor="text1"/>
                <w:lang w:val="en-US"/>
              </w:rPr>
              <w:t xml:space="preserve">feel </w:t>
            </w:r>
            <w:r w:rsidRPr="00042A7D">
              <w:rPr>
                <w:i/>
                <w:color w:val="000000" w:themeColor="text1"/>
                <w:lang w:val="en-US"/>
              </w:rPr>
              <w:t>personally</w:t>
            </w:r>
            <w:r w:rsidRPr="00042A7D">
              <w:rPr>
                <w:color w:val="000000" w:themeColor="text1"/>
                <w:lang w:val="en-US"/>
              </w:rPr>
              <w:t xml:space="preserve"> responsible for the situation, she was concerned future generations would label her baby boomer generation as the ‘</w:t>
            </w:r>
            <w:r w:rsidRPr="00042A7D">
              <w:rPr>
                <w:bCs/>
                <w:i/>
                <w:color w:val="000000" w:themeColor="text1"/>
                <w:lang w:val="en-US"/>
              </w:rPr>
              <w:t>nightmare generation that left you the mess</w:t>
            </w:r>
            <w:r w:rsidRPr="00042A7D">
              <w:rPr>
                <w:color w:val="000000" w:themeColor="text1"/>
                <w:lang w:val="en-US"/>
              </w:rPr>
              <w:t xml:space="preserve">’. </w:t>
            </w:r>
            <w:r w:rsidRPr="00042A7D">
              <w:rPr>
                <w:color w:val="000000" w:themeColor="text1"/>
              </w:rPr>
              <w:t>The data analysis identified three major themes</w:t>
            </w:r>
            <w:r>
              <w:rPr>
                <w:color w:val="000000" w:themeColor="text1"/>
              </w:rPr>
              <w:t xml:space="preserve">: </w:t>
            </w:r>
            <w:r>
              <w:rPr>
                <w:i/>
                <w:color w:val="000000" w:themeColor="text1"/>
              </w:rPr>
              <w:t>l</w:t>
            </w:r>
            <w:r w:rsidRPr="00042A7D">
              <w:rPr>
                <w:i/>
                <w:color w:val="000000" w:themeColor="text1"/>
              </w:rPr>
              <w:t>ead</w:t>
            </w:r>
            <w:r>
              <w:rPr>
                <w:i/>
                <w:color w:val="000000" w:themeColor="text1"/>
              </w:rPr>
              <w:t>ing</w:t>
            </w:r>
            <w:r w:rsidRPr="00042A7D">
              <w:rPr>
                <w:i/>
                <w:color w:val="000000" w:themeColor="text1"/>
              </w:rPr>
              <w:t xml:space="preserve"> a sustainable lifestyle </w:t>
            </w:r>
            <w:r>
              <w:rPr>
                <w:i/>
                <w:color w:val="000000" w:themeColor="text1"/>
              </w:rPr>
              <w:t xml:space="preserve">in a non-sustainable world; </w:t>
            </w:r>
            <w:r>
              <w:rPr>
                <w:bCs/>
                <w:i/>
                <w:color w:val="000000" w:themeColor="text1"/>
                <w:lang w:val="en-US"/>
              </w:rPr>
              <w:t>m</w:t>
            </w:r>
            <w:r w:rsidRPr="00042A7D">
              <w:rPr>
                <w:bCs/>
                <w:i/>
                <w:color w:val="000000" w:themeColor="text1"/>
                <w:lang w:val="en-US"/>
              </w:rPr>
              <w:t>aking sacrifices for being a sustainability role model</w:t>
            </w:r>
            <w:r>
              <w:rPr>
                <w:bCs/>
                <w:i/>
                <w:color w:val="000000" w:themeColor="text1"/>
                <w:lang w:val="en-US"/>
              </w:rPr>
              <w:t xml:space="preserve">; and how to motivate </w:t>
            </w:r>
            <w:r w:rsidRPr="00042A7D">
              <w:rPr>
                <w:i/>
                <w:color w:val="000000" w:themeColor="text1"/>
                <w:lang w:val="en-US"/>
              </w:rPr>
              <w:t>action on sustainability – fashion</w:t>
            </w:r>
            <w:r>
              <w:rPr>
                <w:i/>
                <w:color w:val="000000" w:themeColor="text1"/>
                <w:lang w:val="en-US"/>
              </w:rPr>
              <w:t>, shocks and incentives.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19C89C" w14:textId="441ACA2D" w:rsidR="00687CE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0136E2F0" w14:textId="5FBD85CA" w:rsidR="000C65C7" w:rsidRDefault="0096569D" w:rsidP="00B12B8A">
            <w:pPr>
              <w:jc w:val="both"/>
              <w:rPr>
                <w:color w:val="000000" w:themeColor="text1"/>
              </w:rPr>
            </w:pPr>
            <w:r w:rsidRPr="00042A7D">
              <w:rPr>
                <w:color w:val="000000" w:themeColor="text1"/>
              </w:rPr>
              <w:t xml:space="preserve">Older retirees form a significant part of the volunteer base, dedicating their time, </w:t>
            </w:r>
            <w:r w:rsidRPr="00042A7D">
              <w:rPr>
                <w:color w:val="000000" w:themeColor="text1"/>
                <w:lang w:val="en-US"/>
              </w:rPr>
              <w:t xml:space="preserve">energy, knowledge and resources to a wide range of </w:t>
            </w:r>
            <w:r w:rsidRPr="00042A7D">
              <w:rPr>
                <w:color w:val="000000" w:themeColor="text1"/>
              </w:rPr>
              <w:t>community-based programs.</w:t>
            </w:r>
            <w:r>
              <w:rPr>
                <w:color w:val="000000" w:themeColor="text1"/>
              </w:rPr>
              <w:t xml:space="preserve"> </w:t>
            </w:r>
            <w:r w:rsidR="00F21B3C">
              <w:rPr>
                <w:rFonts w:eastAsiaTheme="minorEastAsia"/>
                <w:color w:val="000000" w:themeColor="text1"/>
                <w:lang w:val="en-US"/>
              </w:rPr>
              <w:t>T</w:t>
            </w:r>
            <w:r w:rsidR="00687CEE" w:rsidRPr="00042A7D">
              <w:rPr>
                <w:rFonts w:eastAsiaTheme="minorEastAsia"/>
                <w:color w:val="000000" w:themeColor="text1"/>
                <w:lang w:val="en-US"/>
              </w:rPr>
              <w:t xml:space="preserve">his research </w:t>
            </w:r>
            <w:r>
              <w:rPr>
                <w:rFonts w:eastAsiaTheme="minorEastAsia"/>
                <w:color w:val="000000" w:themeColor="text1"/>
                <w:lang w:val="en-US"/>
              </w:rPr>
              <w:t xml:space="preserve">highlights how </w:t>
            </w:r>
            <w:r w:rsidR="00687CEE" w:rsidRPr="00042A7D">
              <w:rPr>
                <w:rFonts w:eastAsiaTheme="minorEastAsia"/>
                <w:color w:val="000000" w:themeColor="text1"/>
                <w:lang w:val="en-US"/>
              </w:rPr>
              <w:t xml:space="preserve">older people can </w:t>
            </w:r>
            <w:r>
              <w:rPr>
                <w:rFonts w:eastAsiaTheme="minorEastAsia"/>
                <w:color w:val="000000" w:themeColor="text1"/>
                <w:lang w:val="en-US"/>
              </w:rPr>
              <w:t xml:space="preserve">also </w:t>
            </w:r>
            <w:r w:rsidR="00687CEE" w:rsidRPr="00042A7D">
              <w:rPr>
                <w:rFonts w:eastAsiaTheme="minorEastAsia"/>
                <w:color w:val="000000" w:themeColor="text1"/>
                <w:lang w:val="en-US"/>
              </w:rPr>
              <w:t xml:space="preserve">be </w:t>
            </w:r>
            <w:r w:rsidR="00687CEE" w:rsidRPr="00042A7D">
              <w:rPr>
                <w:color w:val="000000" w:themeColor="text1"/>
              </w:rPr>
              <w:t xml:space="preserve">positive </w:t>
            </w:r>
            <w:r w:rsidR="00687CEE" w:rsidRPr="00042A7D">
              <w:rPr>
                <w:rFonts w:eastAsiaTheme="minorEastAsia"/>
                <w:color w:val="000000" w:themeColor="text1"/>
                <w:lang w:val="en-US"/>
              </w:rPr>
              <w:t>‘agents of change’ for sustainability</w:t>
            </w:r>
            <w:r w:rsidR="00F21B3C">
              <w:rPr>
                <w:rFonts w:eastAsiaTheme="minorEastAsia"/>
                <w:color w:val="000000" w:themeColor="text1"/>
                <w:lang w:val="en-US"/>
              </w:rPr>
              <w:t xml:space="preserve">, with </w:t>
            </w:r>
            <w:r w:rsidR="00B12B8A">
              <w:rPr>
                <w:color w:val="000000" w:themeColor="text1"/>
              </w:rPr>
              <w:t>these</w:t>
            </w:r>
            <w:r w:rsidR="00B12B8A" w:rsidRPr="00042A7D">
              <w:rPr>
                <w:color w:val="000000" w:themeColor="text1"/>
              </w:rPr>
              <w:t xml:space="preserve"> older Australians deriving significant personal and social meaning from</w:t>
            </w:r>
            <w:r w:rsidR="00B12B8A">
              <w:rPr>
                <w:color w:val="000000" w:themeColor="text1"/>
              </w:rPr>
              <w:t xml:space="preserve"> their </w:t>
            </w:r>
            <w:r w:rsidR="00B12B8A" w:rsidRPr="00042A7D">
              <w:rPr>
                <w:color w:val="000000" w:themeColor="text1"/>
              </w:rPr>
              <w:t xml:space="preserve">strong self-identity as </w:t>
            </w:r>
            <w:r w:rsidR="00B12B8A">
              <w:rPr>
                <w:color w:val="000000" w:themeColor="text1"/>
              </w:rPr>
              <w:t xml:space="preserve">an </w:t>
            </w:r>
            <w:r w:rsidR="00B12B8A" w:rsidRPr="00042A7D">
              <w:rPr>
                <w:color w:val="000000" w:themeColor="text1"/>
              </w:rPr>
              <w:t>environmental c</w:t>
            </w:r>
            <w:r w:rsidR="00B12B8A">
              <w:rPr>
                <w:color w:val="000000" w:themeColor="text1"/>
              </w:rPr>
              <w:t xml:space="preserve">hampion. </w:t>
            </w:r>
            <w:r>
              <w:rPr>
                <w:iCs/>
                <w:color w:val="000000" w:themeColor="text1"/>
                <w:lang w:val="en-US"/>
              </w:rPr>
              <w:t>They</w:t>
            </w:r>
            <w:r w:rsidRPr="00042A7D">
              <w:rPr>
                <w:color w:val="000000" w:themeColor="text1"/>
                <w:lang w:val="en-US"/>
              </w:rPr>
              <w:t xml:space="preserve"> felt their ‘</w:t>
            </w:r>
            <w:r w:rsidRPr="00042A7D">
              <w:rPr>
                <w:iCs/>
                <w:color w:val="000000" w:themeColor="text1"/>
                <w:lang w:val="en-US"/>
              </w:rPr>
              <w:t>baby boomer</w:t>
            </w:r>
            <w:r w:rsidRPr="00042A7D">
              <w:rPr>
                <w:color w:val="000000" w:themeColor="text1"/>
                <w:lang w:val="en-US"/>
              </w:rPr>
              <w:t xml:space="preserve">’ generation was </w:t>
            </w:r>
            <w:r w:rsidRPr="00042A7D">
              <w:rPr>
                <w:bCs/>
                <w:color w:val="000000" w:themeColor="text1"/>
                <w:lang w:val="en-US"/>
              </w:rPr>
              <w:t>responsible for the problem of climate change, and</w:t>
            </w:r>
            <w:r w:rsidRPr="00042A7D">
              <w:rPr>
                <w:color w:val="000000" w:themeColor="text1"/>
                <w:lang w:val="en-US"/>
              </w:rPr>
              <w:t xml:space="preserve"> </w:t>
            </w:r>
            <w:r w:rsidRPr="00042A7D">
              <w:rPr>
                <w:bCs/>
                <w:color w:val="000000" w:themeColor="text1"/>
                <w:lang w:val="en-US"/>
              </w:rPr>
              <w:t>thus</w:t>
            </w:r>
            <w:r w:rsidRPr="00042A7D">
              <w:rPr>
                <w:color w:val="000000" w:themeColor="text1"/>
                <w:lang w:val="en-US"/>
              </w:rPr>
              <w:t xml:space="preserve"> </w:t>
            </w:r>
            <w:r w:rsidRPr="00042A7D">
              <w:rPr>
                <w:bCs/>
                <w:color w:val="000000" w:themeColor="text1"/>
                <w:lang w:val="en-US"/>
              </w:rPr>
              <w:t>needed to be part of the solution</w:t>
            </w:r>
            <w:r w:rsidRPr="00042A7D"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="00621B01">
              <w:rPr>
                <w:color w:val="000000" w:themeColor="text1"/>
              </w:rPr>
              <w:t xml:space="preserve">This presentation explores </w:t>
            </w:r>
            <w:r w:rsidR="000C65C7">
              <w:rPr>
                <w:color w:val="000000" w:themeColor="text1"/>
              </w:rPr>
              <w:t xml:space="preserve">how older people, through local actions and leadership, might help tackle the global challenge of climate change. 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18485049" w14:textId="48181681" w:rsidR="0096569D" w:rsidRDefault="0096569D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older people, </w:t>
            </w:r>
            <w:r>
              <w:rPr>
                <w:color w:val="000000" w:themeColor="text1"/>
              </w:rPr>
              <w:t>s</w:t>
            </w:r>
            <w:r w:rsidRPr="00102D2E">
              <w:rPr>
                <w:color w:val="000000" w:themeColor="text1"/>
              </w:rPr>
              <w:t>ustainability</w:t>
            </w:r>
            <w:r>
              <w:rPr>
                <w:color w:val="000000" w:themeColor="text1"/>
              </w:rPr>
              <w:t xml:space="preserve">, climate change, </w:t>
            </w:r>
            <w:r>
              <w:rPr>
                <w:lang w:val="en-US"/>
              </w:rPr>
              <w:t>p</w:t>
            </w:r>
            <w:r w:rsidRPr="003506AD">
              <w:rPr>
                <w:lang w:val="en-US"/>
              </w:rPr>
              <w:t>opulation ageing</w:t>
            </w:r>
            <w:r>
              <w:rPr>
                <w:lang w:val="en-US"/>
              </w:rPr>
              <w:t xml:space="preserve">, advocacy </w:t>
            </w:r>
          </w:p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0C65C7"/>
    <w:rsid w:val="00125288"/>
    <w:rsid w:val="00131D1E"/>
    <w:rsid w:val="001C3A37"/>
    <w:rsid w:val="001F4C23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91647"/>
    <w:rsid w:val="003A6236"/>
    <w:rsid w:val="003B15A7"/>
    <w:rsid w:val="003F596D"/>
    <w:rsid w:val="00490208"/>
    <w:rsid w:val="004B5B95"/>
    <w:rsid w:val="004B7D91"/>
    <w:rsid w:val="004C45A1"/>
    <w:rsid w:val="004E345D"/>
    <w:rsid w:val="0051218F"/>
    <w:rsid w:val="00564331"/>
    <w:rsid w:val="00590824"/>
    <w:rsid w:val="005B3B64"/>
    <w:rsid w:val="005F7DC7"/>
    <w:rsid w:val="00621B01"/>
    <w:rsid w:val="006605DB"/>
    <w:rsid w:val="00663BFF"/>
    <w:rsid w:val="00687CEE"/>
    <w:rsid w:val="006C6E32"/>
    <w:rsid w:val="0070252B"/>
    <w:rsid w:val="00714C46"/>
    <w:rsid w:val="007A2A9C"/>
    <w:rsid w:val="007B46CD"/>
    <w:rsid w:val="007E61BA"/>
    <w:rsid w:val="0082392D"/>
    <w:rsid w:val="00862C3C"/>
    <w:rsid w:val="008874BF"/>
    <w:rsid w:val="008C05AC"/>
    <w:rsid w:val="008C05C1"/>
    <w:rsid w:val="00932377"/>
    <w:rsid w:val="009579B1"/>
    <w:rsid w:val="0096569D"/>
    <w:rsid w:val="009B7881"/>
    <w:rsid w:val="00A112C8"/>
    <w:rsid w:val="00A1780F"/>
    <w:rsid w:val="00AA1598"/>
    <w:rsid w:val="00AA5B46"/>
    <w:rsid w:val="00AB42C9"/>
    <w:rsid w:val="00B12B8A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21B3C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customStyle="1" w:styleId="textbox">
    <w:name w:val="textbox"/>
    <w:basedOn w:val="Normal"/>
    <w:rsid w:val="0051218F"/>
    <w:pPr>
      <w:spacing w:before="100" w:beforeAutospacing="1" w:after="100" w:afterAutospacing="1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2232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Evonne Miller</cp:lastModifiedBy>
  <cp:revision>2</cp:revision>
  <dcterms:created xsi:type="dcterms:W3CDTF">2018-09-10T04:13:00Z</dcterms:created>
  <dcterms:modified xsi:type="dcterms:W3CDTF">2018-09-10T04:13:00Z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