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AEE8E29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014A54">
              <w:rPr>
                <w:rFonts w:ascii="Arial" w:hAnsi="Arial" w:cs="Arial"/>
                <w:b/>
                <w:sz w:val="22"/>
                <w:szCs w:val="22"/>
              </w:rPr>
              <w:t>Lunch with an author (books)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5A4DE24F" w14:textId="539D47C8" w:rsidR="00D23033" w:rsidRPr="00242808" w:rsidRDefault="00D23033" w:rsidP="00B065E5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>Leading healthy and thriving schools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31E22DF4" w14:textId="147B44B2" w:rsidR="00490C7B" w:rsidRDefault="00490C7B" w:rsidP="00490C7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2EEDB764" w14:textId="77777777" w:rsidR="0072550F" w:rsidRDefault="007255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3AC9570" w:rsidR="00DA7A7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Author(s)</w:t>
            </w:r>
          </w:p>
          <w:p w14:paraId="42C3018E" w14:textId="57C97C47" w:rsidR="00D23033" w:rsidRDefault="00D2303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>Robin M. B. CHEUNG</w:t>
            </w:r>
          </w:p>
          <w:p w14:paraId="67B19B76" w14:textId="156E13C8" w:rsidR="00A85A4D" w:rsidRDefault="00A85A4D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>w</w:t>
            </w:r>
            <w:r>
              <w:rPr>
                <w:rFonts w:ascii="Arial" w:hAnsi="Arial" w:cs="Arial"/>
                <w:sz w:val="22"/>
                <w:szCs w:val="22"/>
                <w:lang w:eastAsia="zh-TW"/>
              </w:rPr>
              <w:t>ith</w:t>
            </w:r>
          </w:p>
          <w:p w14:paraId="09A7935B" w14:textId="7DCB2E0B" w:rsidR="00D23033" w:rsidRDefault="00D2303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>Vera M. W. KEUNG</w:t>
            </w:r>
          </w:p>
          <w:p w14:paraId="65ABC5F7" w14:textId="7CB95C9B" w:rsidR="00D23033" w:rsidRDefault="00D2303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>Amelia S. C. LO</w:t>
            </w:r>
          </w:p>
          <w:p w14:paraId="5A4DE256" w14:textId="3F1646E5" w:rsidR="00DA7A71" w:rsidRDefault="00D2303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>Amy C. M. KWONG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C286471" w:rsidR="00DA7A7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Book Title</w:t>
            </w:r>
          </w:p>
          <w:p w14:paraId="5A4DE25A" w14:textId="18992577" w:rsidR="00DA7A71" w:rsidRPr="00D23033" w:rsidRDefault="00D2303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D23033">
              <w:rPr>
                <w:rFonts w:ascii="Arial" w:hAnsi="Arial" w:cs="Arial" w:hint="eastAsia"/>
                <w:sz w:val="22"/>
                <w:szCs w:val="22"/>
                <w:lang w:eastAsia="zh-TW"/>
              </w:rPr>
              <w:t>Leading Healthy and Thriving Schools: Theory and Practice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3FB524D" w:rsidR="00DA7A7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Publisher and year of publication</w:t>
            </w:r>
          </w:p>
          <w:p w14:paraId="2230F09C" w14:textId="463EF583" w:rsidR="004B7D91" w:rsidRPr="00D23033" w:rsidRDefault="00D2303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proofErr w:type="spellStart"/>
            <w:r w:rsidRPr="00D23033">
              <w:rPr>
                <w:rFonts w:ascii="Arial" w:hAnsi="Arial" w:cs="Arial" w:hint="eastAsia"/>
                <w:sz w:val="22"/>
                <w:szCs w:val="22"/>
                <w:lang w:eastAsia="zh-TW"/>
              </w:rPr>
              <w:t>CityU</w:t>
            </w:r>
            <w:proofErr w:type="spellEnd"/>
            <w:r w:rsidRPr="00D23033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Press, 2018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3AD6967B" w14:textId="02388BB5" w:rsidR="004B7D9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Book description</w:t>
            </w:r>
          </w:p>
          <w:p w14:paraId="4E5450BB" w14:textId="13A9F5B3" w:rsidR="0036292E" w:rsidRDefault="0036292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437D62" w14:textId="0E0A81BF" w:rsidR="0036292E" w:rsidRPr="00A85A4D" w:rsidRDefault="00A85A4D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A85A4D">
              <w:rPr>
                <w:rFonts w:ascii="Arial" w:hAnsi="Arial" w:cs="Arial" w:hint="eastAsia"/>
                <w:sz w:val="22"/>
                <w:szCs w:val="22"/>
                <w:lang w:eastAsia="zh-TW"/>
              </w:rPr>
              <w:t>T</w:t>
            </w:r>
            <w:r w:rsidRPr="00A85A4D">
              <w:rPr>
                <w:rFonts w:ascii="Arial" w:hAnsi="Arial" w:cs="Arial"/>
                <w:sz w:val="22"/>
                <w:szCs w:val="22"/>
                <w:lang w:eastAsia="zh-TW"/>
              </w:rPr>
              <w:t xml:space="preserve">he book is about leadership for healthy schools. </w:t>
            </w:r>
            <w:r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author argues school leaders nowadays should re-commit themselves to </w:t>
            </w:r>
            <w:r w:rsidR="00F42E1F" w:rsidRPr="00F42E1F">
              <w:rPr>
                <w:rFonts w:ascii="Arial" w:hAnsi="Arial" w:cs="Arial"/>
                <w:sz w:val="22"/>
                <w:szCs w:val="22"/>
                <w:lang w:eastAsia="zh-TW"/>
              </w:rPr>
              <w:t>students’ holistic growth and development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 rather than single-minded pursuit of academic achievements. He further points out the close link between health and learning</w:t>
            </w:r>
            <w:r w:rsidR="000260E4">
              <w:rPr>
                <w:rFonts w:ascii="Arial" w:hAnsi="Arial" w:cs="Arial"/>
                <w:sz w:val="22"/>
                <w:szCs w:val="22"/>
                <w:lang w:eastAsia="zh-TW"/>
              </w:rPr>
              <w:t>,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</w:t>
            </w:r>
            <w:r w:rsidR="000260E4">
              <w:rPr>
                <w:rFonts w:ascii="Arial" w:hAnsi="Arial" w:cs="Arial"/>
                <w:sz w:val="22"/>
                <w:szCs w:val="22"/>
                <w:lang w:eastAsia="zh-TW"/>
              </w:rPr>
              <w:t xml:space="preserve">argues 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learning can happen best in a school environment which is healthy and thriving. The strategies to lead the school towards WHO’s healthy school model as well as the appropriate kinds of leadership </w:t>
            </w:r>
            <w:r w:rsidR="00983533">
              <w:rPr>
                <w:rFonts w:ascii="Arial" w:hAnsi="Arial" w:cs="Arial"/>
                <w:sz w:val="22"/>
                <w:szCs w:val="22"/>
                <w:lang w:eastAsia="zh-TW"/>
              </w:rPr>
              <w:t>to exercise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for such a move are systematically laid out to deal with the </w:t>
            </w:r>
            <w:r w:rsidR="00F42E1F" w:rsidRPr="009E791D">
              <w:rPr>
                <w:rFonts w:ascii="Arial" w:hAnsi="Arial" w:cs="Arial"/>
                <w:i/>
                <w:sz w:val="22"/>
                <w:szCs w:val="22"/>
                <w:lang w:eastAsia="zh-TW"/>
              </w:rPr>
              <w:t>how-to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 issue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first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>Next,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the </w:t>
            </w:r>
            <w:r w:rsidR="00F42E1F" w:rsidRPr="009E791D">
              <w:rPr>
                <w:rFonts w:ascii="Arial" w:hAnsi="Arial" w:cs="Arial"/>
                <w:i/>
                <w:sz w:val="22"/>
                <w:szCs w:val="22"/>
                <w:lang w:eastAsia="zh-TW"/>
              </w:rPr>
              <w:t>why</w:t>
            </w:r>
            <w:r w:rsidR="00F42E1F">
              <w:rPr>
                <w:rFonts w:ascii="Arial" w:hAnsi="Arial" w:cs="Arial"/>
                <w:sz w:val="22"/>
                <w:szCs w:val="22"/>
                <w:lang w:eastAsia="zh-TW"/>
              </w:rPr>
              <w:t xml:space="preserve"> question 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concerning the rationales behind such arguments is dealt with then. Then the author discusses how the school leaders who aspire to </w:t>
            </w:r>
            <w:r w:rsidR="000260E4">
              <w:rPr>
                <w:rFonts w:ascii="Arial" w:hAnsi="Arial" w:cs="Arial"/>
                <w:sz w:val="22"/>
                <w:szCs w:val="22"/>
                <w:lang w:eastAsia="zh-TW"/>
              </w:rPr>
              <w:t xml:space="preserve">exercise 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such leadership should prepare themselves for the </w:t>
            </w:r>
            <w:r w:rsidR="000260E4">
              <w:rPr>
                <w:rFonts w:ascii="Arial" w:hAnsi="Arial" w:cs="Arial"/>
                <w:sz w:val="22"/>
                <w:szCs w:val="22"/>
                <w:lang w:eastAsia="zh-TW"/>
              </w:rPr>
              <w:t>mission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bringing in the </w:t>
            </w:r>
            <w:r w:rsidR="009E791D" w:rsidRPr="009E791D">
              <w:rPr>
                <w:rFonts w:ascii="Arial" w:hAnsi="Arial" w:cs="Arial"/>
                <w:i/>
                <w:sz w:val="22"/>
                <w:szCs w:val="22"/>
                <w:lang w:eastAsia="zh-TW"/>
              </w:rPr>
              <w:t>who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 issue for contemplation. The leader’s being is </w:t>
            </w:r>
            <w:r w:rsidR="000260E4">
              <w:rPr>
                <w:rFonts w:ascii="Arial" w:hAnsi="Arial" w:cs="Arial"/>
                <w:sz w:val="22"/>
                <w:szCs w:val="22"/>
                <w:lang w:eastAsia="zh-TW"/>
              </w:rPr>
              <w:t xml:space="preserve">seen 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>as important as his doing. Finally</w:t>
            </w:r>
            <w:r w:rsidR="00C97618">
              <w:rPr>
                <w:rFonts w:ascii="Arial" w:hAnsi="Arial" w:cs="Arial"/>
                <w:sz w:val="22"/>
                <w:szCs w:val="22"/>
                <w:lang w:eastAsia="zh-TW"/>
              </w:rPr>
              <w:t>,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for healthy schools to be established widely, the author argues that system leadership both inside and outside the government is sorely needed and such kind of leadership also needs nurturing. </w:t>
            </w:r>
            <w:r w:rsidR="009E791D" w:rsidRP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book also contains 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in its appendix </w:t>
            </w:r>
            <w:r w:rsidR="009E791D" w:rsidRPr="009E791D">
              <w:rPr>
                <w:rFonts w:ascii="Arial" w:hAnsi="Arial" w:cs="Arial"/>
                <w:sz w:val="22"/>
                <w:szCs w:val="22"/>
                <w:lang w:eastAsia="zh-TW"/>
              </w:rPr>
              <w:t>seven real-life stories of dedicated school heads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E791D">
              <w:rPr>
                <w:rFonts w:ascii="Arial" w:hAnsi="Arial" w:cs="Arial" w:hint="eastAsia"/>
                <w:sz w:val="22"/>
                <w:szCs w:val="22"/>
                <w:lang w:eastAsia="zh-TW"/>
              </w:rPr>
              <w:t>i</w:t>
            </w:r>
            <w:r w:rsidR="009E791D">
              <w:rPr>
                <w:rFonts w:ascii="Arial" w:hAnsi="Arial" w:cs="Arial"/>
                <w:sz w:val="22"/>
                <w:szCs w:val="22"/>
                <w:lang w:eastAsia="zh-TW"/>
              </w:rPr>
              <w:t>n Hong Kong</w:t>
            </w:r>
            <w:r w:rsidR="009E791D" w:rsidRPr="009E791D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to illustrate how healthy and thriving schools have been le</w:t>
            </w:r>
            <w:r w:rsidR="00C976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d and </w:t>
            </w:r>
            <w:r w:rsidR="00983533">
              <w:rPr>
                <w:rFonts w:ascii="Arial" w:hAnsi="Arial" w:cs="Arial"/>
                <w:sz w:val="22"/>
                <w:szCs w:val="22"/>
                <w:lang w:eastAsia="zh-TW"/>
              </w:rPr>
              <w:t xml:space="preserve">to </w:t>
            </w:r>
            <w:r w:rsidR="00C97618">
              <w:rPr>
                <w:rFonts w:ascii="Arial" w:hAnsi="Arial" w:cs="Arial"/>
                <w:sz w:val="22"/>
                <w:szCs w:val="22"/>
                <w:lang w:eastAsia="zh-TW"/>
              </w:rPr>
              <w:t>echo the author’s arguments in the main text.</w:t>
            </w:r>
          </w:p>
          <w:p w14:paraId="7029825E" w14:textId="037B384E" w:rsidR="00C978A6" w:rsidRPr="008C6EEC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5A9BBCF3" w:rsidR="00C978A6" w:rsidRDefault="007255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2550F">
              <w:rPr>
                <w:rFonts w:ascii="Arial" w:hAnsi="Arial" w:cs="Arial"/>
                <w:b/>
                <w:sz w:val="22"/>
                <w:szCs w:val="22"/>
              </w:rPr>
              <w:t>Relevance for health promotion or sustainable development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2DEE640A" w:rsidR="00DA7A71" w:rsidRPr="00DA7A71" w:rsidRDefault="00C97618" w:rsidP="00A85A4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As the school is a major health setting where health promotion should be vigorously done for the long-term benefits of society at large, its leadership should be </w:t>
            </w:r>
            <w:r w:rsidR="00B901A1">
              <w:rPr>
                <w:rFonts w:ascii="Arial" w:hAnsi="Arial" w:cs="Arial"/>
                <w:bCs/>
                <w:sz w:val="22"/>
                <w:szCs w:val="22"/>
              </w:rPr>
              <w:t>a serious subject of investigation</w:t>
            </w:r>
            <w:r w:rsidR="0010077A">
              <w:rPr>
                <w:rFonts w:ascii="Arial" w:hAnsi="Arial" w:cs="Arial"/>
                <w:bCs/>
                <w:sz w:val="22"/>
                <w:szCs w:val="22"/>
              </w:rPr>
              <w:t xml:space="preserve"> because </w:t>
            </w:r>
            <w:r w:rsidR="000260E4">
              <w:rPr>
                <w:rFonts w:ascii="Arial" w:hAnsi="Arial" w:cs="Arial"/>
                <w:bCs/>
                <w:sz w:val="22"/>
                <w:szCs w:val="22"/>
              </w:rPr>
              <w:t>leadership</w:t>
            </w:r>
            <w:r w:rsidR="0010077A" w:rsidRPr="0010077A">
              <w:rPr>
                <w:rFonts w:ascii="Arial" w:hAnsi="Arial" w:cs="Arial"/>
                <w:bCs/>
                <w:sz w:val="22"/>
                <w:szCs w:val="22"/>
              </w:rPr>
              <w:t xml:space="preserve"> is</w:t>
            </w:r>
            <w:r w:rsidR="000260E4">
              <w:rPr>
                <w:rFonts w:ascii="Arial" w:hAnsi="Arial" w:cs="Arial"/>
                <w:bCs/>
                <w:sz w:val="22"/>
                <w:szCs w:val="22"/>
              </w:rPr>
              <w:t xml:space="preserve"> widely believed to be</w:t>
            </w:r>
            <w:r w:rsidR="0010077A" w:rsidRPr="0010077A">
              <w:rPr>
                <w:rFonts w:ascii="Arial" w:hAnsi="Arial" w:cs="Arial"/>
                <w:bCs/>
                <w:sz w:val="22"/>
                <w:szCs w:val="22"/>
              </w:rPr>
              <w:t xml:space="preserve"> the key to successful school improvement. </w:t>
            </w:r>
            <w:r w:rsidR="0010077A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B901A1">
              <w:rPr>
                <w:rFonts w:ascii="Arial" w:hAnsi="Arial" w:cs="Arial"/>
                <w:bCs/>
                <w:sz w:val="22"/>
                <w:szCs w:val="22"/>
              </w:rPr>
              <w:t xml:space="preserve">ore should be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done to </w:t>
            </w:r>
            <w:r w:rsidR="0010077A">
              <w:rPr>
                <w:rFonts w:ascii="Arial" w:hAnsi="Arial" w:cs="Arial"/>
                <w:bCs/>
                <w:sz w:val="22"/>
                <w:szCs w:val="22"/>
              </w:rPr>
              <w:t>tease out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0077A">
              <w:rPr>
                <w:rFonts w:ascii="Arial" w:hAnsi="Arial" w:cs="Arial"/>
                <w:bCs/>
                <w:sz w:val="22"/>
                <w:szCs w:val="22"/>
              </w:rPr>
              <w:t>the leadership needed, both in the school sector and the education system,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 xml:space="preserve">and discover what makes </w:t>
            </w:r>
            <w:r w:rsidR="00B901A1"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>school health promotion</w:t>
            </w:r>
            <w:r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 xml:space="preserve"> effective</w:t>
            </w:r>
            <w:r w:rsidR="00B901A1"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>successful</w:t>
            </w:r>
            <w:r w:rsidR="00B901A1"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 xml:space="preserve"> and sustainable. However, there seems to be a dearth of literature in this area. The book is meant to be an attempt to fill the gap and provoke thinking in the issue. The success stories</w:t>
            </w:r>
            <w:r w:rsidR="0010077A"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 xml:space="preserve"> it contains</w:t>
            </w:r>
            <w:r w:rsidR="00B901A1">
              <w:rPr>
                <w:rFonts w:ascii="Arial" w:hAnsi="Arial" w:cs="Arial"/>
                <w:bCs/>
                <w:sz w:val="22"/>
                <w:szCs w:val="22"/>
                <w:lang w:eastAsia="zh-TW"/>
              </w:rPr>
              <w:t xml:space="preserve"> can not only inspire similar ventures, but also serve as a goldmine for practical tips to aspiring school leaders.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14A54"/>
    <w:rsid w:val="000260E4"/>
    <w:rsid w:val="00026E39"/>
    <w:rsid w:val="0003525D"/>
    <w:rsid w:val="000411F1"/>
    <w:rsid w:val="00077988"/>
    <w:rsid w:val="0008349E"/>
    <w:rsid w:val="000C05CE"/>
    <w:rsid w:val="0010077A"/>
    <w:rsid w:val="00131D1E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F34DB"/>
    <w:rsid w:val="00317FFE"/>
    <w:rsid w:val="00341423"/>
    <w:rsid w:val="0036292E"/>
    <w:rsid w:val="00363AF7"/>
    <w:rsid w:val="003A6236"/>
    <w:rsid w:val="003B15A7"/>
    <w:rsid w:val="003F596D"/>
    <w:rsid w:val="00490208"/>
    <w:rsid w:val="00490C7B"/>
    <w:rsid w:val="004B5B95"/>
    <w:rsid w:val="004B7D91"/>
    <w:rsid w:val="004C45A1"/>
    <w:rsid w:val="004E345D"/>
    <w:rsid w:val="00564331"/>
    <w:rsid w:val="00590824"/>
    <w:rsid w:val="005E41BD"/>
    <w:rsid w:val="005F7DC7"/>
    <w:rsid w:val="006605DB"/>
    <w:rsid w:val="00663BFF"/>
    <w:rsid w:val="006C6E32"/>
    <w:rsid w:val="0070252B"/>
    <w:rsid w:val="00714C46"/>
    <w:rsid w:val="0072550F"/>
    <w:rsid w:val="007A2A9C"/>
    <w:rsid w:val="007E61BA"/>
    <w:rsid w:val="0082392D"/>
    <w:rsid w:val="008874BF"/>
    <w:rsid w:val="008C05AC"/>
    <w:rsid w:val="008C6EEC"/>
    <w:rsid w:val="00932377"/>
    <w:rsid w:val="009579B1"/>
    <w:rsid w:val="00983533"/>
    <w:rsid w:val="00994DCB"/>
    <w:rsid w:val="009B7881"/>
    <w:rsid w:val="009E791D"/>
    <w:rsid w:val="00A112C8"/>
    <w:rsid w:val="00A1780F"/>
    <w:rsid w:val="00A85A4D"/>
    <w:rsid w:val="00AA1598"/>
    <w:rsid w:val="00AA5B46"/>
    <w:rsid w:val="00AB42C9"/>
    <w:rsid w:val="00B065E5"/>
    <w:rsid w:val="00B12CD1"/>
    <w:rsid w:val="00B20967"/>
    <w:rsid w:val="00B766BF"/>
    <w:rsid w:val="00B901A1"/>
    <w:rsid w:val="00BC5CBE"/>
    <w:rsid w:val="00C211D2"/>
    <w:rsid w:val="00C73E89"/>
    <w:rsid w:val="00C84789"/>
    <w:rsid w:val="00C97618"/>
    <w:rsid w:val="00C978A6"/>
    <w:rsid w:val="00CA0DE6"/>
    <w:rsid w:val="00CB2597"/>
    <w:rsid w:val="00CC5CF2"/>
    <w:rsid w:val="00CD0335"/>
    <w:rsid w:val="00CE496D"/>
    <w:rsid w:val="00CE5D57"/>
    <w:rsid w:val="00D23033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462C"/>
    <w:rsid w:val="00F16B61"/>
    <w:rsid w:val="00F407AD"/>
    <w:rsid w:val="00F42E1F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Web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Web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E72D3-0F02-4CB3-92CF-C37B5480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amelia</cp:lastModifiedBy>
  <cp:revision>6</cp:revision>
  <dcterms:created xsi:type="dcterms:W3CDTF">2018-06-06T07:22:00Z</dcterms:created>
  <dcterms:modified xsi:type="dcterms:W3CDTF">2018-08-29T10:54:00Z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